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2D" w:rsidRPr="00DF64E6" w:rsidRDefault="0088682D" w:rsidP="0042664C">
      <w:pPr>
        <w:pStyle w:val="Default"/>
        <w:jc w:val="center"/>
        <w:rPr>
          <w:b/>
          <w:bCs/>
          <w:sz w:val="28"/>
          <w:szCs w:val="28"/>
        </w:rPr>
      </w:pPr>
      <w:r w:rsidRPr="00DF64E6">
        <w:rPr>
          <w:b/>
          <w:bCs/>
          <w:sz w:val="28"/>
          <w:szCs w:val="28"/>
        </w:rPr>
        <w:t>Výzva k podání nabídky na plnění veřejné zakázky malého rozsahu ve smyslu § 12 odst. 3 zákona č. 137/2006 Sb. o veřejných zakázkách</w:t>
      </w:r>
    </w:p>
    <w:p w:rsidR="0042664C" w:rsidRPr="00DF64E6" w:rsidRDefault="0042664C" w:rsidP="0042664C">
      <w:pPr>
        <w:pStyle w:val="Default"/>
        <w:jc w:val="center"/>
        <w:rPr>
          <w:sz w:val="28"/>
          <w:szCs w:val="28"/>
        </w:rPr>
      </w:pPr>
    </w:p>
    <w:p w:rsidR="006A01C4" w:rsidRPr="00DF64E6" w:rsidRDefault="0042664C" w:rsidP="0042664C">
      <w:pPr>
        <w:jc w:val="center"/>
        <w:rPr>
          <w:rFonts w:ascii="Times New Roman" w:hAnsi="Times New Roman" w:cs="Times New Roman"/>
        </w:rPr>
      </w:pPr>
      <w:r w:rsidRPr="00DF64E6">
        <w:rPr>
          <w:rFonts w:ascii="Times New Roman" w:hAnsi="Times New Roman" w:cs="Times New Roman"/>
        </w:rPr>
        <w:t>Obec Pertoltice</w:t>
      </w:r>
      <w:r w:rsidR="00274FF6" w:rsidRPr="00DF64E6">
        <w:rPr>
          <w:rFonts w:ascii="Times New Roman" w:hAnsi="Times New Roman" w:cs="Times New Roman"/>
        </w:rPr>
        <w:t xml:space="preserve"> pod Ralskem</w:t>
      </w:r>
      <w:r w:rsidR="006A01C4" w:rsidRPr="00DF64E6">
        <w:rPr>
          <w:rFonts w:ascii="Times New Roman" w:hAnsi="Times New Roman" w:cs="Times New Roman"/>
        </w:rPr>
        <w:t xml:space="preserve"> </w:t>
      </w:r>
      <w:r w:rsidR="0088682D" w:rsidRPr="00DF64E6">
        <w:rPr>
          <w:rFonts w:ascii="Times New Roman" w:hAnsi="Times New Roman" w:cs="Times New Roman"/>
        </w:rPr>
        <w:t xml:space="preserve">Vás vyzývá k podání nabídky </w:t>
      </w:r>
    </w:p>
    <w:p w:rsidR="0088682D" w:rsidRPr="00DF64E6" w:rsidRDefault="006A01C4" w:rsidP="0042664C">
      <w:pPr>
        <w:jc w:val="center"/>
        <w:rPr>
          <w:rFonts w:ascii="Times New Roman" w:hAnsi="Times New Roman" w:cs="Times New Roman"/>
        </w:rPr>
      </w:pPr>
      <w:r w:rsidRPr="00DF64E6">
        <w:rPr>
          <w:rFonts w:ascii="Times New Roman" w:hAnsi="Times New Roman" w:cs="Times New Roman"/>
        </w:rPr>
        <w:t>n</w:t>
      </w:r>
      <w:r w:rsidR="0088682D" w:rsidRPr="00DF64E6">
        <w:rPr>
          <w:rFonts w:ascii="Times New Roman" w:hAnsi="Times New Roman" w:cs="Times New Roman"/>
        </w:rPr>
        <w:t xml:space="preserve">a </w:t>
      </w:r>
      <w:r w:rsidRPr="00DF64E6">
        <w:rPr>
          <w:rFonts w:ascii="Times New Roman" w:hAnsi="Times New Roman" w:cs="Times New Roman"/>
        </w:rPr>
        <w:t xml:space="preserve">veřejnou </w:t>
      </w:r>
      <w:r w:rsidR="0088682D" w:rsidRPr="00DF64E6">
        <w:rPr>
          <w:rFonts w:ascii="Times New Roman" w:hAnsi="Times New Roman" w:cs="Times New Roman"/>
        </w:rPr>
        <w:t>zak</w:t>
      </w:r>
      <w:r w:rsidR="0042664C" w:rsidRPr="00DF64E6">
        <w:rPr>
          <w:rFonts w:ascii="Times New Roman" w:hAnsi="Times New Roman" w:cs="Times New Roman"/>
        </w:rPr>
        <w:t>ázk</w:t>
      </w:r>
      <w:r w:rsidRPr="00DF64E6">
        <w:rPr>
          <w:rFonts w:ascii="Times New Roman" w:hAnsi="Times New Roman" w:cs="Times New Roman"/>
        </w:rPr>
        <w:t>u</w:t>
      </w:r>
      <w:r w:rsidR="0042664C" w:rsidRPr="00DF64E6">
        <w:rPr>
          <w:rFonts w:ascii="Times New Roman" w:hAnsi="Times New Roman" w:cs="Times New Roman"/>
        </w:rPr>
        <w:t xml:space="preserve"> malého rozsahu na </w:t>
      </w:r>
      <w:r w:rsidRPr="00DF64E6">
        <w:rPr>
          <w:rFonts w:ascii="Times New Roman" w:hAnsi="Times New Roman" w:cs="Times New Roman"/>
        </w:rPr>
        <w:t>dodávky a služby</w:t>
      </w:r>
      <w:r w:rsidR="0042664C" w:rsidRPr="00DF64E6">
        <w:rPr>
          <w:rFonts w:ascii="Times New Roman" w:hAnsi="Times New Roman" w:cs="Times New Roman"/>
        </w:rPr>
        <w:t>:</w:t>
      </w:r>
    </w:p>
    <w:p w:rsidR="00A178F5" w:rsidRPr="00DF64E6" w:rsidRDefault="00A178F5" w:rsidP="004266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76E1" w:rsidRPr="00DF64E6" w:rsidRDefault="0088682D" w:rsidP="0042664C">
      <w:pPr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cs-CZ"/>
        </w:rPr>
      </w:pPr>
      <w:r w:rsidRPr="00DF64E6">
        <w:rPr>
          <w:rFonts w:ascii="Times New Roman" w:hAnsi="Times New Roman" w:cs="Times New Roman"/>
          <w:b/>
          <w:bCs/>
          <w:sz w:val="28"/>
          <w:szCs w:val="28"/>
          <w:u w:val="single"/>
        </w:rPr>
        <w:t>„</w:t>
      </w:r>
      <w:r w:rsidR="00D41CD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Zářící </w:t>
      </w:r>
      <w:r w:rsidR="003A76E1" w:rsidRPr="003A76E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cs-CZ"/>
        </w:rPr>
        <w:t>Pertoltice pod Ralskem</w:t>
      </w:r>
      <w:r w:rsidR="003A76E1" w:rsidRPr="00DF64E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cs-CZ"/>
        </w:rPr>
        <w:t>“</w:t>
      </w:r>
      <w:r w:rsidR="003A76E1" w:rsidRPr="00DF64E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cs-CZ"/>
        </w:rPr>
        <w:t xml:space="preserve"> </w:t>
      </w:r>
      <w:r w:rsidR="003A76E1" w:rsidRPr="003A76E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cs-CZ"/>
        </w:rPr>
        <w:t xml:space="preserve">  </w:t>
      </w:r>
    </w:p>
    <w:p w:rsidR="003A76E1" w:rsidRPr="00DF64E6" w:rsidRDefault="003A76E1" w:rsidP="003A76E1">
      <w:pPr>
        <w:pStyle w:val="Default"/>
        <w:rPr>
          <w:sz w:val="22"/>
          <w:szCs w:val="22"/>
          <w:u w:val="single"/>
        </w:rPr>
      </w:pPr>
      <w:r w:rsidRPr="00DF64E6">
        <w:rPr>
          <w:b/>
          <w:bCs/>
          <w:sz w:val="22"/>
          <w:szCs w:val="22"/>
          <w:u w:val="single"/>
        </w:rPr>
        <w:t xml:space="preserve">1. Zadavatel: </w:t>
      </w:r>
      <w:r w:rsidRPr="00DF64E6">
        <w:rPr>
          <w:sz w:val="22"/>
          <w:szCs w:val="22"/>
          <w:u w:val="single"/>
        </w:rPr>
        <w:t xml:space="preserve"> </w:t>
      </w:r>
    </w:p>
    <w:p w:rsidR="003A76E1" w:rsidRPr="00DF64E6" w:rsidRDefault="003A76E1" w:rsidP="003A76E1">
      <w:pPr>
        <w:pStyle w:val="Default"/>
        <w:rPr>
          <w:sz w:val="22"/>
          <w:szCs w:val="22"/>
        </w:rPr>
      </w:pPr>
    </w:p>
    <w:p w:rsidR="003A76E1" w:rsidRPr="00DF64E6" w:rsidRDefault="003A76E1" w:rsidP="003A76E1">
      <w:pPr>
        <w:pStyle w:val="Default"/>
        <w:rPr>
          <w:sz w:val="22"/>
          <w:szCs w:val="22"/>
        </w:rPr>
      </w:pPr>
      <w:r w:rsidRPr="00DF64E6">
        <w:rPr>
          <w:sz w:val="22"/>
          <w:szCs w:val="22"/>
        </w:rPr>
        <w:t xml:space="preserve">Obec Pertoltice pod Ralskem </w:t>
      </w:r>
    </w:p>
    <w:p w:rsidR="003A76E1" w:rsidRPr="00DF64E6" w:rsidRDefault="003A76E1" w:rsidP="003A76E1">
      <w:pPr>
        <w:pStyle w:val="Default"/>
        <w:rPr>
          <w:sz w:val="22"/>
          <w:szCs w:val="22"/>
        </w:rPr>
      </w:pPr>
      <w:r w:rsidRPr="00E8050A">
        <w:rPr>
          <w:sz w:val="22"/>
          <w:szCs w:val="22"/>
        </w:rPr>
        <w:t>zastoupená starostou obce</w:t>
      </w:r>
      <w:r w:rsidR="00E8050A" w:rsidRPr="00E8050A">
        <w:rPr>
          <w:sz w:val="22"/>
          <w:szCs w:val="22"/>
        </w:rPr>
        <w:t xml:space="preserve">, kterým je pan </w:t>
      </w:r>
      <w:r w:rsidRPr="00E8050A">
        <w:rPr>
          <w:sz w:val="22"/>
          <w:szCs w:val="22"/>
        </w:rPr>
        <w:t xml:space="preserve">Petr </w:t>
      </w:r>
      <w:proofErr w:type="spellStart"/>
      <w:r w:rsidRPr="00E8050A">
        <w:rPr>
          <w:sz w:val="22"/>
          <w:szCs w:val="22"/>
        </w:rPr>
        <w:t>Seling</w:t>
      </w:r>
      <w:r w:rsidR="00D27B3D" w:rsidRPr="00E8050A">
        <w:rPr>
          <w:sz w:val="22"/>
          <w:szCs w:val="22"/>
        </w:rPr>
        <w:t>e</w:t>
      </w:r>
      <w:r w:rsidRPr="00E8050A">
        <w:rPr>
          <w:sz w:val="22"/>
          <w:szCs w:val="22"/>
        </w:rPr>
        <w:t>r</w:t>
      </w:r>
      <w:proofErr w:type="spellEnd"/>
      <w:r w:rsidRPr="00DF64E6">
        <w:rPr>
          <w:sz w:val="22"/>
          <w:szCs w:val="22"/>
        </w:rPr>
        <w:t xml:space="preserve"> </w:t>
      </w:r>
    </w:p>
    <w:p w:rsidR="003A76E1" w:rsidRPr="00DF64E6" w:rsidRDefault="003A76E1" w:rsidP="003A76E1">
      <w:pPr>
        <w:pStyle w:val="Default"/>
        <w:rPr>
          <w:sz w:val="22"/>
          <w:szCs w:val="22"/>
        </w:rPr>
      </w:pPr>
      <w:r w:rsidRPr="00DF64E6">
        <w:rPr>
          <w:sz w:val="22"/>
          <w:szCs w:val="22"/>
        </w:rPr>
        <w:t>Pertoltice pod Ralskem 165</w:t>
      </w:r>
    </w:p>
    <w:p w:rsidR="003A76E1" w:rsidRDefault="003A76E1" w:rsidP="003A76E1">
      <w:pPr>
        <w:pStyle w:val="Default"/>
        <w:rPr>
          <w:sz w:val="22"/>
          <w:szCs w:val="22"/>
        </w:rPr>
      </w:pPr>
      <w:r w:rsidRPr="00DF64E6">
        <w:rPr>
          <w:sz w:val="22"/>
          <w:szCs w:val="22"/>
        </w:rPr>
        <w:t xml:space="preserve">471 24 Mimoň </w:t>
      </w:r>
    </w:p>
    <w:p w:rsidR="00130B40" w:rsidRPr="00DF64E6" w:rsidRDefault="00130B40" w:rsidP="003A76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IČ: </w:t>
      </w:r>
      <w:r w:rsidRPr="00742D55">
        <w:rPr>
          <w:bCs/>
        </w:rPr>
        <w:t>00672912</w:t>
      </w:r>
    </w:p>
    <w:p w:rsidR="003A76E1" w:rsidRPr="00DF64E6" w:rsidRDefault="003A76E1" w:rsidP="003A76E1">
      <w:pPr>
        <w:pStyle w:val="Default"/>
        <w:rPr>
          <w:sz w:val="22"/>
          <w:szCs w:val="22"/>
        </w:rPr>
      </w:pPr>
    </w:p>
    <w:p w:rsidR="003A76E1" w:rsidRDefault="003A76E1" w:rsidP="003A76E1">
      <w:pPr>
        <w:pStyle w:val="Default"/>
        <w:rPr>
          <w:bCs/>
          <w:sz w:val="22"/>
          <w:szCs w:val="22"/>
        </w:rPr>
      </w:pPr>
      <w:r w:rsidRPr="00DF64E6">
        <w:rPr>
          <w:sz w:val="22"/>
          <w:szCs w:val="22"/>
        </w:rPr>
        <w:t xml:space="preserve">telefon: </w:t>
      </w:r>
      <w:r w:rsidRPr="00DF64E6">
        <w:rPr>
          <w:bCs/>
          <w:sz w:val="22"/>
          <w:szCs w:val="22"/>
        </w:rPr>
        <w:t>487 863 708</w:t>
      </w:r>
      <w:r w:rsidRPr="00DF64E6">
        <w:rPr>
          <w:sz w:val="22"/>
          <w:szCs w:val="22"/>
        </w:rPr>
        <w:t xml:space="preserve"> </w:t>
      </w:r>
      <w:r w:rsidRPr="00DF64E6">
        <w:rPr>
          <w:sz w:val="22"/>
          <w:szCs w:val="22"/>
        </w:rPr>
        <w:br/>
        <w:t xml:space="preserve">mobil: </w:t>
      </w:r>
      <w:r w:rsidRPr="00DF64E6">
        <w:rPr>
          <w:bCs/>
          <w:sz w:val="22"/>
          <w:szCs w:val="22"/>
        </w:rPr>
        <w:t>724 181 524</w:t>
      </w:r>
      <w:r w:rsidRPr="00DF64E6">
        <w:rPr>
          <w:sz w:val="22"/>
          <w:szCs w:val="22"/>
        </w:rPr>
        <w:t xml:space="preserve"> </w:t>
      </w:r>
      <w:r w:rsidRPr="00DF64E6">
        <w:rPr>
          <w:sz w:val="22"/>
          <w:szCs w:val="22"/>
        </w:rPr>
        <w:br/>
        <w:t xml:space="preserve">e-mail: </w:t>
      </w:r>
      <w:hyperlink r:id="rId5" w:history="1">
        <w:r w:rsidR="00130B40" w:rsidRPr="00071286">
          <w:rPr>
            <w:rStyle w:val="Hypertextovodkaz"/>
            <w:bCs/>
            <w:sz w:val="22"/>
            <w:szCs w:val="22"/>
          </w:rPr>
          <w:t>obec@pertoltice.cz</w:t>
        </w:r>
      </w:hyperlink>
    </w:p>
    <w:p w:rsidR="00130B40" w:rsidRPr="00DF64E6" w:rsidRDefault="00130B40" w:rsidP="003A76E1">
      <w:pPr>
        <w:pStyle w:val="Default"/>
        <w:rPr>
          <w:sz w:val="22"/>
          <w:szCs w:val="22"/>
        </w:rPr>
      </w:pPr>
    </w:p>
    <w:p w:rsidR="0088682D" w:rsidRPr="00DF64E6" w:rsidRDefault="003A76E1" w:rsidP="0088682D">
      <w:pPr>
        <w:pStyle w:val="Default"/>
        <w:rPr>
          <w:sz w:val="22"/>
          <w:szCs w:val="22"/>
          <w:u w:val="single"/>
        </w:rPr>
      </w:pPr>
      <w:r w:rsidRPr="00DF64E6">
        <w:rPr>
          <w:b/>
          <w:bCs/>
          <w:sz w:val="22"/>
          <w:szCs w:val="22"/>
          <w:u w:val="single"/>
        </w:rPr>
        <w:t xml:space="preserve">1. Vymezení plnění </w:t>
      </w:r>
      <w:r w:rsidR="0088682D" w:rsidRPr="00DF64E6">
        <w:rPr>
          <w:b/>
          <w:bCs/>
          <w:sz w:val="22"/>
          <w:szCs w:val="22"/>
          <w:u w:val="single"/>
        </w:rPr>
        <w:t>veřejné zakázky</w:t>
      </w:r>
      <w:r w:rsidR="0088682D" w:rsidRPr="00DF64E6">
        <w:rPr>
          <w:sz w:val="22"/>
          <w:szCs w:val="22"/>
          <w:u w:val="single"/>
        </w:rPr>
        <w:t xml:space="preserve">: </w:t>
      </w:r>
    </w:p>
    <w:p w:rsidR="0088682D" w:rsidRPr="00DF64E6" w:rsidRDefault="0088682D" w:rsidP="0088682D">
      <w:pPr>
        <w:pStyle w:val="Default"/>
        <w:rPr>
          <w:sz w:val="22"/>
          <w:szCs w:val="22"/>
        </w:rPr>
      </w:pPr>
    </w:p>
    <w:p w:rsidR="003A76E1" w:rsidRPr="00DF64E6" w:rsidRDefault="0088682D" w:rsidP="003A76E1">
      <w:pPr>
        <w:pStyle w:val="Default"/>
        <w:spacing w:after="261"/>
        <w:jc w:val="both"/>
        <w:rPr>
          <w:sz w:val="22"/>
          <w:szCs w:val="22"/>
        </w:rPr>
      </w:pPr>
      <w:r w:rsidRPr="00DF64E6">
        <w:rPr>
          <w:sz w:val="22"/>
          <w:szCs w:val="22"/>
        </w:rPr>
        <w:t xml:space="preserve">1.1. </w:t>
      </w:r>
      <w:r w:rsidR="003A76E1" w:rsidRPr="00DF64E6">
        <w:rPr>
          <w:sz w:val="22"/>
          <w:szCs w:val="22"/>
        </w:rPr>
        <w:t xml:space="preserve">Předmětem veřejné zakázky jsou dodávky a služby </w:t>
      </w:r>
      <w:r w:rsidRPr="00DF64E6">
        <w:rPr>
          <w:sz w:val="22"/>
          <w:szCs w:val="22"/>
        </w:rPr>
        <w:t>zahrnující</w:t>
      </w:r>
      <w:r w:rsidR="003A76E1" w:rsidRPr="00DF64E6">
        <w:rPr>
          <w:sz w:val="22"/>
          <w:szCs w:val="22"/>
        </w:rPr>
        <w:t xml:space="preserve"> na dvou hlavních větvích osvětlujících hlavní komunikace v obci demontáž 76 ks stávajících svítidel o příkonu 36 W až 250 W a jejich nahrazení novými, energeticky mnohem úspornějšími LED svítidly, o výkonu 57 W. </w:t>
      </w:r>
    </w:p>
    <w:p w:rsidR="003A76E1" w:rsidRPr="00F367CC" w:rsidRDefault="003A76E1" w:rsidP="003A76E1">
      <w:pPr>
        <w:pStyle w:val="Default"/>
        <w:spacing w:after="261"/>
        <w:jc w:val="both"/>
        <w:rPr>
          <w:sz w:val="22"/>
          <w:szCs w:val="22"/>
        </w:rPr>
      </w:pPr>
      <w:r w:rsidRPr="00F367CC">
        <w:rPr>
          <w:sz w:val="22"/>
          <w:szCs w:val="22"/>
        </w:rPr>
        <w:t xml:space="preserve">Soustava veřejného osvětlení bude doplněny o dosud chybějící prvky měření a regulace, konkrétně o </w:t>
      </w:r>
      <w:proofErr w:type="spellStart"/>
      <w:r w:rsidRPr="00F367CC">
        <w:rPr>
          <w:sz w:val="22"/>
          <w:szCs w:val="22"/>
        </w:rPr>
        <w:t>stmívací</w:t>
      </w:r>
      <w:proofErr w:type="spellEnd"/>
      <w:r w:rsidRPr="00F367CC">
        <w:rPr>
          <w:sz w:val="22"/>
          <w:szCs w:val="22"/>
        </w:rPr>
        <w:t xml:space="preserve"> modul s regulací výkonu soustavy veřejného osvětlení. </w:t>
      </w:r>
    </w:p>
    <w:p w:rsidR="0088682D" w:rsidRPr="00F367CC" w:rsidRDefault="0088682D" w:rsidP="0088682D">
      <w:pPr>
        <w:pStyle w:val="Default"/>
        <w:spacing w:after="261"/>
        <w:rPr>
          <w:sz w:val="22"/>
          <w:szCs w:val="22"/>
        </w:rPr>
      </w:pPr>
      <w:r w:rsidRPr="00F367CC">
        <w:rPr>
          <w:sz w:val="22"/>
          <w:szCs w:val="22"/>
        </w:rPr>
        <w:t xml:space="preserve">1.2. Technická specifikace předmětu veřejné zakázky je uvedena v příloze č. 1 výzvy. </w:t>
      </w:r>
    </w:p>
    <w:p w:rsidR="0088682D" w:rsidRPr="00DF64E6" w:rsidRDefault="0088682D" w:rsidP="00A178F5">
      <w:pPr>
        <w:pStyle w:val="Default"/>
        <w:spacing w:after="261"/>
        <w:jc w:val="both"/>
        <w:rPr>
          <w:sz w:val="22"/>
          <w:szCs w:val="22"/>
        </w:rPr>
      </w:pPr>
      <w:r w:rsidRPr="00F367CC">
        <w:rPr>
          <w:sz w:val="22"/>
          <w:szCs w:val="22"/>
        </w:rPr>
        <w:t xml:space="preserve">1.3. Specifikace nového osazení svítidel </w:t>
      </w:r>
      <w:r w:rsidR="003A76E1" w:rsidRPr="00F367CC">
        <w:rPr>
          <w:sz w:val="22"/>
          <w:szCs w:val="22"/>
        </w:rPr>
        <w:t xml:space="preserve">a souvisejících prací </w:t>
      </w:r>
      <w:r w:rsidRPr="00F367CC">
        <w:rPr>
          <w:sz w:val="22"/>
          <w:szCs w:val="22"/>
        </w:rPr>
        <w:t xml:space="preserve">je uvedena </w:t>
      </w:r>
      <w:r w:rsidR="003A76E1" w:rsidRPr="00F367CC">
        <w:rPr>
          <w:sz w:val="22"/>
          <w:szCs w:val="22"/>
        </w:rPr>
        <w:t xml:space="preserve">ve výkazu výměr, který tvoří </w:t>
      </w:r>
      <w:r w:rsidRPr="00F367CC">
        <w:rPr>
          <w:sz w:val="22"/>
          <w:szCs w:val="22"/>
        </w:rPr>
        <w:t>přílo</w:t>
      </w:r>
      <w:r w:rsidR="003A76E1" w:rsidRPr="00F367CC">
        <w:rPr>
          <w:sz w:val="22"/>
          <w:szCs w:val="22"/>
        </w:rPr>
        <w:t xml:space="preserve">hu </w:t>
      </w:r>
      <w:r w:rsidRPr="00F367CC">
        <w:rPr>
          <w:sz w:val="22"/>
          <w:szCs w:val="22"/>
        </w:rPr>
        <w:t xml:space="preserve">č. </w:t>
      </w:r>
      <w:r w:rsidR="003A76E1" w:rsidRPr="00F367CC">
        <w:rPr>
          <w:sz w:val="22"/>
          <w:szCs w:val="22"/>
        </w:rPr>
        <w:t>2</w:t>
      </w:r>
      <w:r w:rsidRPr="00F367CC">
        <w:rPr>
          <w:sz w:val="22"/>
          <w:szCs w:val="22"/>
        </w:rPr>
        <w:t xml:space="preserve"> výzvy. Do této přílohy uchazeč doplní </w:t>
      </w:r>
      <w:r w:rsidR="00A178F5" w:rsidRPr="00F367CC">
        <w:rPr>
          <w:sz w:val="22"/>
          <w:szCs w:val="22"/>
        </w:rPr>
        <w:t xml:space="preserve">jednotkové ceny a je povinen ocenit všechny položky ve výkazu výměr. </w:t>
      </w:r>
      <w:r w:rsidRPr="00F367CC">
        <w:rPr>
          <w:sz w:val="22"/>
          <w:szCs w:val="22"/>
        </w:rPr>
        <w:t xml:space="preserve">Uchazečem </w:t>
      </w:r>
      <w:r w:rsidR="00A178F5" w:rsidRPr="00F367CC">
        <w:rPr>
          <w:sz w:val="22"/>
          <w:szCs w:val="22"/>
        </w:rPr>
        <w:t xml:space="preserve">oceněný výkaz výměr </w:t>
      </w:r>
      <w:r w:rsidRPr="00F367CC">
        <w:rPr>
          <w:sz w:val="22"/>
          <w:szCs w:val="22"/>
        </w:rPr>
        <w:t>se stane nedílnou součástí smlo</w:t>
      </w:r>
      <w:r w:rsidR="00A178F5" w:rsidRPr="00F367CC">
        <w:rPr>
          <w:sz w:val="22"/>
          <w:szCs w:val="22"/>
        </w:rPr>
        <w:t>uvy o dílo, která</w:t>
      </w:r>
      <w:r w:rsidR="00A178F5" w:rsidRPr="00DF64E6">
        <w:rPr>
          <w:sz w:val="22"/>
          <w:szCs w:val="22"/>
        </w:rPr>
        <w:t xml:space="preserve"> bude uzavřena </w:t>
      </w:r>
      <w:r w:rsidRPr="00DF64E6">
        <w:rPr>
          <w:sz w:val="22"/>
          <w:szCs w:val="22"/>
        </w:rPr>
        <w:t xml:space="preserve">s vybraným uchazečem. </w:t>
      </w:r>
    </w:p>
    <w:p w:rsidR="0088682D" w:rsidRPr="00DF64E6" w:rsidRDefault="0088682D" w:rsidP="00A178F5">
      <w:pPr>
        <w:pStyle w:val="Default"/>
        <w:jc w:val="both"/>
        <w:rPr>
          <w:sz w:val="22"/>
          <w:szCs w:val="22"/>
        </w:rPr>
      </w:pPr>
      <w:r w:rsidRPr="00DF64E6">
        <w:rPr>
          <w:sz w:val="22"/>
          <w:szCs w:val="22"/>
        </w:rPr>
        <w:t xml:space="preserve">1.4. Součástí předmětu veřejné zakázky jsou i činnosti související a nutné pro úplnou, funkční a bezvadnou realizaci díla, které </w:t>
      </w:r>
      <w:r w:rsidR="00A178F5" w:rsidRPr="00DF64E6">
        <w:rPr>
          <w:sz w:val="22"/>
          <w:szCs w:val="22"/>
        </w:rPr>
        <w:t xml:space="preserve">je uchazeč povinen zakalkulovat do své cenové nabídky. </w:t>
      </w:r>
      <w:r w:rsidRPr="00DF64E6">
        <w:rPr>
          <w:sz w:val="22"/>
          <w:szCs w:val="22"/>
        </w:rPr>
        <w:t xml:space="preserve">Tyto náklady obsahují následující činnosti: </w:t>
      </w:r>
    </w:p>
    <w:p w:rsidR="00A178F5" w:rsidRPr="00DF64E6" w:rsidRDefault="00A178F5" w:rsidP="00A178F5">
      <w:pPr>
        <w:pStyle w:val="Default"/>
        <w:jc w:val="both"/>
        <w:rPr>
          <w:sz w:val="22"/>
          <w:szCs w:val="22"/>
        </w:rPr>
      </w:pPr>
    </w:p>
    <w:p w:rsidR="0088682D" w:rsidRPr="00DF64E6" w:rsidRDefault="00A178F5" w:rsidP="00A178F5">
      <w:pPr>
        <w:pStyle w:val="Default"/>
        <w:spacing w:after="38"/>
        <w:jc w:val="both"/>
        <w:rPr>
          <w:sz w:val="22"/>
          <w:szCs w:val="22"/>
        </w:rPr>
      </w:pPr>
      <w:r w:rsidRPr="00DF64E6">
        <w:rPr>
          <w:sz w:val="22"/>
          <w:szCs w:val="22"/>
        </w:rPr>
        <w:t xml:space="preserve">- zajištění </w:t>
      </w:r>
      <w:r w:rsidR="0088682D" w:rsidRPr="00DF64E6">
        <w:rPr>
          <w:sz w:val="22"/>
          <w:szCs w:val="22"/>
        </w:rPr>
        <w:t>a pr</w:t>
      </w:r>
      <w:r w:rsidRPr="00DF64E6">
        <w:rPr>
          <w:sz w:val="22"/>
          <w:szCs w:val="22"/>
        </w:rPr>
        <w:t xml:space="preserve">ovedení </w:t>
      </w:r>
      <w:r w:rsidR="0088682D" w:rsidRPr="00DF64E6">
        <w:rPr>
          <w:sz w:val="22"/>
          <w:szCs w:val="22"/>
        </w:rPr>
        <w:t>všechna opatření organizačního a stavebně technologického charakteru k řádnému provedení předmětu díla</w:t>
      </w:r>
      <w:r w:rsidRPr="00DF64E6">
        <w:rPr>
          <w:sz w:val="22"/>
          <w:szCs w:val="22"/>
        </w:rPr>
        <w:t xml:space="preserve">, </w:t>
      </w:r>
      <w:r w:rsidR="0088682D" w:rsidRPr="00DF64E6">
        <w:rPr>
          <w:sz w:val="22"/>
          <w:szCs w:val="22"/>
        </w:rPr>
        <w:t xml:space="preserve"> </w:t>
      </w:r>
    </w:p>
    <w:p w:rsidR="00A178F5" w:rsidRPr="00DF64E6" w:rsidRDefault="00A178F5" w:rsidP="0088682D">
      <w:pPr>
        <w:pStyle w:val="Default"/>
        <w:spacing w:after="38"/>
        <w:rPr>
          <w:sz w:val="22"/>
          <w:szCs w:val="22"/>
        </w:rPr>
      </w:pPr>
    </w:p>
    <w:p w:rsidR="00A178F5" w:rsidRPr="00DF64E6" w:rsidRDefault="00A178F5" w:rsidP="0088682D">
      <w:pPr>
        <w:pStyle w:val="Default"/>
        <w:spacing w:after="38"/>
        <w:rPr>
          <w:sz w:val="22"/>
          <w:szCs w:val="22"/>
        </w:rPr>
      </w:pPr>
      <w:r w:rsidRPr="00DF64E6">
        <w:rPr>
          <w:sz w:val="22"/>
          <w:szCs w:val="22"/>
        </w:rPr>
        <w:t xml:space="preserve">- zajištění </w:t>
      </w:r>
      <w:r w:rsidR="0088682D" w:rsidRPr="00DF64E6">
        <w:rPr>
          <w:sz w:val="22"/>
          <w:szCs w:val="22"/>
        </w:rPr>
        <w:t>úklid</w:t>
      </w:r>
      <w:r w:rsidRPr="00DF64E6">
        <w:rPr>
          <w:sz w:val="22"/>
          <w:szCs w:val="22"/>
        </w:rPr>
        <w:t xml:space="preserve">u prostoru realizace dodávek a služeb a odstranění zázemí a všech </w:t>
      </w:r>
      <w:r w:rsidR="0088682D" w:rsidRPr="00DF64E6">
        <w:rPr>
          <w:sz w:val="22"/>
          <w:szCs w:val="22"/>
        </w:rPr>
        <w:t xml:space="preserve">zařízení </w:t>
      </w:r>
      <w:r w:rsidRPr="00DF64E6">
        <w:rPr>
          <w:sz w:val="22"/>
          <w:szCs w:val="22"/>
        </w:rPr>
        <w:t xml:space="preserve">zhotovitele </w:t>
      </w:r>
      <w:r w:rsidR="0088682D" w:rsidRPr="00DF64E6">
        <w:rPr>
          <w:sz w:val="22"/>
          <w:szCs w:val="22"/>
        </w:rPr>
        <w:t>ke dni předání a převzetí díla objednatelem</w:t>
      </w:r>
      <w:r w:rsidRPr="00DF64E6">
        <w:rPr>
          <w:sz w:val="22"/>
          <w:szCs w:val="22"/>
        </w:rPr>
        <w:t xml:space="preserve">, </w:t>
      </w:r>
    </w:p>
    <w:p w:rsidR="0088682D" w:rsidRPr="00DF64E6" w:rsidRDefault="0088682D" w:rsidP="0088682D">
      <w:pPr>
        <w:pStyle w:val="Default"/>
        <w:spacing w:after="38"/>
        <w:rPr>
          <w:sz w:val="22"/>
          <w:szCs w:val="22"/>
        </w:rPr>
      </w:pPr>
      <w:r w:rsidRPr="00DF64E6">
        <w:rPr>
          <w:sz w:val="22"/>
          <w:szCs w:val="22"/>
        </w:rPr>
        <w:t xml:space="preserve"> </w:t>
      </w:r>
    </w:p>
    <w:p w:rsidR="00A178F5" w:rsidRPr="00DF64E6" w:rsidRDefault="00A178F5" w:rsidP="0088682D">
      <w:pPr>
        <w:pStyle w:val="Default"/>
        <w:spacing w:after="38"/>
        <w:rPr>
          <w:sz w:val="22"/>
          <w:szCs w:val="22"/>
        </w:rPr>
      </w:pPr>
      <w:r w:rsidRPr="00DF64E6">
        <w:rPr>
          <w:sz w:val="22"/>
          <w:szCs w:val="22"/>
        </w:rPr>
        <w:t xml:space="preserve">- zajištění </w:t>
      </w:r>
      <w:r w:rsidR="0088682D" w:rsidRPr="00DF64E6">
        <w:rPr>
          <w:sz w:val="22"/>
          <w:szCs w:val="22"/>
        </w:rPr>
        <w:t>odvoz</w:t>
      </w:r>
      <w:r w:rsidRPr="00DF64E6">
        <w:rPr>
          <w:sz w:val="22"/>
          <w:szCs w:val="22"/>
        </w:rPr>
        <w:t>u</w:t>
      </w:r>
      <w:r w:rsidR="0088682D" w:rsidRPr="00DF64E6">
        <w:rPr>
          <w:sz w:val="22"/>
          <w:szCs w:val="22"/>
        </w:rPr>
        <w:t>, uložení a likvidac</w:t>
      </w:r>
      <w:r w:rsidRPr="00DF64E6">
        <w:rPr>
          <w:sz w:val="22"/>
          <w:szCs w:val="22"/>
        </w:rPr>
        <w:t>e</w:t>
      </w:r>
      <w:r w:rsidR="0088682D" w:rsidRPr="00DF64E6">
        <w:rPr>
          <w:sz w:val="22"/>
          <w:szCs w:val="22"/>
        </w:rPr>
        <w:t xml:space="preserve"> odpadů v souladu s příslušnými právními předpisy</w:t>
      </w:r>
      <w:r w:rsidRPr="00DF64E6">
        <w:rPr>
          <w:sz w:val="22"/>
          <w:szCs w:val="22"/>
        </w:rPr>
        <w:t xml:space="preserve">, </w:t>
      </w:r>
      <w:r w:rsidR="0088682D" w:rsidRPr="00DF64E6">
        <w:rPr>
          <w:sz w:val="22"/>
          <w:szCs w:val="22"/>
        </w:rPr>
        <w:t xml:space="preserve"> </w:t>
      </w:r>
    </w:p>
    <w:p w:rsidR="00A178F5" w:rsidRPr="00693482" w:rsidRDefault="00A178F5" w:rsidP="0088682D">
      <w:pPr>
        <w:pStyle w:val="Default"/>
        <w:spacing w:after="38"/>
        <w:rPr>
          <w:sz w:val="22"/>
          <w:szCs w:val="22"/>
        </w:rPr>
      </w:pPr>
    </w:p>
    <w:p w:rsidR="00A178F5" w:rsidRPr="00693482" w:rsidRDefault="00A178F5" w:rsidP="0088682D">
      <w:pPr>
        <w:pStyle w:val="Default"/>
        <w:spacing w:after="38"/>
        <w:rPr>
          <w:sz w:val="22"/>
          <w:szCs w:val="22"/>
        </w:rPr>
      </w:pPr>
      <w:r w:rsidRPr="00693482">
        <w:rPr>
          <w:sz w:val="22"/>
          <w:szCs w:val="22"/>
        </w:rPr>
        <w:t xml:space="preserve">- zajištění ekologické likvidace </w:t>
      </w:r>
      <w:r w:rsidR="0088682D" w:rsidRPr="00693482">
        <w:rPr>
          <w:sz w:val="22"/>
          <w:szCs w:val="22"/>
        </w:rPr>
        <w:t xml:space="preserve">demontovaných svítidel </w:t>
      </w:r>
      <w:r w:rsidRPr="00693482">
        <w:rPr>
          <w:sz w:val="22"/>
          <w:szCs w:val="22"/>
        </w:rPr>
        <w:t xml:space="preserve">v souladu s příslušnými právními předpisy, </w:t>
      </w:r>
    </w:p>
    <w:p w:rsidR="00A178F5" w:rsidRPr="00693482" w:rsidRDefault="00A178F5" w:rsidP="0088682D">
      <w:pPr>
        <w:pStyle w:val="Default"/>
        <w:spacing w:after="38"/>
        <w:rPr>
          <w:sz w:val="22"/>
          <w:szCs w:val="22"/>
        </w:rPr>
      </w:pPr>
    </w:p>
    <w:p w:rsidR="00A178F5" w:rsidRPr="00693482" w:rsidRDefault="00A178F5" w:rsidP="00A178F5">
      <w:pPr>
        <w:pStyle w:val="Default"/>
        <w:spacing w:after="38"/>
        <w:rPr>
          <w:sz w:val="22"/>
          <w:szCs w:val="22"/>
        </w:rPr>
      </w:pPr>
      <w:r w:rsidRPr="00693482">
        <w:rPr>
          <w:sz w:val="22"/>
          <w:szCs w:val="22"/>
        </w:rPr>
        <w:t>- zajištění čistoty</w:t>
      </w:r>
      <w:r w:rsidR="0088682D" w:rsidRPr="00693482">
        <w:rPr>
          <w:sz w:val="22"/>
          <w:szCs w:val="22"/>
        </w:rPr>
        <w:t xml:space="preserve"> v místě realizace předmětu plnění a v jeho okolí</w:t>
      </w:r>
      <w:r w:rsidRPr="00693482">
        <w:rPr>
          <w:sz w:val="22"/>
          <w:szCs w:val="22"/>
        </w:rPr>
        <w:t xml:space="preserve">, </w:t>
      </w:r>
    </w:p>
    <w:p w:rsidR="0088682D" w:rsidRPr="00693482" w:rsidRDefault="0088682D" w:rsidP="00A178F5">
      <w:pPr>
        <w:pStyle w:val="Default"/>
        <w:spacing w:after="38"/>
        <w:rPr>
          <w:sz w:val="22"/>
          <w:szCs w:val="22"/>
        </w:rPr>
      </w:pPr>
      <w:r w:rsidRPr="00693482">
        <w:rPr>
          <w:sz w:val="22"/>
          <w:szCs w:val="22"/>
        </w:rPr>
        <w:t xml:space="preserve"> </w:t>
      </w:r>
    </w:p>
    <w:p w:rsidR="0088682D" w:rsidRPr="00DF64E6" w:rsidRDefault="00A178F5" w:rsidP="0088682D">
      <w:pPr>
        <w:pStyle w:val="Default"/>
        <w:spacing w:after="38"/>
        <w:rPr>
          <w:sz w:val="22"/>
          <w:szCs w:val="22"/>
        </w:rPr>
      </w:pPr>
      <w:r w:rsidRPr="00693482">
        <w:rPr>
          <w:sz w:val="22"/>
          <w:szCs w:val="22"/>
        </w:rPr>
        <w:t xml:space="preserve">- zajištění veškerých </w:t>
      </w:r>
      <w:r w:rsidR="0088682D" w:rsidRPr="00693482">
        <w:rPr>
          <w:sz w:val="22"/>
          <w:szCs w:val="22"/>
        </w:rPr>
        <w:t>pr</w:t>
      </w:r>
      <w:r w:rsidRPr="00693482">
        <w:rPr>
          <w:sz w:val="22"/>
          <w:szCs w:val="22"/>
        </w:rPr>
        <w:t>a</w:t>
      </w:r>
      <w:r w:rsidR="0088682D" w:rsidRPr="00693482">
        <w:rPr>
          <w:sz w:val="22"/>
          <w:szCs w:val="22"/>
        </w:rPr>
        <w:t>c</w:t>
      </w:r>
      <w:r w:rsidRPr="00693482">
        <w:rPr>
          <w:sz w:val="22"/>
          <w:szCs w:val="22"/>
        </w:rPr>
        <w:t xml:space="preserve">í, dodávek </w:t>
      </w:r>
      <w:r w:rsidR="0088682D" w:rsidRPr="00693482">
        <w:rPr>
          <w:sz w:val="22"/>
          <w:szCs w:val="22"/>
        </w:rPr>
        <w:t>a služ</w:t>
      </w:r>
      <w:r w:rsidRPr="00693482">
        <w:rPr>
          <w:sz w:val="22"/>
          <w:szCs w:val="22"/>
        </w:rPr>
        <w:t xml:space="preserve">eb </w:t>
      </w:r>
      <w:r w:rsidR="0088682D" w:rsidRPr="00693482">
        <w:rPr>
          <w:sz w:val="22"/>
          <w:szCs w:val="22"/>
        </w:rPr>
        <w:t>souvisejících s bezpečnostními opatřeními na ochranu osob a majetku</w:t>
      </w:r>
      <w:r w:rsidRPr="00693482">
        <w:rPr>
          <w:sz w:val="22"/>
          <w:szCs w:val="22"/>
        </w:rPr>
        <w:t>,</w:t>
      </w:r>
      <w:r w:rsidRPr="00DF64E6">
        <w:rPr>
          <w:sz w:val="22"/>
          <w:szCs w:val="22"/>
        </w:rPr>
        <w:t xml:space="preserve"> </w:t>
      </w:r>
      <w:r w:rsidR="0088682D" w:rsidRPr="00DF64E6">
        <w:rPr>
          <w:sz w:val="22"/>
          <w:szCs w:val="22"/>
        </w:rPr>
        <w:t xml:space="preserve"> </w:t>
      </w:r>
    </w:p>
    <w:p w:rsidR="00A178F5" w:rsidRPr="00DF64E6" w:rsidRDefault="00A178F5" w:rsidP="0088682D">
      <w:pPr>
        <w:pStyle w:val="Default"/>
        <w:rPr>
          <w:sz w:val="22"/>
          <w:szCs w:val="22"/>
        </w:rPr>
      </w:pPr>
    </w:p>
    <w:p w:rsidR="0088682D" w:rsidRPr="00DF64E6" w:rsidRDefault="00A178F5" w:rsidP="00A178F5">
      <w:pPr>
        <w:pStyle w:val="Default"/>
        <w:rPr>
          <w:sz w:val="22"/>
          <w:szCs w:val="22"/>
        </w:rPr>
      </w:pPr>
      <w:r w:rsidRPr="00DF64E6">
        <w:rPr>
          <w:sz w:val="22"/>
          <w:szCs w:val="22"/>
        </w:rPr>
        <w:t xml:space="preserve">- zajištění </w:t>
      </w:r>
      <w:r w:rsidR="0088682D" w:rsidRPr="00DF64E6">
        <w:rPr>
          <w:sz w:val="22"/>
          <w:szCs w:val="22"/>
        </w:rPr>
        <w:t>bezpečnost</w:t>
      </w:r>
      <w:r w:rsidRPr="00DF64E6">
        <w:rPr>
          <w:sz w:val="22"/>
          <w:szCs w:val="22"/>
        </w:rPr>
        <w:t xml:space="preserve">i </w:t>
      </w:r>
      <w:r w:rsidR="0088682D" w:rsidRPr="00DF64E6">
        <w:rPr>
          <w:sz w:val="22"/>
          <w:szCs w:val="22"/>
        </w:rPr>
        <w:t>při realizaci předmětu díla ve smyslu bezpečnosti práce</w:t>
      </w:r>
      <w:r w:rsidR="006334E7" w:rsidRPr="00DF64E6">
        <w:rPr>
          <w:sz w:val="22"/>
          <w:szCs w:val="22"/>
        </w:rPr>
        <w:t>,</w:t>
      </w:r>
      <w:r w:rsidR="0088682D" w:rsidRPr="00DF64E6">
        <w:rPr>
          <w:sz w:val="22"/>
          <w:szCs w:val="22"/>
        </w:rPr>
        <w:t xml:space="preserve"> </w:t>
      </w:r>
    </w:p>
    <w:p w:rsidR="00A178F5" w:rsidRPr="00DF64E6" w:rsidRDefault="00A178F5" w:rsidP="0088682D">
      <w:pPr>
        <w:pStyle w:val="Default"/>
        <w:rPr>
          <w:sz w:val="22"/>
          <w:szCs w:val="22"/>
        </w:rPr>
      </w:pPr>
    </w:p>
    <w:p w:rsidR="0088682D" w:rsidRPr="00DF64E6" w:rsidRDefault="00A178F5" w:rsidP="006334E7">
      <w:pPr>
        <w:pStyle w:val="Default"/>
        <w:jc w:val="both"/>
        <w:rPr>
          <w:sz w:val="22"/>
          <w:szCs w:val="22"/>
        </w:rPr>
      </w:pPr>
      <w:r w:rsidRPr="00DF64E6">
        <w:rPr>
          <w:sz w:val="22"/>
          <w:szCs w:val="22"/>
        </w:rPr>
        <w:t xml:space="preserve">- předání </w:t>
      </w:r>
      <w:r w:rsidR="0088682D" w:rsidRPr="00DF64E6">
        <w:rPr>
          <w:sz w:val="22"/>
          <w:szCs w:val="22"/>
        </w:rPr>
        <w:t>objednateli</w:t>
      </w:r>
      <w:r w:rsidRPr="00DF64E6">
        <w:rPr>
          <w:sz w:val="22"/>
          <w:szCs w:val="22"/>
        </w:rPr>
        <w:t xml:space="preserve"> prohlášení o shodě, certifikátů a atestů</w:t>
      </w:r>
      <w:r w:rsidR="0088682D" w:rsidRPr="00DF64E6">
        <w:rPr>
          <w:sz w:val="22"/>
          <w:szCs w:val="22"/>
        </w:rPr>
        <w:t xml:space="preserve"> na všechny použité materiály a zařízení, technické podmínky výrobků a další doklady, související s plněním předmětu díla</w:t>
      </w:r>
      <w:r w:rsidR="006334E7" w:rsidRPr="00DF64E6">
        <w:rPr>
          <w:sz w:val="22"/>
          <w:szCs w:val="22"/>
        </w:rPr>
        <w:t>,</w:t>
      </w:r>
      <w:r w:rsidR="0088682D" w:rsidRPr="00DF64E6">
        <w:rPr>
          <w:sz w:val="22"/>
          <w:szCs w:val="22"/>
        </w:rPr>
        <w:t xml:space="preserve"> </w:t>
      </w:r>
    </w:p>
    <w:p w:rsidR="006334E7" w:rsidRPr="00DF64E6" w:rsidRDefault="006334E7" w:rsidP="006334E7">
      <w:pPr>
        <w:pStyle w:val="Default"/>
        <w:spacing w:after="38"/>
        <w:jc w:val="both"/>
        <w:rPr>
          <w:sz w:val="22"/>
          <w:szCs w:val="22"/>
        </w:rPr>
      </w:pPr>
    </w:p>
    <w:p w:rsidR="0088682D" w:rsidRPr="00DF64E6" w:rsidRDefault="006334E7" w:rsidP="006334E7">
      <w:pPr>
        <w:pStyle w:val="Default"/>
        <w:spacing w:after="38"/>
        <w:jc w:val="both"/>
        <w:rPr>
          <w:sz w:val="22"/>
          <w:szCs w:val="22"/>
        </w:rPr>
      </w:pPr>
      <w:r w:rsidRPr="00DF64E6">
        <w:rPr>
          <w:sz w:val="22"/>
          <w:szCs w:val="22"/>
        </w:rPr>
        <w:t xml:space="preserve">- zajištění </w:t>
      </w:r>
      <w:r w:rsidR="0088682D" w:rsidRPr="00DF64E6">
        <w:rPr>
          <w:sz w:val="22"/>
          <w:szCs w:val="22"/>
        </w:rPr>
        <w:t>provedení všech nezbytných zkoušek a revizí podle ČSN a případných jiných právních nebo technických předpisů platných v době provádění a předání díla, a to včetně zpracování revi</w:t>
      </w:r>
      <w:r w:rsidRPr="00DF64E6">
        <w:rPr>
          <w:sz w:val="22"/>
          <w:szCs w:val="22"/>
        </w:rPr>
        <w:t xml:space="preserve">zních zpráv a protokolů a předání </w:t>
      </w:r>
      <w:r w:rsidR="0088682D" w:rsidRPr="00DF64E6">
        <w:rPr>
          <w:sz w:val="22"/>
          <w:szCs w:val="22"/>
        </w:rPr>
        <w:t>objednateli</w:t>
      </w:r>
      <w:r w:rsidRPr="00DF64E6">
        <w:rPr>
          <w:sz w:val="22"/>
          <w:szCs w:val="22"/>
        </w:rPr>
        <w:t xml:space="preserve">, </w:t>
      </w:r>
      <w:r w:rsidR="0088682D" w:rsidRPr="00DF64E6">
        <w:rPr>
          <w:sz w:val="22"/>
          <w:szCs w:val="22"/>
        </w:rPr>
        <w:t xml:space="preserve"> </w:t>
      </w:r>
    </w:p>
    <w:p w:rsidR="006334E7" w:rsidRPr="00DF64E6" w:rsidRDefault="006334E7" w:rsidP="006334E7">
      <w:pPr>
        <w:pStyle w:val="Default"/>
        <w:spacing w:after="38"/>
        <w:jc w:val="both"/>
        <w:rPr>
          <w:sz w:val="22"/>
          <w:szCs w:val="22"/>
        </w:rPr>
      </w:pPr>
    </w:p>
    <w:p w:rsidR="0088682D" w:rsidRPr="00DF64E6" w:rsidRDefault="006334E7" w:rsidP="006334E7">
      <w:pPr>
        <w:pStyle w:val="Default"/>
        <w:spacing w:after="38"/>
        <w:jc w:val="both"/>
        <w:rPr>
          <w:sz w:val="22"/>
          <w:szCs w:val="22"/>
        </w:rPr>
      </w:pPr>
      <w:r w:rsidRPr="00DF64E6">
        <w:rPr>
          <w:sz w:val="22"/>
          <w:szCs w:val="22"/>
        </w:rPr>
        <w:t>- v</w:t>
      </w:r>
      <w:r w:rsidR="0088682D" w:rsidRPr="00DF64E6">
        <w:rPr>
          <w:sz w:val="22"/>
          <w:szCs w:val="22"/>
        </w:rPr>
        <w:t>ypraco</w:t>
      </w:r>
      <w:r w:rsidRPr="00DF64E6">
        <w:rPr>
          <w:sz w:val="22"/>
          <w:szCs w:val="22"/>
        </w:rPr>
        <w:t xml:space="preserve">vání a projednání </w:t>
      </w:r>
      <w:r w:rsidR="0088682D" w:rsidRPr="00DF64E6">
        <w:rPr>
          <w:sz w:val="22"/>
          <w:szCs w:val="22"/>
        </w:rPr>
        <w:t>návrh</w:t>
      </w:r>
      <w:r w:rsidRPr="00DF64E6">
        <w:rPr>
          <w:sz w:val="22"/>
          <w:szCs w:val="22"/>
        </w:rPr>
        <w:t>u</w:t>
      </w:r>
      <w:r w:rsidR="0088682D" w:rsidRPr="00DF64E6">
        <w:rPr>
          <w:sz w:val="22"/>
          <w:szCs w:val="22"/>
        </w:rPr>
        <w:t xml:space="preserve"> dočasných dopravně inženýrských opatření (dále jen DIO) a </w:t>
      </w:r>
      <w:r w:rsidRPr="00DF64E6">
        <w:rPr>
          <w:sz w:val="22"/>
          <w:szCs w:val="22"/>
        </w:rPr>
        <w:t xml:space="preserve">zajištění </w:t>
      </w:r>
      <w:r w:rsidR="0088682D" w:rsidRPr="00DF64E6">
        <w:rPr>
          <w:sz w:val="22"/>
          <w:szCs w:val="22"/>
        </w:rPr>
        <w:t>dopravně inženýrsk</w:t>
      </w:r>
      <w:r w:rsidRPr="00DF64E6">
        <w:rPr>
          <w:sz w:val="22"/>
          <w:szCs w:val="22"/>
        </w:rPr>
        <w:t xml:space="preserve">ého </w:t>
      </w:r>
      <w:r w:rsidR="0088682D" w:rsidRPr="00DF64E6">
        <w:rPr>
          <w:sz w:val="22"/>
          <w:szCs w:val="22"/>
        </w:rPr>
        <w:t xml:space="preserve">rozhodnutí (dále jen DIR), tzn. zajistit povolení zvláštního užívání komunikací včetně uhrazení správních poplatků a zajištění povolení k užívání dalších, </w:t>
      </w:r>
      <w:r w:rsidRPr="00DF64E6">
        <w:rPr>
          <w:sz w:val="22"/>
          <w:szCs w:val="22"/>
        </w:rPr>
        <w:t xml:space="preserve">realizačními pracemi </w:t>
      </w:r>
      <w:r w:rsidR="0088682D" w:rsidRPr="00DF64E6">
        <w:rPr>
          <w:sz w:val="22"/>
          <w:szCs w:val="22"/>
        </w:rPr>
        <w:t xml:space="preserve">dotčených pozemků (skládky materiálu, </w:t>
      </w:r>
      <w:proofErr w:type="spellStart"/>
      <w:r w:rsidR="0088682D" w:rsidRPr="00DF64E6">
        <w:rPr>
          <w:sz w:val="22"/>
          <w:szCs w:val="22"/>
        </w:rPr>
        <w:t>mezideponie</w:t>
      </w:r>
      <w:proofErr w:type="spellEnd"/>
      <w:r w:rsidR="0088682D" w:rsidRPr="00DF64E6">
        <w:rPr>
          <w:sz w:val="22"/>
          <w:szCs w:val="22"/>
        </w:rPr>
        <w:t xml:space="preserve"> atp.), je-li to vzhledem k povaze a rozsahu výměny svítidel nutné</w:t>
      </w:r>
      <w:r w:rsidRPr="00DF64E6">
        <w:rPr>
          <w:sz w:val="22"/>
          <w:szCs w:val="22"/>
        </w:rPr>
        <w:t xml:space="preserve">, </w:t>
      </w:r>
      <w:r w:rsidR="0088682D" w:rsidRPr="00DF64E6">
        <w:rPr>
          <w:sz w:val="22"/>
          <w:szCs w:val="22"/>
        </w:rPr>
        <w:t xml:space="preserve"> </w:t>
      </w:r>
    </w:p>
    <w:p w:rsidR="006334E7" w:rsidRPr="00DF64E6" w:rsidRDefault="006334E7" w:rsidP="0088682D">
      <w:pPr>
        <w:pStyle w:val="Default"/>
        <w:spacing w:after="38"/>
        <w:rPr>
          <w:sz w:val="22"/>
          <w:szCs w:val="22"/>
          <w:highlight w:val="green"/>
        </w:rPr>
      </w:pPr>
    </w:p>
    <w:p w:rsidR="006334E7" w:rsidRPr="00DF64E6" w:rsidRDefault="006334E7" w:rsidP="006334E7">
      <w:pPr>
        <w:pStyle w:val="Default"/>
        <w:spacing w:after="38"/>
        <w:jc w:val="both"/>
        <w:rPr>
          <w:sz w:val="22"/>
          <w:szCs w:val="22"/>
        </w:rPr>
      </w:pPr>
      <w:r w:rsidRPr="00DF64E6">
        <w:rPr>
          <w:sz w:val="22"/>
          <w:szCs w:val="22"/>
        </w:rPr>
        <w:t xml:space="preserve">- zajištění </w:t>
      </w:r>
      <w:r w:rsidR="0088682D" w:rsidRPr="00DF64E6">
        <w:rPr>
          <w:sz w:val="22"/>
          <w:szCs w:val="22"/>
        </w:rPr>
        <w:t xml:space="preserve">provedení navržených DIO, a to především zajistit alespoň omezený pohyb vozidel dopravní obsluhy (tj. přístup vozidel vlastníků přilehlých nemovitostí na jejich pozemky a svoz komunálního odpadu) a zajistit bezpečný přístup pěších k přilehlým nemovitostem, je-li to vzhledem k povaze </w:t>
      </w:r>
      <w:r w:rsidRPr="00DF64E6">
        <w:rPr>
          <w:sz w:val="22"/>
          <w:szCs w:val="22"/>
        </w:rPr>
        <w:t xml:space="preserve">a rozsahu výměny svítidel nutné, </w:t>
      </w:r>
    </w:p>
    <w:p w:rsidR="0088682D" w:rsidRPr="00DF64E6" w:rsidRDefault="0088682D" w:rsidP="0088682D">
      <w:pPr>
        <w:pStyle w:val="Default"/>
        <w:spacing w:after="38"/>
        <w:rPr>
          <w:sz w:val="22"/>
          <w:szCs w:val="22"/>
        </w:rPr>
      </w:pPr>
      <w:r w:rsidRPr="00DF64E6">
        <w:rPr>
          <w:sz w:val="22"/>
          <w:szCs w:val="22"/>
        </w:rPr>
        <w:t xml:space="preserve"> </w:t>
      </w:r>
    </w:p>
    <w:p w:rsidR="0088682D" w:rsidRPr="00DF64E6" w:rsidRDefault="006334E7" w:rsidP="0088682D">
      <w:pPr>
        <w:pStyle w:val="Default"/>
        <w:spacing w:after="38"/>
        <w:rPr>
          <w:sz w:val="22"/>
          <w:szCs w:val="22"/>
        </w:rPr>
      </w:pPr>
      <w:r w:rsidRPr="00DF64E6">
        <w:rPr>
          <w:sz w:val="22"/>
          <w:szCs w:val="22"/>
        </w:rPr>
        <w:t xml:space="preserve">- zajištění prostoru realizace prací </w:t>
      </w:r>
      <w:r w:rsidR="0088682D" w:rsidRPr="00DF64E6">
        <w:rPr>
          <w:sz w:val="22"/>
          <w:szCs w:val="22"/>
        </w:rPr>
        <w:t>proti přístupu nepovolaných osob</w:t>
      </w:r>
      <w:r w:rsidRPr="00DF64E6">
        <w:rPr>
          <w:sz w:val="22"/>
          <w:szCs w:val="22"/>
        </w:rPr>
        <w:t xml:space="preserve">, </w:t>
      </w:r>
      <w:r w:rsidR="0088682D" w:rsidRPr="00DF64E6">
        <w:rPr>
          <w:sz w:val="22"/>
          <w:szCs w:val="22"/>
        </w:rPr>
        <w:t xml:space="preserve"> </w:t>
      </w:r>
    </w:p>
    <w:p w:rsidR="006334E7" w:rsidRPr="00DF64E6" w:rsidRDefault="006334E7" w:rsidP="0088682D">
      <w:pPr>
        <w:pStyle w:val="Default"/>
        <w:spacing w:after="38"/>
        <w:rPr>
          <w:sz w:val="22"/>
          <w:szCs w:val="22"/>
        </w:rPr>
      </w:pPr>
    </w:p>
    <w:p w:rsidR="006334E7" w:rsidRPr="00DF64E6" w:rsidRDefault="006334E7" w:rsidP="006334E7">
      <w:pPr>
        <w:pStyle w:val="Default"/>
        <w:spacing w:after="38"/>
        <w:jc w:val="both"/>
        <w:rPr>
          <w:sz w:val="22"/>
          <w:szCs w:val="22"/>
        </w:rPr>
      </w:pPr>
      <w:r w:rsidRPr="00DF64E6">
        <w:rPr>
          <w:sz w:val="22"/>
          <w:szCs w:val="22"/>
        </w:rPr>
        <w:t>- z</w:t>
      </w:r>
      <w:r w:rsidR="0088682D" w:rsidRPr="00DF64E6">
        <w:rPr>
          <w:sz w:val="22"/>
          <w:szCs w:val="22"/>
        </w:rPr>
        <w:t>pracovat dokumentaci skutečného provedení díla (dále jen DSPS) ve dvou písemných a jednom elektronickém vyhotovení</w:t>
      </w:r>
      <w:r w:rsidRPr="00DF64E6">
        <w:rPr>
          <w:sz w:val="22"/>
          <w:szCs w:val="22"/>
        </w:rPr>
        <w:t xml:space="preserve"> a předat jí bezplatně objednateli po protokolárním převzetí díla. </w:t>
      </w:r>
    </w:p>
    <w:p w:rsidR="0088682D" w:rsidRPr="00DF64E6" w:rsidRDefault="0088682D" w:rsidP="006334E7">
      <w:pPr>
        <w:pStyle w:val="Default"/>
        <w:spacing w:after="38"/>
        <w:rPr>
          <w:sz w:val="22"/>
          <w:szCs w:val="22"/>
        </w:rPr>
      </w:pPr>
      <w:r w:rsidRPr="00DF64E6">
        <w:rPr>
          <w:sz w:val="22"/>
          <w:szCs w:val="22"/>
        </w:rPr>
        <w:t xml:space="preserve"> </w:t>
      </w:r>
    </w:p>
    <w:p w:rsidR="0088682D" w:rsidRPr="00DF64E6" w:rsidRDefault="00B60460" w:rsidP="006334E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1.5. </w:t>
      </w:r>
      <w:r w:rsidRPr="00DF64E6">
        <w:rPr>
          <w:sz w:val="22"/>
          <w:szCs w:val="22"/>
        </w:rPr>
        <w:t xml:space="preserve">Podrobné vymezení požadavků plnění předmětu veřejné zakázky je uvedeno v technické specifikaci, která je nedílnou součástí této výzvy jako příloha č. 1 a ve výkazu výměr, který je nedílnou součástí této výzvy jako </w:t>
      </w:r>
      <w:r w:rsidRPr="00D808B1">
        <w:rPr>
          <w:sz w:val="22"/>
          <w:szCs w:val="22"/>
        </w:rPr>
        <w:t>příloha č. 2. Předmět veřejné zakázky je vymezen i v návrhu smlouvy o dílo, který je nedílnou součástí této výzvy jako příloha č. 3.</w:t>
      </w:r>
      <w:r w:rsidRPr="00DF64E6">
        <w:rPr>
          <w:sz w:val="22"/>
          <w:szCs w:val="22"/>
        </w:rPr>
        <w:t xml:space="preserve">  </w:t>
      </w:r>
      <w:r w:rsidR="0088682D" w:rsidRPr="00DF64E6">
        <w:rPr>
          <w:sz w:val="22"/>
          <w:szCs w:val="22"/>
        </w:rPr>
        <w:t xml:space="preserve"> </w:t>
      </w:r>
    </w:p>
    <w:p w:rsidR="0088682D" w:rsidRPr="00DF64E6" w:rsidRDefault="0088682D" w:rsidP="0088682D">
      <w:pPr>
        <w:pStyle w:val="Default"/>
        <w:rPr>
          <w:sz w:val="22"/>
          <w:szCs w:val="22"/>
        </w:rPr>
      </w:pPr>
    </w:p>
    <w:p w:rsidR="0088682D" w:rsidRPr="00DF64E6" w:rsidRDefault="006334E7" w:rsidP="0088682D">
      <w:pPr>
        <w:pStyle w:val="Default"/>
        <w:rPr>
          <w:b/>
          <w:bCs/>
          <w:sz w:val="22"/>
          <w:szCs w:val="22"/>
          <w:u w:val="single"/>
        </w:rPr>
      </w:pPr>
      <w:r w:rsidRPr="00DF64E6">
        <w:rPr>
          <w:b/>
          <w:bCs/>
          <w:sz w:val="22"/>
          <w:szCs w:val="22"/>
          <w:u w:val="single"/>
        </w:rPr>
        <w:t>3</w:t>
      </w:r>
      <w:r w:rsidR="0088682D" w:rsidRPr="00DF64E6">
        <w:rPr>
          <w:b/>
          <w:bCs/>
          <w:sz w:val="22"/>
          <w:szCs w:val="22"/>
          <w:u w:val="single"/>
        </w:rPr>
        <w:t xml:space="preserve">. </w:t>
      </w:r>
      <w:proofErr w:type="gramStart"/>
      <w:r w:rsidRPr="00DF64E6">
        <w:rPr>
          <w:b/>
          <w:bCs/>
          <w:sz w:val="22"/>
          <w:szCs w:val="22"/>
          <w:u w:val="single"/>
        </w:rPr>
        <w:t xml:space="preserve">Doba </w:t>
      </w:r>
      <w:r w:rsidR="005C7F8A">
        <w:rPr>
          <w:b/>
          <w:bCs/>
          <w:sz w:val="22"/>
          <w:szCs w:val="22"/>
          <w:u w:val="single"/>
        </w:rPr>
        <w:t xml:space="preserve"> a místo</w:t>
      </w:r>
      <w:proofErr w:type="gramEnd"/>
      <w:r w:rsidR="005C7F8A">
        <w:rPr>
          <w:b/>
          <w:bCs/>
          <w:sz w:val="22"/>
          <w:szCs w:val="22"/>
          <w:u w:val="single"/>
        </w:rPr>
        <w:t xml:space="preserve"> </w:t>
      </w:r>
      <w:r w:rsidRPr="00DF64E6">
        <w:rPr>
          <w:b/>
          <w:bCs/>
          <w:sz w:val="22"/>
          <w:szCs w:val="22"/>
          <w:u w:val="single"/>
        </w:rPr>
        <w:t>plnění veřejné zakázky</w:t>
      </w:r>
      <w:r w:rsidR="0088682D" w:rsidRPr="00DF64E6">
        <w:rPr>
          <w:b/>
          <w:bCs/>
          <w:sz w:val="22"/>
          <w:szCs w:val="22"/>
          <w:u w:val="single"/>
        </w:rPr>
        <w:t xml:space="preserve">: </w:t>
      </w:r>
    </w:p>
    <w:p w:rsidR="00274FF6" w:rsidRPr="00DF64E6" w:rsidRDefault="00274FF6" w:rsidP="0088682D">
      <w:pPr>
        <w:pStyle w:val="Default"/>
        <w:rPr>
          <w:sz w:val="22"/>
          <w:szCs w:val="22"/>
        </w:rPr>
      </w:pPr>
    </w:p>
    <w:p w:rsidR="006334E7" w:rsidRPr="00DF64E6" w:rsidRDefault="006334E7" w:rsidP="0088682D">
      <w:pPr>
        <w:pStyle w:val="Default"/>
        <w:rPr>
          <w:sz w:val="22"/>
          <w:szCs w:val="22"/>
        </w:rPr>
      </w:pPr>
      <w:r w:rsidRPr="00DF64E6">
        <w:rPr>
          <w:sz w:val="22"/>
          <w:szCs w:val="22"/>
        </w:rPr>
        <w:t xml:space="preserve">Předpokládané zahájení: </w:t>
      </w:r>
      <w:r w:rsidRPr="00DF64E6">
        <w:rPr>
          <w:sz w:val="22"/>
          <w:szCs w:val="22"/>
        </w:rPr>
        <w:tab/>
        <w:t>6/2015</w:t>
      </w:r>
    </w:p>
    <w:p w:rsidR="006334E7" w:rsidRPr="00DF64E6" w:rsidRDefault="006334E7" w:rsidP="0088682D">
      <w:pPr>
        <w:pStyle w:val="Default"/>
        <w:rPr>
          <w:sz w:val="22"/>
          <w:szCs w:val="22"/>
        </w:rPr>
      </w:pPr>
      <w:r w:rsidRPr="00DF64E6">
        <w:rPr>
          <w:sz w:val="22"/>
          <w:szCs w:val="22"/>
        </w:rPr>
        <w:t xml:space="preserve">Předpokládané ukončení  </w:t>
      </w:r>
      <w:r w:rsidRPr="00DF64E6">
        <w:rPr>
          <w:sz w:val="22"/>
          <w:szCs w:val="22"/>
        </w:rPr>
        <w:tab/>
        <w:t>11/2016</w:t>
      </w:r>
    </w:p>
    <w:p w:rsidR="00DF64E6" w:rsidRPr="00DF64E6" w:rsidRDefault="00DF64E6" w:rsidP="0088682D">
      <w:pPr>
        <w:pStyle w:val="Default"/>
        <w:rPr>
          <w:sz w:val="22"/>
          <w:szCs w:val="22"/>
        </w:rPr>
      </w:pPr>
    </w:p>
    <w:p w:rsidR="006334E7" w:rsidRDefault="00DF64E6" w:rsidP="00DF64E6">
      <w:pPr>
        <w:pStyle w:val="Default"/>
        <w:jc w:val="both"/>
        <w:rPr>
          <w:sz w:val="22"/>
          <w:szCs w:val="22"/>
        </w:rPr>
      </w:pPr>
      <w:r w:rsidRPr="00DF64E6">
        <w:rPr>
          <w:sz w:val="22"/>
          <w:szCs w:val="22"/>
        </w:rPr>
        <w:t xml:space="preserve">Objednatel plánuje v roce 2015 realizovat práce nejvýše do finančního rozsahu vymezeného schválenou dotací poskytnutou Ministerstvem průmyslu a obchodu ČR, která představuje 40% z celkových realizačních výdajů bez DPH. </w:t>
      </w:r>
    </w:p>
    <w:p w:rsidR="005C7F8A" w:rsidRDefault="005C7F8A" w:rsidP="00DF64E6">
      <w:pPr>
        <w:pStyle w:val="Default"/>
        <w:jc w:val="both"/>
        <w:rPr>
          <w:sz w:val="22"/>
          <w:szCs w:val="22"/>
        </w:rPr>
      </w:pPr>
    </w:p>
    <w:p w:rsidR="005C7F8A" w:rsidRDefault="005C7F8A" w:rsidP="00DF64E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Místem plnění je území obce Pertoltice pod Ralskem. </w:t>
      </w:r>
    </w:p>
    <w:p w:rsidR="005C7F8A" w:rsidRDefault="005C7F8A" w:rsidP="00DF64E6">
      <w:pPr>
        <w:pStyle w:val="Default"/>
        <w:jc w:val="both"/>
        <w:rPr>
          <w:sz w:val="22"/>
          <w:szCs w:val="22"/>
        </w:rPr>
      </w:pPr>
    </w:p>
    <w:p w:rsidR="00DF64E6" w:rsidRPr="00DF64E6" w:rsidRDefault="00DF64E6" w:rsidP="008E086D">
      <w:pPr>
        <w:pStyle w:val="Default"/>
        <w:jc w:val="both"/>
        <w:rPr>
          <w:sz w:val="22"/>
          <w:szCs w:val="22"/>
        </w:rPr>
      </w:pPr>
    </w:p>
    <w:p w:rsidR="0088682D" w:rsidRPr="00DF64E6" w:rsidRDefault="00DF64E6" w:rsidP="0088682D">
      <w:pPr>
        <w:pStyle w:val="Default"/>
        <w:rPr>
          <w:sz w:val="22"/>
          <w:szCs w:val="22"/>
          <w:u w:val="single"/>
        </w:rPr>
      </w:pPr>
      <w:r w:rsidRPr="00DF64E6">
        <w:rPr>
          <w:b/>
          <w:bCs/>
          <w:sz w:val="22"/>
          <w:szCs w:val="22"/>
          <w:u w:val="single"/>
        </w:rPr>
        <w:t>4</w:t>
      </w:r>
      <w:r w:rsidR="0088682D" w:rsidRPr="00DF64E6">
        <w:rPr>
          <w:b/>
          <w:bCs/>
          <w:sz w:val="22"/>
          <w:szCs w:val="22"/>
          <w:u w:val="single"/>
        </w:rPr>
        <w:t xml:space="preserve">. </w:t>
      </w:r>
      <w:r w:rsidRPr="00DF64E6">
        <w:rPr>
          <w:b/>
          <w:bCs/>
          <w:sz w:val="22"/>
          <w:szCs w:val="22"/>
          <w:u w:val="single"/>
        </w:rPr>
        <w:t xml:space="preserve">Doručení nabídek: </w:t>
      </w:r>
      <w:r w:rsidR="0088682D" w:rsidRPr="00DF64E6">
        <w:rPr>
          <w:b/>
          <w:bCs/>
          <w:sz w:val="22"/>
          <w:szCs w:val="22"/>
          <w:u w:val="single"/>
        </w:rPr>
        <w:t xml:space="preserve"> </w:t>
      </w:r>
    </w:p>
    <w:p w:rsidR="0088682D" w:rsidRPr="00DF64E6" w:rsidRDefault="0088682D" w:rsidP="0088682D">
      <w:pPr>
        <w:pStyle w:val="Default"/>
        <w:rPr>
          <w:sz w:val="22"/>
          <w:szCs w:val="22"/>
          <w:highlight w:val="magenta"/>
        </w:rPr>
      </w:pPr>
    </w:p>
    <w:p w:rsidR="00DF64E6" w:rsidRPr="00DF64E6" w:rsidRDefault="00DF64E6" w:rsidP="00DF64E6">
      <w:pPr>
        <w:pStyle w:val="Default"/>
        <w:spacing w:after="135"/>
        <w:rPr>
          <w:sz w:val="22"/>
          <w:szCs w:val="22"/>
        </w:rPr>
      </w:pPr>
      <w:r w:rsidRPr="00DF64E6">
        <w:rPr>
          <w:sz w:val="22"/>
          <w:szCs w:val="22"/>
        </w:rPr>
        <w:t xml:space="preserve">Nabídky se podávají osobně nebo poštou na adresu zadavatele Pertoltice pod Ralskem </w:t>
      </w:r>
      <w:proofErr w:type="gramStart"/>
      <w:r w:rsidRPr="00DF64E6">
        <w:rPr>
          <w:sz w:val="22"/>
          <w:szCs w:val="22"/>
        </w:rPr>
        <w:t>č.p.</w:t>
      </w:r>
      <w:proofErr w:type="gramEnd"/>
      <w:r w:rsidRPr="00DF64E6">
        <w:rPr>
          <w:sz w:val="22"/>
          <w:szCs w:val="22"/>
        </w:rPr>
        <w:t xml:space="preserve"> 165, 71 24 Mimoň nejpozději </w:t>
      </w:r>
      <w:r w:rsidRPr="00AD47DF">
        <w:rPr>
          <w:b/>
          <w:sz w:val="22"/>
          <w:szCs w:val="22"/>
          <w:u w:val="single"/>
        </w:rPr>
        <w:t xml:space="preserve">do pondělí </w:t>
      </w:r>
      <w:r w:rsidR="00693482" w:rsidRPr="00AD47DF">
        <w:rPr>
          <w:b/>
          <w:sz w:val="22"/>
          <w:szCs w:val="22"/>
          <w:u w:val="single"/>
        </w:rPr>
        <w:t>1</w:t>
      </w:r>
      <w:r w:rsidR="00D41CDB">
        <w:rPr>
          <w:b/>
          <w:sz w:val="22"/>
          <w:szCs w:val="22"/>
          <w:u w:val="single"/>
        </w:rPr>
        <w:t>5</w:t>
      </w:r>
      <w:r w:rsidRPr="00AD47DF">
        <w:rPr>
          <w:b/>
          <w:sz w:val="22"/>
          <w:szCs w:val="22"/>
          <w:u w:val="single"/>
        </w:rPr>
        <w:t>.6. 2015 do 17.00 hod.</w:t>
      </w:r>
      <w:r w:rsidRPr="00DF64E6">
        <w:rPr>
          <w:sz w:val="22"/>
          <w:szCs w:val="22"/>
        </w:rPr>
        <w:t xml:space="preserve"> </w:t>
      </w:r>
    </w:p>
    <w:p w:rsidR="00DF64E6" w:rsidRDefault="00DF64E6" w:rsidP="00DF64E6">
      <w:pPr>
        <w:jc w:val="both"/>
        <w:rPr>
          <w:rFonts w:ascii="Times New Roman" w:eastAsia="Times New Roman" w:hAnsi="Times New Roman" w:cs="Times New Roman"/>
          <w:b/>
          <w:iCs/>
          <w:color w:val="000000"/>
          <w:lang w:eastAsia="cs-CZ"/>
        </w:rPr>
      </w:pPr>
      <w:r w:rsidRPr="00DF64E6">
        <w:rPr>
          <w:rFonts w:ascii="Times New Roman" w:hAnsi="Times New Roman" w:cs="Times New Roman"/>
        </w:rPr>
        <w:t xml:space="preserve">Obálka s nabídkou bude řádně zajištěna proti samovolnému otevření a bude označena </w:t>
      </w:r>
      <w:r w:rsidRPr="00DF64E6">
        <w:rPr>
          <w:rFonts w:ascii="Times New Roman" w:hAnsi="Times New Roman" w:cs="Times New Roman"/>
          <w:b/>
        </w:rPr>
        <w:t xml:space="preserve">„Výzva </w:t>
      </w:r>
      <w:r w:rsidR="00D41CDB">
        <w:rPr>
          <w:rFonts w:ascii="Times New Roman" w:hAnsi="Times New Roman" w:cs="Times New Roman"/>
          <w:b/>
        </w:rPr>
        <w:t>–</w:t>
      </w:r>
      <w:r w:rsidRPr="00DF64E6">
        <w:rPr>
          <w:rFonts w:ascii="Times New Roman" w:hAnsi="Times New Roman" w:cs="Times New Roman"/>
          <w:b/>
        </w:rPr>
        <w:t xml:space="preserve"> </w:t>
      </w:r>
      <w:r w:rsidR="00D41CDB">
        <w:rPr>
          <w:rFonts w:ascii="Times New Roman" w:hAnsi="Times New Roman" w:cs="Times New Roman"/>
          <w:b/>
        </w:rPr>
        <w:t xml:space="preserve">Zářící Pertoltice pod Ralskem </w:t>
      </w:r>
      <w:r w:rsidRPr="00DF64E6">
        <w:rPr>
          <w:rFonts w:ascii="Times New Roman" w:eastAsia="Times New Roman" w:hAnsi="Times New Roman" w:cs="Times New Roman"/>
          <w:b/>
          <w:iCs/>
          <w:color w:val="000000"/>
          <w:lang w:eastAsia="cs-CZ"/>
        </w:rPr>
        <w:t>– neotvírat“</w:t>
      </w:r>
      <w:r>
        <w:rPr>
          <w:rFonts w:ascii="Times New Roman" w:eastAsia="Times New Roman" w:hAnsi="Times New Roman" w:cs="Times New Roman"/>
          <w:b/>
          <w:iCs/>
          <w:color w:val="000000"/>
          <w:lang w:eastAsia="cs-CZ"/>
        </w:rPr>
        <w:t xml:space="preserve">. </w:t>
      </w:r>
    </w:p>
    <w:p w:rsidR="00DF64E6" w:rsidRDefault="00DF64E6" w:rsidP="00DF64E6">
      <w:pPr>
        <w:jc w:val="both"/>
        <w:rPr>
          <w:rFonts w:ascii="Times New Roman" w:eastAsia="Times New Roman" w:hAnsi="Times New Roman" w:cs="Times New Roman"/>
          <w:iCs/>
          <w:color w:val="000000"/>
          <w:lang w:eastAsia="cs-CZ"/>
        </w:rPr>
      </w:pPr>
      <w:r>
        <w:rPr>
          <w:rFonts w:ascii="Times New Roman" w:eastAsia="Times New Roman" w:hAnsi="Times New Roman" w:cs="Times New Roman"/>
          <w:iCs/>
          <w:color w:val="000000"/>
          <w:lang w:eastAsia="cs-CZ"/>
        </w:rPr>
        <w:t xml:space="preserve">Na obálce bude uvedena adresa a IČ uchazeče. </w:t>
      </w:r>
      <w:r w:rsidRPr="00DF64E6">
        <w:rPr>
          <w:rFonts w:ascii="Times New Roman" w:eastAsia="Times New Roman" w:hAnsi="Times New Roman" w:cs="Times New Roman"/>
          <w:b/>
          <w:iCs/>
          <w:color w:val="00000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lang w:eastAsia="cs-CZ"/>
        </w:rPr>
        <w:t xml:space="preserve"> </w:t>
      </w:r>
    </w:p>
    <w:p w:rsidR="00DF64E6" w:rsidRDefault="00DF64E6" w:rsidP="00DF64E6">
      <w:pPr>
        <w:jc w:val="both"/>
        <w:rPr>
          <w:rFonts w:ascii="Times New Roman" w:eastAsia="Times New Roman" w:hAnsi="Times New Roman" w:cs="Times New Roman"/>
          <w:iCs/>
          <w:color w:val="000000"/>
          <w:lang w:eastAsia="cs-CZ"/>
        </w:rPr>
      </w:pPr>
      <w:r>
        <w:rPr>
          <w:rFonts w:ascii="Times New Roman" w:eastAsia="Times New Roman" w:hAnsi="Times New Roman" w:cs="Times New Roman"/>
          <w:iCs/>
          <w:color w:val="000000"/>
          <w:lang w:eastAsia="cs-CZ"/>
        </w:rPr>
        <w:t xml:space="preserve">Nabídky podané po výše uvedené lhůtě nebudou do soutěže přijaty. </w:t>
      </w:r>
    </w:p>
    <w:p w:rsidR="00DF64E6" w:rsidRPr="00DF64E6" w:rsidRDefault="00DF64E6" w:rsidP="0088682D">
      <w:pPr>
        <w:pStyle w:val="Default"/>
        <w:rPr>
          <w:sz w:val="22"/>
          <w:szCs w:val="22"/>
        </w:rPr>
      </w:pPr>
    </w:p>
    <w:p w:rsidR="0088682D" w:rsidRPr="00DF64E6" w:rsidRDefault="00DF64E6" w:rsidP="0088682D">
      <w:pPr>
        <w:pStyle w:val="Default"/>
        <w:rPr>
          <w:sz w:val="22"/>
          <w:szCs w:val="22"/>
          <w:u w:val="single"/>
        </w:rPr>
      </w:pPr>
      <w:r w:rsidRPr="00DF64E6">
        <w:rPr>
          <w:b/>
          <w:bCs/>
          <w:sz w:val="22"/>
          <w:szCs w:val="22"/>
          <w:u w:val="single"/>
        </w:rPr>
        <w:t>5</w:t>
      </w:r>
      <w:r w:rsidR="0088682D" w:rsidRPr="00DF64E6">
        <w:rPr>
          <w:b/>
          <w:bCs/>
          <w:sz w:val="22"/>
          <w:szCs w:val="22"/>
          <w:u w:val="single"/>
        </w:rPr>
        <w:t xml:space="preserve">. </w:t>
      </w:r>
      <w:r>
        <w:rPr>
          <w:b/>
          <w:bCs/>
          <w:sz w:val="22"/>
          <w:szCs w:val="22"/>
          <w:u w:val="single"/>
        </w:rPr>
        <w:t xml:space="preserve">Platební podmínky: </w:t>
      </w:r>
      <w:r w:rsidR="0088682D" w:rsidRPr="00DF64E6">
        <w:rPr>
          <w:b/>
          <w:bCs/>
          <w:sz w:val="22"/>
          <w:szCs w:val="22"/>
          <w:u w:val="single"/>
        </w:rPr>
        <w:t xml:space="preserve"> </w:t>
      </w:r>
    </w:p>
    <w:p w:rsidR="00274FF6" w:rsidRDefault="00274FF6" w:rsidP="0088682D">
      <w:pPr>
        <w:pStyle w:val="Default"/>
        <w:spacing w:after="141"/>
        <w:rPr>
          <w:sz w:val="22"/>
          <w:szCs w:val="22"/>
        </w:rPr>
      </w:pPr>
    </w:p>
    <w:p w:rsidR="00DF64E6" w:rsidRPr="005C7F8A" w:rsidRDefault="00DF64E6" w:rsidP="00DF64E6">
      <w:pPr>
        <w:jc w:val="both"/>
        <w:rPr>
          <w:rFonts w:ascii="Times New Roman" w:hAnsi="Times New Roman" w:cs="Times New Roman"/>
        </w:rPr>
      </w:pPr>
      <w:r w:rsidRPr="005C7F8A">
        <w:rPr>
          <w:rFonts w:ascii="Times New Roman" w:hAnsi="Times New Roman" w:cs="Times New Roman"/>
        </w:rPr>
        <w:t xml:space="preserve">Zadavatel neposkytne zálohu na plnění veřejné zakázky. Provedené práce budou fakturovány vždy 1 x měsíčně s datem uznatelného zdanitelného plnění vždy ke konci uplynulého měsíce, </w:t>
      </w:r>
      <w:r w:rsidR="005C7F8A" w:rsidRPr="005C7F8A">
        <w:rPr>
          <w:rFonts w:ascii="Times New Roman" w:hAnsi="Times New Roman" w:cs="Times New Roman"/>
        </w:rPr>
        <w:t xml:space="preserve">a to </w:t>
      </w:r>
      <w:r w:rsidRPr="005C7F8A">
        <w:rPr>
          <w:rFonts w:ascii="Times New Roman" w:hAnsi="Times New Roman" w:cs="Times New Roman"/>
        </w:rPr>
        <w:t xml:space="preserve">na základě vzájemně odsouhlaseného soupisu provedených prací. Splatnost daňových dokladů je stanovena na </w:t>
      </w:r>
      <w:r w:rsidRPr="005C7F8A">
        <w:rPr>
          <w:rFonts w:ascii="Times New Roman" w:hAnsi="Times New Roman" w:cs="Times New Roman"/>
          <w:b/>
          <w:bCs/>
        </w:rPr>
        <w:t xml:space="preserve">30 dnů </w:t>
      </w:r>
      <w:r w:rsidRPr="005C7F8A">
        <w:rPr>
          <w:rFonts w:ascii="Times New Roman" w:hAnsi="Times New Roman" w:cs="Times New Roman"/>
        </w:rPr>
        <w:t xml:space="preserve">od jejich prokazatelného doručení zadavateli. Faktura - daňový doklad musí obsahovat náležitosti daňového dokladu dle § 28 odst. 2 zákona 235/2004 Sb. Zadavatel si vyhrazuje právo před uplynutím lhůty splatnosti vrátit fakturu, pokud neobsahuje požadované náležitosti nebo </w:t>
      </w:r>
      <w:r w:rsidRPr="005C7F8A">
        <w:rPr>
          <w:rFonts w:ascii="Times New Roman" w:hAnsi="Times New Roman" w:cs="Times New Roman"/>
        </w:rPr>
        <w:lastRenderedPageBreak/>
        <w:t>obsahuje nesprávné cenové údaje. Oprávněným vrácením faktury přestává běžet původní lhůta splatnosti. Opravená faktura bude opatřena novou lhůtou splatnosti.</w:t>
      </w:r>
    </w:p>
    <w:p w:rsidR="00DF64E6" w:rsidRPr="005C7F8A" w:rsidRDefault="00DF64E6" w:rsidP="00DF64E6">
      <w:pPr>
        <w:jc w:val="both"/>
        <w:rPr>
          <w:rFonts w:ascii="Times New Roman" w:hAnsi="Times New Roman" w:cs="Times New Roman"/>
        </w:rPr>
      </w:pPr>
      <w:r w:rsidRPr="005C7F8A">
        <w:rPr>
          <w:rFonts w:ascii="Times New Roman" w:hAnsi="Times New Roman" w:cs="Times New Roman"/>
        </w:rPr>
        <w:t xml:space="preserve">Blíže jsou platební podmínky uvedeny v závazných smluvních ustanoveních návrhu smlouvy o dílo, která je přílohou č. </w:t>
      </w:r>
      <w:r w:rsidR="005C7F8A" w:rsidRPr="005C7F8A">
        <w:rPr>
          <w:rFonts w:ascii="Times New Roman" w:hAnsi="Times New Roman" w:cs="Times New Roman"/>
        </w:rPr>
        <w:t>3</w:t>
      </w:r>
      <w:r w:rsidRPr="005C7F8A">
        <w:rPr>
          <w:rFonts w:ascii="Times New Roman" w:hAnsi="Times New Roman" w:cs="Times New Roman"/>
        </w:rPr>
        <w:t xml:space="preserve"> výzvy. </w:t>
      </w:r>
    </w:p>
    <w:p w:rsidR="005C7F8A" w:rsidRDefault="005C7F8A" w:rsidP="00DF64E6">
      <w:pPr>
        <w:pStyle w:val="Default"/>
        <w:rPr>
          <w:b/>
          <w:bCs/>
          <w:sz w:val="22"/>
          <w:szCs w:val="22"/>
          <w:u w:val="single"/>
        </w:rPr>
      </w:pPr>
    </w:p>
    <w:p w:rsidR="00DF64E6" w:rsidRPr="00DF64E6" w:rsidRDefault="00DF64E6" w:rsidP="00DF64E6">
      <w:pPr>
        <w:pStyle w:val="Default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6</w:t>
      </w:r>
      <w:r w:rsidRPr="00DF64E6">
        <w:rPr>
          <w:b/>
          <w:bCs/>
          <w:sz w:val="22"/>
          <w:szCs w:val="22"/>
          <w:u w:val="single"/>
        </w:rPr>
        <w:t xml:space="preserve">. </w:t>
      </w:r>
      <w:r>
        <w:rPr>
          <w:b/>
          <w:bCs/>
          <w:sz w:val="22"/>
          <w:szCs w:val="22"/>
          <w:u w:val="single"/>
        </w:rPr>
        <w:t xml:space="preserve">Obsah nabídky:  </w:t>
      </w:r>
      <w:r w:rsidRPr="00DF64E6">
        <w:rPr>
          <w:b/>
          <w:bCs/>
          <w:sz w:val="22"/>
          <w:szCs w:val="22"/>
          <w:u w:val="single"/>
        </w:rPr>
        <w:t xml:space="preserve"> </w:t>
      </w:r>
    </w:p>
    <w:p w:rsidR="00DF64E6" w:rsidRDefault="00DF64E6" w:rsidP="0088682D">
      <w:pPr>
        <w:pStyle w:val="Default"/>
        <w:spacing w:after="141"/>
        <w:rPr>
          <w:sz w:val="22"/>
          <w:szCs w:val="22"/>
        </w:rPr>
      </w:pPr>
    </w:p>
    <w:p w:rsidR="00DF64E6" w:rsidRPr="005C7F8A" w:rsidRDefault="00DF64E6" w:rsidP="00DF64E6">
      <w:pPr>
        <w:rPr>
          <w:rFonts w:ascii="Times New Roman" w:hAnsi="Times New Roman" w:cs="Times New Roman"/>
          <w:b/>
          <w:bCs/>
        </w:rPr>
      </w:pPr>
      <w:r w:rsidRPr="005C7F8A">
        <w:rPr>
          <w:rFonts w:ascii="Times New Roman" w:hAnsi="Times New Roman" w:cs="Times New Roman"/>
          <w:b/>
          <w:bCs/>
        </w:rPr>
        <w:t>Pokyny pro zpracování nabídky</w:t>
      </w:r>
    </w:p>
    <w:p w:rsidR="00DF64E6" w:rsidRPr="005C7F8A" w:rsidRDefault="00DF64E6" w:rsidP="00DF64E6">
      <w:pPr>
        <w:jc w:val="both"/>
        <w:rPr>
          <w:rFonts w:ascii="Times New Roman" w:hAnsi="Times New Roman" w:cs="Times New Roman"/>
        </w:rPr>
      </w:pPr>
      <w:bookmarkStart w:id="0" w:name="_Toc325009695"/>
      <w:bookmarkStart w:id="1" w:name="_Toc325026980"/>
      <w:r w:rsidRPr="005C7F8A">
        <w:rPr>
          <w:rFonts w:ascii="Times New Roman" w:hAnsi="Times New Roman" w:cs="Times New Roman"/>
        </w:rPr>
        <w:t>Dodavatel může podat pouze jednu nabídku. Dodavatel, který podal nabídku v zadávacím řízení, nesmí být současně subdodavatelem, jehož prostřednictvím jiný dodavatel v tomtéž zadávacím řízení prokazuje kvalifikaci. Pokud dodavatel podá více nabídek samostatně nebo společně s dalšími dodavateli, nebo je subdodavatelem, jehož prostřednictvím jiný dodavatel v tomtéž zadávacím řízení prokazuje kvalifikaci, zadavatel všechny nabídky podané takovým dodavatelem vyřadí. Dodavatele, jehož nabídka byla vyřazena, zadavatel bezodkladně vyloučí z účasti v zadávacím řízení. Vyloučení uchazeče včetně důvodu zadavatel bezodkladně písemně oznámí uchazeči.</w:t>
      </w:r>
      <w:bookmarkEnd w:id="0"/>
      <w:bookmarkEnd w:id="1"/>
    </w:p>
    <w:p w:rsidR="00DF64E6" w:rsidRPr="005C7F8A" w:rsidRDefault="00DF64E6" w:rsidP="005C7F8A">
      <w:pPr>
        <w:jc w:val="both"/>
        <w:rPr>
          <w:rFonts w:ascii="Times New Roman" w:hAnsi="Times New Roman" w:cs="Times New Roman"/>
        </w:rPr>
      </w:pPr>
      <w:bookmarkStart w:id="2" w:name="_Toc325009696"/>
      <w:bookmarkStart w:id="3" w:name="_Toc325026981"/>
      <w:r w:rsidRPr="005C7F8A">
        <w:rPr>
          <w:rFonts w:ascii="Times New Roman" w:hAnsi="Times New Roman" w:cs="Times New Roman"/>
        </w:rPr>
        <w:t>Nabídka:</w:t>
      </w:r>
      <w:bookmarkEnd w:id="2"/>
      <w:bookmarkEnd w:id="3"/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4" w:name="_Toc325009697"/>
      <w:bookmarkStart w:id="5" w:name="_Toc325026982"/>
      <w:r w:rsidRPr="005C7F8A">
        <w:rPr>
          <w:rFonts w:ascii="Times New Roman" w:hAnsi="Times New Roman" w:cs="Times New Roman"/>
        </w:rPr>
        <w:t>bude předložena v jednom originálu v listinné podobě, v českém jazyce,</w:t>
      </w:r>
      <w:bookmarkEnd w:id="4"/>
      <w:bookmarkEnd w:id="5"/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6" w:name="_Toc325009699"/>
      <w:bookmarkStart w:id="7" w:name="_Toc325026984"/>
      <w:r w:rsidRPr="005C7F8A">
        <w:rPr>
          <w:rFonts w:ascii="Times New Roman" w:hAnsi="Times New Roman" w:cs="Times New Roman"/>
        </w:rPr>
        <w:t xml:space="preserve">bude podána v řádně uzavřené obálce označené </w:t>
      </w:r>
      <w:r w:rsidR="005C7F8A" w:rsidRPr="005C7F8A">
        <w:rPr>
          <w:rFonts w:ascii="Times New Roman" w:hAnsi="Times New Roman" w:cs="Times New Roman"/>
          <w:b/>
        </w:rPr>
        <w:t xml:space="preserve">„Výzva </w:t>
      </w:r>
      <w:r w:rsidR="00D41CDB">
        <w:rPr>
          <w:rFonts w:ascii="Times New Roman" w:hAnsi="Times New Roman" w:cs="Times New Roman"/>
          <w:b/>
        </w:rPr>
        <w:t>–</w:t>
      </w:r>
      <w:r w:rsidR="005C7F8A" w:rsidRPr="005C7F8A">
        <w:rPr>
          <w:rFonts w:ascii="Times New Roman" w:hAnsi="Times New Roman" w:cs="Times New Roman"/>
          <w:b/>
        </w:rPr>
        <w:t xml:space="preserve"> </w:t>
      </w:r>
      <w:r w:rsidR="00D41CDB">
        <w:rPr>
          <w:rFonts w:ascii="Times New Roman" w:hAnsi="Times New Roman" w:cs="Times New Roman"/>
          <w:b/>
        </w:rPr>
        <w:t xml:space="preserve">Zářící Pertoltice pod Ralskem </w:t>
      </w:r>
      <w:r w:rsidR="005C7F8A" w:rsidRPr="005C7F8A">
        <w:rPr>
          <w:rFonts w:ascii="Times New Roman" w:eastAsia="Times New Roman" w:hAnsi="Times New Roman" w:cs="Times New Roman"/>
          <w:b/>
          <w:iCs/>
          <w:color w:val="000000"/>
          <w:lang w:eastAsia="cs-CZ"/>
        </w:rPr>
        <w:t>– neotvírat“</w:t>
      </w:r>
      <w:r w:rsidRPr="005C7F8A">
        <w:rPr>
          <w:rFonts w:ascii="Times New Roman" w:hAnsi="Times New Roman" w:cs="Times New Roman"/>
          <w:b/>
        </w:rPr>
        <w:t xml:space="preserve">, </w:t>
      </w:r>
      <w:r w:rsidRPr="005C7F8A">
        <w:rPr>
          <w:rFonts w:ascii="Times New Roman" w:hAnsi="Times New Roman" w:cs="Times New Roman"/>
        </w:rPr>
        <w:t>na které musí být uvedena adresa uchazeče,</w:t>
      </w:r>
      <w:bookmarkEnd w:id="6"/>
      <w:bookmarkEnd w:id="7"/>
      <w:r w:rsidRPr="005C7F8A">
        <w:rPr>
          <w:rFonts w:ascii="Times New Roman" w:hAnsi="Times New Roman" w:cs="Times New Roman"/>
        </w:rPr>
        <w:t xml:space="preserve"> </w:t>
      </w:r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_Toc325009700"/>
      <w:bookmarkStart w:id="9" w:name="_Toc325026985"/>
      <w:r w:rsidRPr="005C7F8A">
        <w:rPr>
          <w:rFonts w:ascii="Times New Roman" w:hAnsi="Times New Roman" w:cs="Times New Roman"/>
        </w:rPr>
        <w:t>nesmí obsahovat přepisy a opravy, které by mohly zadavatele uvést v omyl,</w:t>
      </w:r>
      <w:bookmarkEnd w:id="8"/>
      <w:bookmarkEnd w:id="9"/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10" w:name="_Toc325009701"/>
      <w:bookmarkStart w:id="11" w:name="_Toc325026986"/>
      <w:r w:rsidRPr="005C7F8A">
        <w:rPr>
          <w:rFonts w:ascii="Times New Roman" w:hAnsi="Times New Roman" w:cs="Times New Roman"/>
        </w:rPr>
        <w:t>bude obsahovat nabídku smlouvy vč. příloh podepsanou osobou oprávněnou jednat za uchazeče,</w:t>
      </w:r>
      <w:bookmarkEnd w:id="10"/>
      <w:bookmarkEnd w:id="11"/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12" w:name="_Toc325009703"/>
      <w:bookmarkStart w:id="13" w:name="_Toc325026988"/>
      <w:r w:rsidRPr="005C7F8A">
        <w:rPr>
          <w:rFonts w:ascii="Times New Roman" w:hAnsi="Times New Roman" w:cs="Times New Roman"/>
        </w:rPr>
        <w:t>bude obsahovat</w:t>
      </w:r>
      <w:r w:rsidRPr="005C7F8A">
        <w:rPr>
          <w:rFonts w:ascii="Times New Roman" w:hAnsi="Times New Roman" w:cs="Times New Roman"/>
          <w:b/>
        </w:rPr>
        <w:t xml:space="preserve"> </w:t>
      </w:r>
      <w:r w:rsidRPr="005C7F8A">
        <w:rPr>
          <w:rFonts w:ascii="Times New Roman" w:hAnsi="Times New Roman" w:cs="Times New Roman"/>
        </w:rPr>
        <w:t>doklady, jimiž dodavatel prokazuje splnění kvalifikace,</w:t>
      </w:r>
    </w:p>
    <w:p w:rsidR="008E086D" w:rsidRDefault="008E086D" w:rsidP="00DF64E6">
      <w:pPr>
        <w:rPr>
          <w:rFonts w:ascii="Times New Roman" w:hAnsi="Times New Roman" w:cs="Times New Roman"/>
        </w:rPr>
      </w:pPr>
      <w:bookmarkStart w:id="14" w:name="_Toc325009707"/>
      <w:bookmarkStart w:id="15" w:name="_Toc325026992"/>
      <w:bookmarkEnd w:id="12"/>
      <w:bookmarkEnd w:id="13"/>
    </w:p>
    <w:p w:rsidR="00DF64E6" w:rsidRPr="005C7F8A" w:rsidRDefault="00DF64E6" w:rsidP="00DF64E6">
      <w:pPr>
        <w:rPr>
          <w:rFonts w:ascii="Times New Roman" w:hAnsi="Times New Roman" w:cs="Times New Roman"/>
        </w:rPr>
      </w:pPr>
      <w:r w:rsidRPr="005C7F8A">
        <w:rPr>
          <w:rFonts w:ascii="Times New Roman" w:hAnsi="Times New Roman" w:cs="Times New Roman"/>
        </w:rPr>
        <w:t xml:space="preserve">Zadavatel </w:t>
      </w:r>
      <w:r w:rsidRPr="005C7F8A">
        <w:rPr>
          <w:rFonts w:ascii="Times New Roman" w:hAnsi="Times New Roman" w:cs="Times New Roman"/>
          <w:u w:val="single"/>
        </w:rPr>
        <w:t>doporučuje</w:t>
      </w:r>
      <w:r w:rsidRPr="005C7F8A">
        <w:rPr>
          <w:rFonts w:ascii="Times New Roman" w:hAnsi="Times New Roman" w:cs="Times New Roman"/>
        </w:rPr>
        <w:t xml:space="preserve"> dodavatelům, aby:</w:t>
      </w:r>
      <w:bookmarkEnd w:id="14"/>
      <w:bookmarkEnd w:id="15"/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16" w:name="_Toc325009708"/>
      <w:bookmarkStart w:id="17" w:name="_Toc325026993"/>
      <w:r w:rsidRPr="005C7F8A">
        <w:rPr>
          <w:rFonts w:ascii="Times New Roman" w:hAnsi="Times New Roman" w:cs="Times New Roman"/>
        </w:rPr>
        <w:t>své nabídky zabezpečili proti manipulaci,</w:t>
      </w:r>
      <w:bookmarkEnd w:id="16"/>
      <w:bookmarkEnd w:id="17"/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18" w:name="_Toc325009709"/>
      <w:bookmarkStart w:id="19" w:name="_Toc325026994"/>
      <w:r w:rsidRPr="005C7F8A">
        <w:rPr>
          <w:rFonts w:ascii="Times New Roman" w:hAnsi="Times New Roman" w:cs="Times New Roman"/>
        </w:rPr>
        <w:t>všechny listy nabídky byly navzájem pevně spojeny či sešity tak, aby byly dostatečně zabezpečeny před jejich vyjmutím z nabídky</w:t>
      </w:r>
      <w:bookmarkEnd w:id="18"/>
      <w:bookmarkEnd w:id="19"/>
      <w:r w:rsidRPr="005C7F8A">
        <w:rPr>
          <w:rFonts w:ascii="Times New Roman" w:hAnsi="Times New Roman" w:cs="Times New Roman"/>
        </w:rPr>
        <w:t xml:space="preserve"> </w:t>
      </w:r>
      <w:bookmarkStart w:id="20" w:name="_Toc325009710"/>
      <w:bookmarkStart w:id="21" w:name="_Toc325026995"/>
    </w:p>
    <w:p w:rsidR="005C7F8A" w:rsidRDefault="005C7F8A" w:rsidP="005C7F8A">
      <w:pPr>
        <w:jc w:val="both"/>
        <w:rPr>
          <w:rFonts w:ascii="Times New Roman" w:hAnsi="Times New Roman" w:cs="Times New Roman"/>
        </w:rPr>
      </w:pPr>
      <w:bookmarkStart w:id="22" w:name="_Toc325009711"/>
      <w:bookmarkStart w:id="23" w:name="_Toc325026996"/>
      <w:bookmarkEnd w:id="20"/>
      <w:bookmarkEnd w:id="21"/>
    </w:p>
    <w:p w:rsidR="00DF64E6" w:rsidRPr="005C7F8A" w:rsidRDefault="00DF64E6" w:rsidP="005C7F8A">
      <w:pPr>
        <w:jc w:val="both"/>
        <w:rPr>
          <w:rFonts w:ascii="Times New Roman" w:hAnsi="Times New Roman" w:cs="Times New Roman"/>
        </w:rPr>
      </w:pPr>
      <w:r w:rsidRPr="005C7F8A">
        <w:rPr>
          <w:rFonts w:ascii="Times New Roman" w:hAnsi="Times New Roman" w:cs="Times New Roman"/>
        </w:rPr>
        <w:t xml:space="preserve">Zadavatel </w:t>
      </w:r>
      <w:r w:rsidRPr="005C7F8A">
        <w:rPr>
          <w:rFonts w:ascii="Times New Roman" w:hAnsi="Times New Roman" w:cs="Times New Roman"/>
          <w:u w:val="single"/>
        </w:rPr>
        <w:t>požaduje</w:t>
      </w:r>
      <w:r w:rsidRPr="005C7F8A">
        <w:rPr>
          <w:rFonts w:ascii="Times New Roman" w:hAnsi="Times New Roman" w:cs="Times New Roman"/>
        </w:rPr>
        <w:t>, aby dodavatelé zpracovali nabídku v následujícím členění:</w:t>
      </w:r>
      <w:bookmarkEnd w:id="22"/>
      <w:bookmarkEnd w:id="23"/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4" w:name="__RefHeading__57_2138858144"/>
      <w:bookmarkStart w:id="25" w:name="_Toc325009712"/>
      <w:bookmarkStart w:id="26" w:name="_Toc325026997"/>
      <w:bookmarkEnd w:id="24"/>
      <w:r w:rsidRPr="005C7F8A">
        <w:rPr>
          <w:rFonts w:ascii="Times New Roman" w:hAnsi="Times New Roman" w:cs="Times New Roman"/>
        </w:rPr>
        <w:t>krycí list nabídky</w:t>
      </w:r>
      <w:r w:rsidR="005C7F8A">
        <w:rPr>
          <w:rFonts w:ascii="Times New Roman" w:hAnsi="Times New Roman" w:cs="Times New Roman"/>
        </w:rPr>
        <w:t xml:space="preserve"> (příloha č. 4 výzvy)</w:t>
      </w:r>
      <w:r w:rsidRPr="005C7F8A">
        <w:rPr>
          <w:rFonts w:ascii="Times New Roman" w:hAnsi="Times New Roman" w:cs="Times New Roman"/>
        </w:rPr>
        <w:t>,</w:t>
      </w:r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C7F8A">
        <w:rPr>
          <w:rFonts w:ascii="Times New Roman" w:hAnsi="Times New Roman" w:cs="Times New Roman"/>
        </w:rPr>
        <w:t>čestné prohlášení o splnění základních kvalifikačních předpokladů</w:t>
      </w:r>
      <w:r w:rsidR="005C7F8A">
        <w:rPr>
          <w:rFonts w:ascii="Times New Roman" w:hAnsi="Times New Roman" w:cs="Times New Roman"/>
        </w:rPr>
        <w:t xml:space="preserve"> (příloha č. 5 výzvy)</w:t>
      </w:r>
    </w:p>
    <w:p w:rsidR="00DF64E6" w:rsidRPr="005C7F8A" w:rsidRDefault="00DF64E6" w:rsidP="005C7F8A">
      <w:pPr>
        <w:pStyle w:val="Odstavecseseznamem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27" w:name="_Toc325009714"/>
      <w:bookmarkStart w:id="28" w:name="_Toc325026999"/>
      <w:bookmarkEnd w:id="25"/>
      <w:bookmarkEnd w:id="26"/>
      <w:r w:rsidRPr="005C7F8A">
        <w:rPr>
          <w:rFonts w:ascii="Times New Roman" w:hAnsi="Times New Roman" w:cs="Times New Roman"/>
        </w:rPr>
        <w:t>doklady, jimiž dodavatel prokazuje splnění kvalifikace,</w:t>
      </w:r>
      <w:bookmarkEnd w:id="27"/>
      <w:bookmarkEnd w:id="28"/>
      <w:r w:rsidRPr="005C7F8A">
        <w:rPr>
          <w:rFonts w:ascii="Times New Roman" w:hAnsi="Times New Roman" w:cs="Times New Roman"/>
        </w:rPr>
        <w:t xml:space="preserve"> tj.</w:t>
      </w:r>
      <w:bookmarkStart w:id="29" w:name="_Toc325009715"/>
      <w:bookmarkStart w:id="30" w:name="_Toc325027000"/>
      <w:r w:rsidR="005C7F8A" w:rsidRPr="005C7F8A">
        <w:rPr>
          <w:rFonts w:ascii="Times New Roman" w:hAnsi="Times New Roman" w:cs="Times New Roman"/>
        </w:rPr>
        <w:t xml:space="preserve"> </w:t>
      </w:r>
      <w:r w:rsidRPr="005C7F8A">
        <w:rPr>
          <w:rFonts w:ascii="Times New Roman" w:hAnsi="Times New Roman" w:cs="Times New Roman"/>
          <w:u w:val="single"/>
        </w:rPr>
        <w:t>výpis z obchodního rejstříku</w:t>
      </w:r>
      <w:r w:rsidRPr="005C7F8A">
        <w:rPr>
          <w:rFonts w:ascii="Times New Roman" w:hAnsi="Times New Roman" w:cs="Times New Roman"/>
        </w:rPr>
        <w:t xml:space="preserve"> nebo jiné obdobné evidence, pokud je v ní dodavatel </w:t>
      </w:r>
      <w:r w:rsidR="005C7F8A" w:rsidRPr="005C7F8A">
        <w:rPr>
          <w:rFonts w:ascii="Times New Roman" w:hAnsi="Times New Roman" w:cs="Times New Roman"/>
        </w:rPr>
        <w:t>z</w:t>
      </w:r>
      <w:r w:rsidRPr="005C7F8A">
        <w:rPr>
          <w:rFonts w:ascii="Times New Roman" w:hAnsi="Times New Roman" w:cs="Times New Roman"/>
        </w:rPr>
        <w:t xml:space="preserve">apsán a předložením </w:t>
      </w:r>
      <w:r w:rsidRPr="005C7F8A">
        <w:rPr>
          <w:rFonts w:ascii="Times New Roman" w:hAnsi="Times New Roman" w:cs="Times New Roman"/>
          <w:u w:val="single"/>
        </w:rPr>
        <w:t>oprávnění k podnikání</w:t>
      </w:r>
      <w:r w:rsidRPr="005C7F8A">
        <w:rPr>
          <w:rFonts w:ascii="Times New Roman" w:hAnsi="Times New Roman" w:cs="Times New Roman"/>
        </w:rPr>
        <w:t xml:space="preserve"> podle zvláštních právních předpisů (živnostenský zákon apod.) v rozsahu odpovídajícím předmětu veřejné zakázky,</w:t>
      </w:r>
      <w:r w:rsidR="005C7F8A">
        <w:rPr>
          <w:rFonts w:ascii="Times New Roman" w:hAnsi="Times New Roman" w:cs="Times New Roman"/>
        </w:rPr>
        <w:t xml:space="preserve"> </w:t>
      </w:r>
      <w:r w:rsidRPr="005C7F8A">
        <w:rPr>
          <w:rFonts w:ascii="Times New Roman" w:hAnsi="Times New Roman" w:cs="Times New Roman"/>
        </w:rPr>
        <w:t xml:space="preserve"> </w:t>
      </w:r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C7F8A">
        <w:rPr>
          <w:rFonts w:ascii="Times New Roman" w:hAnsi="Times New Roman" w:cs="Times New Roman"/>
        </w:rPr>
        <w:t xml:space="preserve">seznam částí veřejné zakázky, kterou má uchazeč v úmyslu zadat jednomu či více subdodavatelům, </w:t>
      </w:r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C7F8A">
        <w:rPr>
          <w:rFonts w:ascii="Times New Roman" w:hAnsi="Times New Roman" w:cs="Times New Roman"/>
        </w:rPr>
        <w:t>návrh smlouvy o dílo, podepsaný oprávněných zástupcem uchazeče</w:t>
      </w:r>
      <w:r w:rsidR="005C7F8A">
        <w:rPr>
          <w:rFonts w:ascii="Times New Roman" w:hAnsi="Times New Roman" w:cs="Times New Roman"/>
        </w:rPr>
        <w:t xml:space="preserve"> (příloha č. </w:t>
      </w:r>
      <w:r w:rsidR="0007723B">
        <w:rPr>
          <w:rFonts w:ascii="Times New Roman" w:hAnsi="Times New Roman" w:cs="Times New Roman"/>
        </w:rPr>
        <w:t>3</w:t>
      </w:r>
      <w:r w:rsidR="005C7F8A">
        <w:rPr>
          <w:rFonts w:ascii="Times New Roman" w:hAnsi="Times New Roman" w:cs="Times New Roman"/>
        </w:rPr>
        <w:t xml:space="preserve"> výzvy)</w:t>
      </w:r>
      <w:r w:rsidRPr="005C7F8A">
        <w:rPr>
          <w:rFonts w:ascii="Times New Roman" w:hAnsi="Times New Roman" w:cs="Times New Roman"/>
        </w:rPr>
        <w:t xml:space="preserve">, </w:t>
      </w:r>
      <w:bookmarkEnd w:id="29"/>
      <w:bookmarkEnd w:id="30"/>
    </w:p>
    <w:p w:rsidR="00DF64E6" w:rsidRPr="005C7F8A" w:rsidRDefault="00DF64E6" w:rsidP="005C7F8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31" w:name="_Toc325009717"/>
      <w:bookmarkStart w:id="32" w:name="_Toc325027001"/>
      <w:r w:rsidRPr="005C7F8A">
        <w:rPr>
          <w:rFonts w:ascii="Times New Roman" w:hAnsi="Times New Roman" w:cs="Times New Roman"/>
        </w:rPr>
        <w:t>oceněný výkaz výměr</w:t>
      </w:r>
      <w:bookmarkEnd w:id="31"/>
      <w:bookmarkEnd w:id="32"/>
      <w:r w:rsidR="005C7F8A">
        <w:rPr>
          <w:rFonts w:ascii="Times New Roman" w:hAnsi="Times New Roman" w:cs="Times New Roman"/>
        </w:rPr>
        <w:t xml:space="preserve"> (příloha č. 2 výzvy)</w:t>
      </w:r>
      <w:r w:rsidRPr="005C7F8A">
        <w:rPr>
          <w:rFonts w:ascii="Times New Roman" w:hAnsi="Times New Roman" w:cs="Times New Roman"/>
        </w:rPr>
        <w:t>.</w:t>
      </w:r>
    </w:p>
    <w:p w:rsidR="00DF64E6" w:rsidRDefault="00DF64E6" w:rsidP="0088682D">
      <w:pPr>
        <w:pStyle w:val="Default"/>
        <w:spacing w:after="141"/>
        <w:rPr>
          <w:sz w:val="22"/>
          <w:szCs w:val="22"/>
        </w:rPr>
      </w:pPr>
    </w:p>
    <w:p w:rsidR="00DF64E6" w:rsidRDefault="00DF64E6" w:rsidP="00DF64E6">
      <w:pPr>
        <w:pStyle w:val="Defaul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7</w:t>
      </w:r>
      <w:r w:rsidRPr="00DF64E6">
        <w:rPr>
          <w:b/>
          <w:bCs/>
          <w:sz w:val="22"/>
          <w:szCs w:val="22"/>
          <w:u w:val="single"/>
        </w:rPr>
        <w:t xml:space="preserve">. </w:t>
      </w:r>
      <w:r>
        <w:rPr>
          <w:b/>
          <w:bCs/>
          <w:sz w:val="22"/>
          <w:szCs w:val="22"/>
          <w:u w:val="single"/>
        </w:rPr>
        <w:t xml:space="preserve">Způsob hodnocení nabídek: </w:t>
      </w:r>
    </w:p>
    <w:p w:rsidR="008E086D" w:rsidRDefault="008E086D" w:rsidP="00DF64E6">
      <w:pPr>
        <w:pStyle w:val="Default"/>
        <w:spacing w:after="141"/>
        <w:jc w:val="both"/>
        <w:rPr>
          <w:sz w:val="22"/>
          <w:szCs w:val="22"/>
        </w:rPr>
      </w:pPr>
    </w:p>
    <w:p w:rsidR="00DF64E6" w:rsidRDefault="00DF64E6" w:rsidP="00DF64E6">
      <w:pPr>
        <w:pStyle w:val="Default"/>
        <w:spacing w:after="141"/>
        <w:jc w:val="both"/>
        <w:rPr>
          <w:b/>
          <w:bCs/>
          <w:sz w:val="22"/>
          <w:szCs w:val="22"/>
        </w:rPr>
      </w:pPr>
      <w:r w:rsidRPr="00DF64E6">
        <w:rPr>
          <w:sz w:val="22"/>
          <w:szCs w:val="22"/>
        </w:rPr>
        <w:t xml:space="preserve">Nabídky budou hodnoceny podle jediného kritéria, kterým je </w:t>
      </w:r>
      <w:r w:rsidRPr="00DF64E6">
        <w:rPr>
          <w:b/>
          <w:bCs/>
          <w:sz w:val="22"/>
          <w:szCs w:val="22"/>
        </w:rPr>
        <w:t xml:space="preserve">výše celkové nabídkové ceny </w:t>
      </w:r>
      <w:r>
        <w:rPr>
          <w:b/>
          <w:bCs/>
          <w:sz w:val="22"/>
          <w:szCs w:val="22"/>
        </w:rPr>
        <w:t xml:space="preserve">bez </w:t>
      </w:r>
      <w:r w:rsidRPr="00DF64E6">
        <w:rPr>
          <w:b/>
          <w:bCs/>
          <w:sz w:val="22"/>
          <w:szCs w:val="22"/>
        </w:rPr>
        <w:t>DPH.</w:t>
      </w:r>
    </w:p>
    <w:p w:rsidR="0007723B" w:rsidRDefault="0007723B" w:rsidP="00DF64E6">
      <w:pPr>
        <w:pStyle w:val="Default"/>
        <w:rPr>
          <w:b/>
          <w:bCs/>
          <w:sz w:val="22"/>
          <w:szCs w:val="22"/>
          <w:u w:val="single"/>
        </w:rPr>
      </w:pPr>
    </w:p>
    <w:p w:rsidR="00DF64E6" w:rsidRDefault="00DF64E6" w:rsidP="00DF64E6">
      <w:pPr>
        <w:pStyle w:val="Defaul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8</w:t>
      </w:r>
      <w:r w:rsidRPr="00DF64E6">
        <w:rPr>
          <w:b/>
          <w:bCs/>
          <w:sz w:val="22"/>
          <w:szCs w:val="22"/>
          <w:u w:val="single"/>
        </w:rPr>
        <w:t xml:space="preserve">. </w:t>
      </w:r>
      <w:r>
        <w:rPr>
          <w:b/>
          <w:bCs/>
          <w:sz w:val="22"/>
          <w:szCs w:val="22"/>
          <w:u w:val="single"/>
        </w:rPr>
        <w:t xml:space="preserve">Další podmínky veřejné zakázky: </w:t>
      </w:r>
    </w:p>
    <w:p w:rsidR="00DF64E6" w:rsidRDefault="00DF64E6" w:rsidP="00DF64E6">
      <w:pPr>
        <w:pStyle w:val="Default"/>
        <w:rPr>
          <w:b/>
          <w:bCs/>
          <w:sz w:val="22"/>
          <w:szCs w:val="22"/>
          <w:u w:val="single"/>
        </w:rPr>
      </w:pPr>
    </w:p>
    <w:p w:rsidR="0007723B" w:rsidRDefault="0007723B" w:rsidP="0007723B">
      <w:pPr>
        <w:pStyle w:val="Defaul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Případné nejasnosti si musí uchazeč vyjasnit před podáním nabídky. Nedostatečná informovanost, mylné chápání této výzvy, chybně navržená nabídková cena, apod. neopravňuje uchazeče požadovat dodatečnou úhradu nákladů nebo zvýšení ceny.   </w:t>
      </w:r>
    </w:p>
    <w:p w:rsidR="0007723B" w:rsidRDefault="0007723B" w:rsidP="0007723B">
      <w:pPr>
        <w:pStyle w:val="Default"/>
        <w:jc w:val="both"/>
        <w:rPr>
          <w:bCs/>
          <w:sz w:val="22"/>
          <w:szCs w:val="22"/>
        </w:rPr>
      </w:pPr>
    </w:p>
    <w:p w:rsidR="0007723B" w:rsidRDefault="0007723B" w:rsidP="0007723B">
      <w:pPr>
        <w:pStyle w:val="Defaul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Zadavatel si vyhrazuje právo odmítnout všechny nabídky nebo výzvu zrušit bez udání důvodu a právo na změnu, doplnění nebo upřesnění podmínek výzvy.</w:t>
      </w:r>
    </w:p>
    <w:p w:rsidR="00D41CDB" w:rsidRDefault="00D41CDB" w:rsidP="0007723B">
      <w:pPr>
        <w:pStyle w:val="Default"/>
        <w:jc w:val="both"/>
        <w:rPr>
          <w:bCs/>
          <w:sz w:val="22"/>
          <w:szCs w:val="22"/>
        </w:rPr>
      </w:pPr>
    </w:p>
    <w:p w:rsidR="00D41CDB" w:rsidRPr="00D41CDB" w:rsidRDefault="00D41CDB" w:rsidP="0007723B">
      <w:pPr>
        <w:pStyle w:val="Default"/>
        <w:jc w:val="both"/>
        <w:rPr>
          <w:bCs/>
          <w:sz w:val="22"/>
          <w:szCs w:val="22"/>
        </w:rPr>
      </w:pPr>
      <w:r w:rsidRPr="00D41CDB">
        <w:rPr>
          <w:sz w:val="22"/>
          <w:szCs w:val="22"/>
        </w:rPr>
        <w:t xml:space="preserve">Zadavatel </w:t>
      </w:r>
      <w:r w:rsidRPr="00D41CDB">
        <w:rPr>
          <w:sz w:val="22"/>
          <w:szCs w:val="22"/>
        </w:rPr>
        <w:t xml:space="preserve">je oprávněn </w:t>
      </w:r>
      <w:r>
        <w:rPr>
          <w:sz w:val="22"/>
          <w:szCs w:val="22"/>
        </w:rPr>
        <w:t xml:space="preserve">zrušit výběrové řízení </w:t>
      </w:r>
      <w:r w:rsidRPr="00D41CDB">
        <w:rPr>
          <w:sz w:val="22"/>
          <w:szCs w:val="22"/>
        </w:rPr>
        <w:t xml:space="preserve">v případě, že Ministerstvo průmyslu </w:t>
      </w:r>
      <w:r w:rsidRPr="00D41CDB">
        <w:rPr>
          <w:sz w:val="22"/>
          <w:szCs w:val="22"/>
        </w:rPr>
        <w:br/>
        <w:t xml:space="preserve">a obchodu ČR jako poskytovatel podpory Státního programu na podporu úspor energie </w:t>
      </w:r>
      <w:r w:rsidRPr="00D41CDB">
        <w:rPr>
          <w:sz w:val="22"/>
          <w:szCs w:val="22"/>
        </w:rPr>
        <w:br/>
        <w:t xml:space="preserve">a využití obnovitelných zdrojů energie pro rok 2015 (program EFEKT 2015) neschválí žádost </w:t>
      </w:r>
      <w:r>
        <w:rPr>
          <w:sz w:val="22"/>
          <w:szCs w:val="22"/>
        </w:rPr>
        <w:t xml:space="preserve">zadavatele </w:t>
      </w:r>
      <w:r w:rsidRPr="00D41CDB">
        <w:rPr>
          <w:sz w:val="22"/>
          <w:szCs w:val="22"/>
        </w:rPr>
        <w:t>o poskytnutí dotace na realizaci díla</w:t>
      </w:r>
      <w:r w:rsidRPr="00D41CDB">
        <w:rPr>
          <w:color w:val="FF0000"/>
          <w:sz w:val="22"/>
          <w:szCs w:val="22"/>
        </w:rPr>
        <w:t xml:space="preserve"> </w:t>
      </w:r>
      <w:r w:rsidRPr="00D41CDB">
        <w:rPr>
          <w:sz w:val="22"/>
          <w:szCs w:val="22"/>
        </w:rPr>
        <w:t xml:space="preserve">nebo </w:t>
      </w:r>
      <w:r>
        <w:rPr>
          <w:sz w:val="22"/>
          <w:szCs w:val="22"/>
        </w:rPr>
        <w:t xml:space="preserve">zadavateli </w:t>
      </w:r>
      <w:r w:rsidRPr="00D41CDB">
        <w:rPr>
          <w:sz w:val="22"/>
          <w:szCs w:val="22"/>
        </w:rPr>
        <w:t xml:space="preserve">oznámí, že dotaci </w:t>
      </w:r>
      <w:r>
        <w:rPr>
          <w:sz w:val="22"/>
          <w:szCs w:val="22"/>
        </w:rPr>
        <w:t xml:space="preserve">zadavateli </w:t>
      </w:r>
      <w:r w:rsidRPr="00D41CDB">
        <w:rPr>
          <w:sz w:val="22"/>
          <w:szCs w:val="22"/>
        </w:rPr>
        <w:t>neposkytne.</w:t>
      </w:r>
    </w:p>
    <w:p w:rsidR="0007723B" w:rsidRDefault="0007723B" w:rsidP="0007723B">
      <w:pPr>
        <w:pStyle w:val="Default"/>
        <w:jc w:val="both"/>
        <w:rPr>
          <w:bCs/>
          <w:sz w:val="22"/>
          <w:szCs w:val="22"/>
        </w:rPr>
      </w:pPr>
    </w:p>
    <w:p w:rsidR="0007723B" w:rsidRDefault="0007723B" w:rsidP="0007723B">
      <w:pPr>
        <w:pStyle w:val="Defaul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Variantní řešení zakázky zadavatel nepřipouští.     </w:t>
      </w:r>
    </w:p>
    <w:p w:rsidR="0007723B" w:rsidRDefault="0007723B" w:rsidP="0007723B">
      <w:pPr>
        <w:pStyle w:val="Default"/>
        <w:jc w:val="both"/>
        <w:rPr>
          <w:bCs/>
          <w:sz w:val="22"/>
          <w:szCs w:val="22"/>
        </w:rPr>
      </w:pPr>
    </w:p>
    <w:p w:rsidR="0007723B" w:rsidRPr="0007723B" w:rsidRDefault="0007723B" w:rsidP="0007723B">
      <w:pPr>
        <w:pStyle w:val="Default"/>
        <w:jc w:val="both"/>
        <w:rPr>
          <w:b/>
          <w:bCs/>
          <w:sz w:val="22"/>
          <w:szCs w:val="22"/>
          <w:u w:val="single"/>
        </w:rPr>
      </w:pPr>
      <w:r w:rsidRPr="0007723B">
        <w:rPr>
          <w:b/>
          <w:bCs/>
          <w:sz w:val="22"/>
          <w:szCs w:val="22"/>
          <w:u w:val="single"/>
        </w:rPr>
        <w:t xml:space="preserve">Kontaktní osoba: </w:t>
      </w:r>
    </w:p>
    <w:p w:rsidR="0007723B" w:rsidRDefault="0007723B" w:rsidP="0007723B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pan Petr </w:t>
      </w:r>
      <w:proofErr w:type="spellStart"/>
      <w:r>
        <w:rPr>
          <w:bCs/>
          <w:sz w:val="22"/>
          <w:szCs w:val="22"/>
        </w:rPr>
        <w:t>Selinger</w:t>
      </w:r>
      <w:proofErr w:type="spellEnd"/>
      <w:r>
        <w:rPr>
          <w:bCs/>
          <w:sz w:val="22"/>
          <w:szCs w:val="22"/>
        </w:rPr>
        <w:t>, starosta obce, te</w:t>
      </w:r>
      <w:r w:rsidRPr="00DF64E6">
        <w:rPr>
          <w:sz w:val="22"/>
          <w:szCs w:val="22"/>
        </w:rPr>
        <w:t xml:space="preserve">lefon: </w:t>
      </w:r>
      <w:r w:rsidRPr="00DF64E6">
        <w:rPr>
          <w:bCs/>
          <w:sz w:val="22"/>
          <w:szCs w:val="22"/>
        </w:rPr>
        <w:t>487 863</w:t>
      </w:r>
      <w:r>
        <w:rPr>
          <w:bCs/>
          <w:sz w:val="22"/>
          <w:szCs w:val="22"/>
        </w:rPr>
        <w:t> </w:t>
      </w:r>
      <w:r w:rsidRPr="00DF64E6">
        <w:rPr>
          <w:bCs/>
          <w:sz w:val="22"/>
          <w:szCs w:val="22"/>
        </w:rPr>
        <w:t>708</w:t>
      </w:r>
      <w:r>
        <w:rPr>
          <w:bCs/>
          <w:sz w:val="22"/>
          <w:szCs w:val="22"/>
        </w:rPr>
        <w:t xml:space="preserve">, </w:t>
      </w:r>
      <w:r w:rsidRPr="00DF64E6">
        <w:rPr>
          <w:sz w:val="22"/>
          <w:szCs w:val="22"/>
        </w:rPr>
        <w:t xml:space="preserve">mobil: </w:t>
      </w:r>
      <w:r w:rsidRPr="00DF64E6">
        <w:rPr>
          <w:bCs/>
          <w:sz w:val="22"/>
          <w:szCs w:val="22"/>
        </w:rPr>
        <w:t>724 181</w:t>
      </w:r>
      <w:r>
        <w:rPr>
          <w:bCs/>
          <w:sz w:val="22"/>
          <w:szCs w:val="22"/>
        </w:rPr>
        <w:t> </w:t>
      </w:r>
      <w:r w:rsidRPr="00DF64E6">
        <w:rPr>
          <w:bCs/>
          <w:sz w:val="22"/>
          <w:szCs w:val="22"/>
        </w:rPr>
        <w:t>524</w:t>
      </w:r>
      <w:r>
        <w:rPr>
          <w:bCs/>
          <w:sz w:val="22"/>
          <w:szCs w:val="22"/>
        </w:rPr>
        <w:t xml:space="preserve">, </w:t>
      </w:r>
      <w:r w:rsidRPr="00DF64E6">
        <w:rPr>
          <w:sz w:val="22"/>
          <w:szCs w:val="22"/>
        </w:rPr>
        <w:t xml:space="preserve">e-mail: </w:t>
      </w:r>
      <w:hyperlink r:id="rId6" w:history="1">
        <w:r w:rsidR="00D808B1" w:rsidRPr="00071286">
          <w:rPr>
            <w:rStyle w:val="Hypertextovodkaz"/>
            <w:sz w:val="22"/>
            <w:szCs w:val="22"/>
          </w:rPr>
          <w:t>obec@pertoltice.cz</w:t>
        </w:r>
      </w:hyperlink>
      <w:r w:rsidR="00D808B1">
        <w:rPr>
          <w:sz w:val="22"/>
          <w:szCs w:val="22"/>
        </w:rPr>
        <w:t xml:space="preserve"> </w:t>
      </w:r>
      <w:r w:rsidR="00D808B1">
        <w:rPr>
          <w:bCs/>
          <w:sz w:val="22"/>
          <w:szCs w:val="22"/>
        </w:rPr>
        <w:t xml:space="preserve"> </w:t>
      </w:r>
    </w:p>
    <w:p w:rsidR="0007723B" w:rsidRDefault="0007723B" w:rsidP="0088682D">
      <w:pPr>
        <w:pStyle w:val="Default"/>
        <w:spacing w:after="141"/>
        <w:rPr>
          <w:sz w:val="22"/>
          <w:szCs w:val="22"/>
        </w:rPr>
      </w:pPr>
    </w:p>
    <w:p w:rsidR="008E086D" w:rsidRDefault="008E086D" w:rsidP="0088682D">
      <w:pPr>
        <w:pStyle w:val="Default"/>
        <w:spacing w:after="141"/>
        <w:rPr>
          <w:sz w:val="22"/>
          <w:szCs w:val="22"/>
        </w:rPr>
      </w:pPr>
    </w:p>
    <w:p w:rsidR="008E086D" w:rsidRDefault="008E086D" w:rsidP="0088682D">
      <w:pPr>
        <w:pStyle w:val="Default"/>
        <w:spacing w:after="141"/>
        <w:rPr>
          <w:sz w:val="22"/>
          <w:szCs w:val="22"/>
        </w:rPr>
      </w:pPr>
    </w:p>
    <w:p w:rsidR="005C7F8A" w:rsidRDefault="005C7F8A" w:rsidP="00D41CDB">
      <w:pPr>
        <w:pStyle w:val="Default"/>
        <w:spacing w:after="141"/>
        <w:rPr>
          <w:sz w:val="22"/>
          <w:szCs w:val="22"/>
        </w:rPr>
      </w:pPr>
      <w:r>
        <w:rPr>
          <w:sz w:val="22"/>
          <w:szCs w:val="22"/>
        </w:rPr>
        <w:t>Seznam příloh:</w:t>
      </w:r>
      <w:r>
        <w:rPr>
          <w:sz w:val="22"/>
          <w:szCs w:val="22"/>
        </w:rPr>
        <w:tab/>
      </w:r>
    </w:p>
    <w:p w:rsidR="008E086D" w:rsidRDefault="005C7F8A" w:rsidP="00D41CDB">
      <w:pPr>
        <w:pStyle w:val="Default"/>
        <w:spacing w:after="141"/>
        <w:rPr>
          <w:sz w:val="22"/>
          <w:szCs w:val="22"/>
        </w:rPr>
      </w:pPr>
      <w:r w:rsidRPr="00693482">
        <w:rPr>
          <w:sz w:val="22"/>
          <w:szCs w:val="22"/>
        </w:rPr>
        <w:t xml:space="preserve">Příloha č. 1 - </w:t>
      </w:r>
      <w:r w:rsidR="0007723B" w:rsidRPr="00693482">
        <w:rPr>
          <w:sz w:val="22"/>
          <w:szCs w:val="22"/>
        </w:rPr>
        <w:t>Technická specifikace</w:t>
      </w:r>
      <w:r w:rsidR="00D41CDB">
        <w:rPr>
          <w:sz w:val="22"/>
          <w:szCs w:val="22"/>
        </w:rPr>
        <w:tab/>
      </w:r>
      <w:r w:rsidR="00D41CDB">
        <w:rPr>
          <w:sz w:val="22"/>
          <w:szCs w:val="22"/>
        </w:rPr>
        <w:tab/>
      </w:r>
      <w:r w:rsidR="00D41CDB">
        <w:rPr>
          <w:sz w:val="22"/>
          <w:szCs w:val="22"/>
        </w:rPr>
        <w:tab/>
      </w:r>
    </w:p>
    <w:p w:rsidR="005C7F8A" w:rsidRPr="00693482" w:rsidRDefault="005C7F8A" w:rsidP="00D41CDB">
      <w:pPr>
        <w:pStyle w:val="Default"/>
        <w:spacing w:after="141"/>
        <w:rPr>
          <w:sz w:val="22"/>
          <w:szCs w:val="22"/>
        </w:rPr>
      </w:pPr>
      <w:r w:rsidRPr="00693482">
        <w:rPr>
          <w:sz w:val="22"/>
          <w:szCs w:val="22"/>
        </w:rPr>
        <w:t xml:space="preserve">Příloha č. 2 </w:t>
      </w:r>
      <w:r w:rsidR="0007723B" w:rsidRPr="00693482">
        <w:rPr>
          <w:sz w:val="22"/>
          <w:szCs w:val="22"/>
        </w:rPr>
        <w:t>–</w:t>
      </w:r>
      <w:r w:rsidRPr="00693482">
        <w:rPr>
          <w:sz w:val="22"/>
          <w:szCs w:val="22"/>
        </w:rPr>
        <w:t xml:space="preserve"> </w:t>
      </w:r>
      <w:r w:rsidR="0007723B" w:rsidRPr="00693482">
        <w:rPr>
          <w:sz w:val="22"/>
          <w:szCs w:val="22"/>
        </w:rPr>
        <w:t xml:space="preserve">Výkaz výměr </w:t>
      </w:r>
      <w:r w:rsidRPr="00693482">
        <w:rPr>
          <w:sz w:val="22"/>
          <w:szCs w:val="22"/>
        </w:rPr>
        <w:t xml:space="preserve">   </w:t>
      </w:r>
    </w:p>
    <w:p w:rsidR="008E086D" w:rsidRDefault="005C7F8A" w:rsidP="00D41CDB">
      <w:pPr>
        <w:pStyle w:val="Default"/>
        <w:spacing w:after="141"/>
        <w:rPr>
          <w:sz w:val="22"/>
          <w:szCs w:val="22"/>
        </w:rPr>
      </w:pPr>
      <w:r w:rsidRPr="00693482">
        <w:rPr>
          <w:sz w:val="22"/>
          <w:szCs w:val="22"/>
        </w:rPr>
        <w:t xml:space="preserve">Příloha č. 3 </w:t>
      </w:r>
      <w:r w:rsidR="0007723B" w:rsidRPr="00693482">
        <w:rPr>
          <w:sz w:val="22"/>
          <w:szCs w:val="22"/>
        </w:rPr>
        <w:t>–</w:t>
      </w:r>
      <w:r w:rsidRPr="00693482">
        <w:rPr>
          <w:sz w:val="22"/>
          <w:szCs w:val="22"/>
        </w:rPr>
        <w:t xml:space="preserve"> </w:t>
      </w:r>
      <w:r w:rsidR="0007723B" w:rsidRPr="00693482">
        <w:rPr>
          <w:sz w:val="22"/>
          <w:szCs w:val="22"/>
        </w:rPr>
        <w:t xml:space="preserve">Návrh smlouvy o dílo </w:t>
      </w:r>
      <w:r w:rsidRPr="00693482">
        <w:rPr>
          <w:sz w:val="22"/>
          <w:szCs w:val="22"/>
        </w:rPr>
        <w:t xml:space="preserve">   </w:t>
      </w:r>
      <w:r w:rsidR="00D41CDB">
        <w:rPr>
          <w:sz w:val="22"/>
          <w:szCs w:val="22"/>
        </w:rPr>
        <w:tab/>
      </w:r>
      <w:r w:rsidR="00D41CDB">
        <w:rPr>
          <w:sz w:val="22"/>
          <w:szCs w:val="22"/>
        </w:rPr>
        <w:tab/>
      </w:r>
      <w:r w:rsidR="00D41CDB">
        <w:rPr>
          <w:sz w:val="22"/>
          <w:szCs w:val="22"/>
        </w:rPr>
        <w:tab/>
      </w:r>
    </w:p>
    <w:p w:rsidR="005C7F8A" w:rsidRPr="00693482" w:rsidRDefault="005C7F8A" w:rsidP="00D41CDB">
      <w:pPr>
        <w:pStyle w:val="Default"/>
        <w:spacing w:after="141"/>
        <w:rPr>
          <w:sz w:val="22"/>
          <w:szCs w:val="22"/>
        </w:rPr>
      </w:pPr>
      <w:r w:rsidRPr="00693482">
        <w:rPr>
          <w:sz w:val="22"/>
          <w:szCs w:val="22"/>
        </w:rPr>
        <w:t xml:space="preserve">Příloha č. 4 </w:t>
      </w:r>
      <w:r w:rsidR="0007723B" w:rsidRPr="00693482">
        <w:rPr>
          <w:sz w:val="22"/>
          <w:szCs w:val="22"/>
        </w:rPr>
        <w:t>–</w:t>
      </w:r>
      <w:r w:rsidRPr="00693482">
        <w:rPr>
          <w:sz w:val="22"/>
          <w:szCs w:val="22"/>
        </w:rPr>
        <w:t xml:space="preserve"> </w:t>
      </w:r>
      <w:r w:rsidR="0007723B" w:rsidRPr="00693482">
        <w:rPr>
          <w:sz w:val="22"/>
          <w:szCs w:val="22"/>
        </w:rPr>
        <w:t xml:space="preserve">Krycí list nabídky </w:t>
      </w:r>
      <w:r w:rsidRPr="00693482">
        <w:rPr>
          <w:sz w:val="22"/>
          <w:szCs w:val="22"/>
        </w:rPr>
        <w:t xml:space="preserve">   </w:t>
      </w:r>
    </w:p>
    <w:p w:rsidR="005C7F8A" w:rsidRPr="00693482" w:rsidRDefault="005C7F8A" w:rsidP="00D41CDB">
      <w:pPr>
        <w:pStyle w:val="Default"/>
        <w:spacing w:after="141"/>
        <w:rPr>
          <w:sz w:val="22"/>
          <w:szCs w:val="22"/>
        </w:rPr>
      </w:pPr>
      <w:r w:rsidRPr="00693482">
        <w:rPr>
          <w:sz w:val="22"/>
          <w:szCs w:val="22"/>
        </w:rPr>
        <w:t xml:space="preserve">Příloha č. 5 </w:t>
      </w:r>
      <w:r w:rsidR="0007723B" w:rsidRPr="00693482">
        <w:rPr>
          <w:sz w:val="22"/>
          <w:szCs w:val="22"/>
        </w:rPr>
        <w:t>–</w:t>
      </w:r>
      <w:r w:rsidRPr="00693482">
        <w:rPr>
          <w:sz w:val="22"/>
          <w:szCs w:val="22"/>
        </w:rPr>
        <w:t xml:space="preserve"> </w:t>
      </w:r>
      <w:r w:rsidR="0007723B" w:rsidRPr="00693482">
        <w:rPr>
          <w:sz w:val="22"/>
          <w:szCs w:val="22"/>
        </w:rPr>
        <w:t xml:space="preserve">Čestné prohlášení o splnění základních kvalifikačních předpokladů </w:t>
      </w:r>
      <w:r w:rsidRPr="00693482">
        <w:rPr>
          <w:sz w:val="22"/>
          <w:szCs w:val="22"/>
        </w:rPr>
        <w:t xml:space="preserve">   </w:t>
      </w:r>
    </w:p>
    <w:p w:rsidR="00E8050A" w:rsidRPr="00693482" w:rsidRDefault="00E8050A" w:rsidP="005C7F8A">
      <w:pPr>
        <w:pStyle w:val="Default"/>
        <w:spacing w:after="141"/>
        <w:rPr>
          <w:sz w:val="22"/>
          <w:szCs w:val="22"/>
        </w:rPr>
      </w:pPr>
      <w:r w:rsidRPr="00693482">
        <w:rPr>
          <w:sz w:val="22"/>
          <w:szCs w:val="22"/>
        </w:rPr>
        <w:t xml:space="preserve">Příloha č. 6 – Energetický audit </w:t>
      </w:r>
    </w:p>
    <w:p w:rsidR="00D41CDB" w:rsidRDefault="00D41CDB" w:rsidP="0088682D">
      <w:pPr>
        <w:pStyle w:val="Default"/>
        <w:spacing w:after="141"/>
        <w:rPr>
          <w:sz w:val="22"/>
          <w:szCs w:val="22"/>
        </w:rPr>
      </w:pPr>
    </w:p>
    <w:p w:rsidR="005C7F8A" w:rsidRDefault="0007723B" w:rsidP="0088682D">
      <w:pPr>
        <w:pStyle w:val="Default"/>
        <w:spacing w:after="141"/>
        <w:rPr>
          <w:sz w:val="22"/>
          <w:szCs w:val="22"/>
        </w:rPr>
      </w:pPr>
      <w:r w:rsidRPr="00693482">
        <w:rPr>
          <w:sz w:val="22"/>
          <w:szCs w:val="22"/>
        </w:rPr>
        <w:t xml:space="preserve">V Pertolticích pod Ralskem dne </w:t>
      </w:r>
      <w:proofErr w:type="gramStart"/>
      <w:r w:rsidR="00D41CDB">
        <w:rPr>
          <w:sz w:val="22"/>
          <w:szCs w:val="22"/>
        </w:rPr>
        <w:t>29</w:t>
      </w:r>
      <w:r w:rsidRPr="00693482">
        <w:rPr>
          <w:sz w:val="22"/>
          <w:szCs w:val="22"/>
        </w:rPr>
        <w:t>.</w:t>
      </w:r>
      <w:r w:rsidR="00D41CDB">
        <w:rPr>
          <w:sz w:val="22"/>
          <w:szCs w:val="22"/>
        </w:rPr>
        <w:t>5</w:t>
      </w:r>
      <w:r w:rsidRPr="00693482">
        <w:rPr>
          <w:sz w:val="22"/>
          <w:szCs w:val="22"/>
        </w:rPr>
        <w:t>. 2015</w:t>
      </w:r>
      <w:proofErr w:type="gramEnd"/>
      <w:r w:rsidRPr="00693482">
        <w:rPr>
          <w:sz w:val="22"/>
          <w:szCs w:val="22"/>
        </w:rPr>
        <w:t xml:space="preserve"> </w:t>
      </w:r>
      <w:r w:rsidRPr="00693482">
        <w:rPr>
          <w:sz w:val="22"/>
          <w:szCs w:val="22"/>
        </w:rPr>
        <w:tab/>
      </w:r>
      <w:r w:rsidRPr="00693482">
        <w:rPr>
          <w:sz w:val="22"/>
          <w:szCs w:val="22"/>
        </w:rPr>
        <w:tab/>
      </w:r>
      <w:r w:rsidRPr="00693482">
        <w:rPr>
          <w:sz w:val="22"/>
          <w:szCs w:val="22"/>
        </w:rPr>
        <w:tab/>
        <w:t>________________________</w:t>
      </w:r>
      <w:r>
        <w:rPr>
          <w:sz w:val="22"/>
          <w:szCs w:val="22"/>
        </w:rPr>
        <w:t xml:space="preserve"> </w:t>
      </w:r>
    </w:p>
    <w:p w:rsidR="00DF64E6" w:rsidRDefault="0007723B" w:rsidP="00E71DEB">
      <w:pPr>
        <w:pStyle w:val="Default"/>
        <w:spacing w:after="141"/>
        <w:ind w:left="4248" w:firstLine="708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bookmarkStart w:id="33" w:name="_GoBack"/>
      <w:bookmarkEnd w:id="33"/>
      <w:r>
        <w:rPr>
          <w:sz w:val="22"/>
          <w:szCs w:val="22"/>
        </w:rPr>
        <w:t xml:space="preserve">                          Petr </w:t>
      </w:r>
      <w:proofErr w:type="spellStart"/>
      <w:r>
        <w:rPr>
          <w:sz w:val="22"/>
          <w:szCs w:val="22"/>
        </w:rPr>
        <w:t>Selinger</w:t>
      </w:r>
      <w:proofErr w:type="spellEnd"/>
      <w:r>
        <w:rPr>
          <w:sz w:val="22"/>
          <w:szCs w:val="22"/>
        </w:rPr>
        <w:t xml:space="preserve"> </w:t>
      </w:r>
    </w:p>
    <w:sectPr w:rsidR="00DF64E6" w:rsidSect="008E08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132D4"/>
    <w:multiLevelType w:val="hybridMultilevel"/>
    <w:tmpl w:val="3AA65EEE"/>
    <w:lvl w:ilvl="0" w:tplc="66D21F1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4340FC"/>
    <w:multiLevelType w:val="hybridMultilevel"/>
    <w:tmpl w:val="613837BA"/>
    <w:lvl w:ilvl="0" w:tplc="4CE09D9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00D7A"/>
    <w:multiLevelType w:val="hybridMultilevel"/>
    <w:tmpl w:val="F19A2020"/>
    <w:lvl w:ilvl="0" w:tplc="4A2A983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F4245"/>
    <w:multiLevelType w:val="hybridMultilevel"/>
    <w:tmpl w:val="1EB6AC28"/>
    <w:lvl w:ilvl="0" w:tplc="531E0EE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26294"/>
    <w:multiLevelType w:val="hybridMultilevel"/>
    <w:tmpl w:val="18221A42"/>
    <w:lvl w:ilvl="0" w:tplc="E4FAC89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67E06"/>
    <w:multiLevelType w:val="hybridMultilevel"/>
    <w:tmpl w:val="EC1C77EA"/>
    <w:lvl w:ilvl="0" w:tplc="948A0E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3B9"/>
    <w:multiLevelType w:val="hybridMultilevel"/>
    <w:tmpl w:val="74F68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C7DAE"/>
    <w:multiLevelType w:val="hybridMultilevel"/>
    <w:tmpl w:val="5BA2B862"/>
    <w:lvl w:ilvl="0" w:tplc="AB3238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6572A"/>
    <w:multiLevelType w:val="hybridMultilevel"/>
    <w:tmpl w:val="972A8CEA"/>
    <w:lvl w:ilvl="0" w:tplc="DA161B0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09220D"/>
    <w:multiLevelType w:val="hybridMultilevel"/>
    <w:tmpl w:val="ADDEB60A"/>
    <w:lvl w:ilvl="0" w:tplc="71228B9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064AC3"/>
    <w:multiLevelType w:val="hybridMultilevel"/>
    <w:tmpl w:val="B2CE0996"/>
    <w:lvl w:ilvl="0" w:tplc="1A9667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B411D"/>
    <w:multiLevelType w:val="hybridMultilevel"/>
    <w:tmpl w:val="24589892"/>
    <w:lvl w:ilvl="0" w:tplc="930A903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482EAB"/>
    <w:multiLevelType w:val="hybridMultilevel"/>
    <w:tmpl w:val="3FE0C17E"/>
    <w:lvl w:ilvl="0" w:tplc="7D0E27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1"/>
  </w:num>
  <w:num w:numId="5">
    <w:abstractNumId w:val="2"/>
  </w:num>
  <w:num w:numId="6">
    <w:abstractNumId w:val="12"/>
  </w:num>
  <w:num w:numId="7">
    <w:abstractNumId w:val="8"/>
  </w:num>
  <w:num w:numId="8">
    <w:abstractNumId w:val="7"/>
  </w:num>
  <w:num w:numId="9">
    <w:abstractNumId w:val="5"/>
  </w:num>
  <w:num w:numId="10">
    <w:abstractNumId w:val="11"/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2D"/>
    <w:rsid w:val="0007723B"/>
    <w:rsid w:val="00130B40"/>
    <w:rsid w:val="00274FF6"/>
    <w:rsid w:val="003A76E1"/>
    <w:rsid w:val="0042664C"/>
    <w:rsid w:val="005C7F8A"/>
    <w:rsid w:val="006334E7"/>
    <w:rsid w:val="00693482"/>
    <w:rsid w:val="006A01C4"/>
    <w:rsid w:val="007650D4"/>
    <w:rsid w:val="007F6C90"/>
    <w:rsid w:val="0088682D"/>
    <w:rsid w:val="008E086D"/>
    <w:rsid w:val="00901535"/>
    <w:rsid w:val="00A178F5"/>
    <w:rsid w:val="00A81634"/>
    <w:rsid w:val="00AD47DF"/>
    <w:rsid w:val="00B60460"/>
    <w:rsid w:val="00B75776"/>
    <w:rsid w:val="00C9174C"/>
    <w:rsid w:val="00CE51E9"/>
    <w:rsid w:val="00D27B3D"/>
    <w:rsid w:val="00D41CDB"/>
    <w:rsid w:val="00D808B1"/>
    <w:rsid w:val="00DE35D5"/>
    <w:rsid w:val="00DE4B2C"/>
    <w:rsid w:val="00DF5FF6"/>
    <w:rsid w:val="00DF64E6"/>
    <w:rsid w:val="00E71DEB"/>
    <w:rsid w:val="00E8050A"/>
    <w:rsid w:val="00EF576A"/>
    <w:rsid w:val="00F3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362A6D-6459-4EDD-8FC4-190E717D2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F57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868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274FF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A7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0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bec@pertoltice.cz" TargetMode="External"/><Relationship Id="rId5" Type="http://schemas.openxmlformats.org/officeDocument/2006/relationships/hyperlink" Target="mailto:obec@pertolt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1385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kancelář</dc:creator>
  <cp:lastModifiedBy>Janků Lukáš</cp:lastModifiedBy>
  <cp:revision>9</cp:revision>
  <dcterms:created xsi:type="dcterms:W3CDTF">2015-05-21T08:39:00Z</dcterms:created>
  <dcterms:modified xsi:type="dcterms:W3CDTF">2015-05-28T11:26:00Z</dcterms:modified>
</cp:coreProperties>
</file>