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186" w:rsidRDefault="00F93186" w:rsidP="00F93186">
      <w:pPr>
        <w:jc w:val="center"/>
        <w:rPr>
          <w:b/>
          <w:sz w:val="36"/>
          <w:szCs w:val="36"/>
        </w:rPr>
      </w:pPr>
      <w:r w:rsidRPr="00F93186">
        <w:rPr>
          <w:b/>
          <w:noProof/>
          <w:sz w:val="36"/>
          <w:szCs w:val="36"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-433070</wp:posOffset>
            </wp:positionH>
            <wp:positionV relativeFrom="paragraph">
              <wp:posOffset>-509270</wp:posOffset>
            </wp:positionV>
            <wp:extent cx="908685" cy="904875"/>
            <wp:effectExtent l="19050" t="0" r="5715" b="0"/>
            <wp:wrapTight wrapText="bothSides">
              <wp:wrapPolygon edited="0">
                <wp:start x="-453" y="0"/>
                <wp:lineTo x="-453" y="21373"/>
                <wp:lineTo x="21736" y="21373"/>
                <wp:lineTo x="21736" y="0"/>
                <wp:lineTo x="-453" y="0"/>
              </wp:wrapPolygon>
            </wp:wrapTight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b/>
          <w:sz w:val="36"/>
          <w:szCs w:val="36"/>
        </w:rPr>
        <w:t>OBEC  OKNA</w:t>
      </w:r>
      <w:proofErr w:type="gramEnd"/>
    </w:p>
    <w:p w:rsidR="00F93186" w:rsidRDefault="00F93186" w:rsidP="00F93186">
      <w:pPr>
        <w:jc w:val="center"/>
        <w:rPr>
          <w:b/>
          <w:sz w:val="36"/>
          <w:szCs w:val="36"/>
        </w:rPr>
      </w:pPr>
      <w:r>
        <w:rPr>
          <w:sz w:val="36"/>
          <w:szCs w:val="36"/>
        </w:rPr>
        <w:t xml:space="preserve">  </w:t>
      </w:r>
      <w:r>
        <w:rPr>
          <w:b/>
          <w:sz w:val="36"/>
          <w:szCs w:val="36"/>
        </w:rPr>
        <w:t xml:space="preserve">   Okna </w:t>
      </w:r>
      <w:proofErr w:type="spellStart"/>
      <w:r>
        <w:rPr>
          <w:b/>
          <w:sz w:val="36"/>
          <w:szCs w:val="36"/>
        </w:rPr>
        <w:t>čp</w:t>
      </w:r>
      <w:proofErr w:type="spellEnd"/>
      <w:r>
        <w:rPr>
          <w:b/>
          <w:sz w:val="36"/>
          <w:szCs w:val="36"/>
        </w:rPr>
        <w:t>. 40, 471 62 Okna</w:t>
      </w:r>
    </w:p>
    <w:p w:rsidR="00F93186" w:rsidRDefault="00F93186" w:rsidP="00F93186">
      <w:pPr>
        <w:jc w:val="center"/>
      </w:pPr>
      <w:r>
        <w:rPr>
          <w:b/>
          <w:sz w:val="36"/>
          <w:szCs w:val="36"/>
        </w:rPr>
        <w:t xml:space="preserve">      tel.: 487 876 134, </w:t>
      </w:r>
      <w:hyperlink r:id="rId8" w:history="1">
        <w:r w:rsidRPr="009A38AE">
          <w:rPr>
            <w:rStyle w:val="Hypertextovodkaz"/>
            <w:b/>
            <w:sz w:val="36"/>
            <w:szCs w:val="36"/>
          </w:rPr>
          <w:t>starosta@obecokna.cz</w:t>
        </w:r>
      </w:hyperlink>
    </w:p>
    <w:p w:rsidR="00F93186" w:rsidRDefault="00F93186" w:rsidP="00F93186">
      <w:pPr>
        <w:jc w:val="center"/>
      </w:pPr>
    </w:p>
    <w:p w:rsidR="00F93186" w:rsidRDefault="00F93186" w:rsidP="00F93186">
      <w:pPr>
        <w:jc w:val="center"/>
        <w:rPr>
          <w:b/>
          <w:sz w:val="36"/>
          <w:szCs w:val="36"/>
        </w:rPr>
      </w:pPr>
    </w:p>
    <w:p w:rsidR="00F93186" w:rsidRPr="00B87BE3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i/>
          <w:color w:val="05070F"/>
          <w:sz w:val="18"/>
          <w:szCs w:val="18"/>
          <w:lang w:eastAsia="en-US" w:bidi="ar-SA"/>
        </w:rPr>
      </w:pPr>
      <w:r w:rsidRPr="00B87BE3">
        <w:rPr>
          <w:rFonts w:eastAsiaTheme="minorHAnsi" w:cs="Times New Roman"/>
          <w:b/>
          <w:i/>
          <w:color w:val="05070F"/>
          <w:sz w:val="18"/>
          <w:szCs w:val="18"/>
          <w:lang w:eastAsia="en-US" w:bidi="ar-SA"/>
        </w:rPr>
        <w:t>V</w:t>
      </w:r>
      <w:r w:rsidRPr="00B87BE3">
        <w:rPr>
          <w:rFonts w:eastAsiaTheme="minorHAnsi" w:cs="Times New Roman"/>
          <w:b/>
          <w:i/>
          <w:color w:val="242529"/>
          <w:sz w:val="18"/>
          <w:szCs w:val="18"/>
          <w:lang w:eastAsia="en-US" w:bidi="ar-SA"/>
        </w:rPr>
        <w:t>y</w:t>
      </w:r>
      <w:r w:rsidRPr="00B87BE3">
        <w:rPr>
          <w:rFonts w:eastAsiaTheme="minorHAnsi" w:cs="Times New Roman"/>
          <w:b/>
          <w:i/>
          <w:color w:val="05070F"/>
          <w:sz w:val="18"/>
          <w:szCs w:val="18"/>
          <w:lang w:eastAsia="en-US" w:bidi="ar-SA"/>
        </w:rPr>
        <w:t>řizuje: Stanislav Havlín                        Tel: 487 876 134, 724 168 476                           V Oknech</w:t>
      </w:r>
      <w:r w:rsidRPr="00B87BE3">
        <w:rPr>
          <w:rFonts w:eastAsiaTheme="minorHAnsi" w:cs="Times New Roman"/>
          <w:b/>
          <w:i/>
          <w:color w:val="3B3B40"/>
          <w:sz w:val="18"/>
          <w:szCs w:val="18"/>
          <w:lang w:eastAsia="en-US" w:bidi="ar-SA"/>
        </w:rPr>
        <w:t xml:space="preserve">, </w:t>
      </w:r>
      <w:r>
        <w:rPr>
          <w:rFonts w:eastAsiaTheme="minorHAnsi" w:cs="Times New Roman"/>
          <w:b/>
          <w:i/>
          <w:color w:val="05070F"/>
          <w:sz w:val="18"/>
          <w:szCs w:val="18"/>
          <w:lang w:eastAsia="en-US" w:bidi="ar-SA"/>
        </w:rPr>
        <w:t xml:space="preserve">dne </w:t>
      </w:r>
      <w:proofErr w:type="gramStart"/>
      <w:r>
        <w:rPr>
          <w:rFonts w:eastAsiaTheme="minorHAnsi" w:cs="Times New Roman"/>
          <w:b/>
          <w:i/>
          <w:color w:val="05070F"/>
          <w:sz w:val="18"/>
          <w:szCs w:val="18"/>
          <w:lang w:eastAsia="en-US" w:bidi="ar-SA"/>
        </w:rPr>
        <w:t>4.10.2013</w:t>
      </w:r>
      <w:proofErr w:type="gramEnd"/>
    </w:p>
    <w:p w:rsidR="00F93186" w:rsidRDefault="00F93186" w:rsidP="00F93186">
      <w:pPr>
        <w:jc w:val="center"/>
        <w:rPr>
          <w:b/>
          <w:sz w:val="36"/>
          <w:szCs w:val="36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b/>
          <w:bCs/>
          <w:color w:val="2B1B29"/>
          <w:sz w:val="50"/>
          <w:szCs w:val="50"/>
          <w:lang w:eastAsia="en-US" w:bidi="ar-SA"/>
        </w:rPr>
      </w:pPr>
      <w:r>
        <w:rPr>
          <w:rFonts w:eastAsiaTheme="minorHAnsi" w:cs="Times New Roman"/>
          <w:b/>
          <w:bCs/>
          <w:color w:val="2B1B29"/>
          <w:sz w:val="50"/>
          <w:szCs w:val="50"/>
          <w:lang w:eastAsia="en-US" w:bidi="ar-SA"/>
        </w:rPr>
        <w:t>Výzva k podání nabídky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b/>
          <w:bCs/>
          <w:color w:val="2B1B29"/>
          <w:sz w:val="50"/>
          <w:szCs w:val="50"/>
          <w:lang w:eastAsia="en-US" w:bidi="ar-SA"/>
        </w:rPr>
      </w:pPr>
      <w:r>
        <w:rPr>
          <w:rFonts w:eastAsiaTheme="minorHAnsi" w:cs="Times New Roman"/>
          <w:b/>
          <w:bCs/>
          <w:color w:val="2B1B29"/>
          <w:sz w:val="50"/>
          <w:szCs w:val="50"/>
          <w:lang w:eastAsia="en-US" w:bidi="ar-SA"/>
        </w:rPr>
        <w:t>na veřejnou zakázku malého rozsahu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zadanou mimo režim zákona </w:t>
      </w:r>
      <w:r>
        <w:rPr>
          <w:rFonts w:eastAsiaTheme="minorHAnsi" w:cs="Times New Roman"/>
          <w:color w:val="423949"/>
          <w:sz w:val="16"/>
          <w:szCs w:val="16"/>
          <w:lang w:eastAsia="en-US" w:bidi="ar-SA"/>
        </w:rPr>
        <w:t xml:space="preserve">Č.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137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/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2006 Sb.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o veřejných z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kázkách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ve </w:t>
      </w:r>
      <w:proofErr w:type="gramStart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zněni</w:t>
      </w:r>
      <w:proofErr w:type="gramEnd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 pozdějších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předpisů (dále jen </w:t>
      </w:r>
      <w:r>
        <w:rPr>
          <w:rFonts w:eastAsiaTheme="minorHAnsi" w:cs="Times New Roman"/>
          <w:color w:val="726F7E"/>
          <w:sz w:val="22"/>
          <w:szCs w:val="22"/>
          <w:lang w:eastAsia="en-US" w:bidi="ar-SA"/>
        </w:rPr>
        <w:t>"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zákon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"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) dle „Směrnice pro zadávání veřejných zakázek ma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l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ého rozs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hu“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 schválené usnesením zastupitelstva obce Okna č.   63/2012   ze </w:t>
      </w:r>
      <w:proofErr w:type="gramStart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dne 3.října</w:t>
      </w:r>
      <w:proofErr w:type="gramEnd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 2012.    </w:t>
      </w:r>
    </w:p>
    <w:p w:rsidR="00F93186" w:rsidRDefault="00F93186" w:rsidP="00F93186">
      <w:pPr>
        <w:jc w:val="center"/>
        <w:rPr>
          <w:b/>
          <w:sz w:val="36"/>
          <w:szCs w:val="36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Vyzýváme Vás tímto k podá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n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í nabí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d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ky na veřejnou zakázku malého rozsahu </w:t>
      </w:r>
      <w:proofErr w:type="gramStart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na 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:</w:t>
      </w:r>
      <w:proofErr w:type="gramEnd"/>
    </w:p>
    <w:p w:rsidR="00F93186" w:rsidRPr="00CA6731" w:rsidRDefault="00F93186" w:rsidP="00F93186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:rsidR="00F93186" w:rsidRDefault="00F93186" w:rsidP="00F93186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highlight w:val="lightGray"/>
          <w:u w:val="single"/>
        </w:rPr>
      </w:pPr>
      <w:r>
        <w:rPr>
          <w:rFonts w:cs="Times New Roman"/>
          <w:b/>
          <w:bCs/>
          <w:color w:val="000000"/>
          <w:highlight w:val="lightGray"/>
          <w:u w:val="single"/>
        </w:rPr>
        <w:t xml:space="preserve">„Stavební úpravy objektu </w:t>
      </w:r>
      <w:proofErr w:type="spellStart"/>
      <w:proofErr w:type="gramStart"/>
      <w:r>
        <w:rPr>
          <w:rFonts w:cs="Times New Roman"/>
          <w:b/>
          <w:bCs/>
          <w:color w:val="000000"/>
          <w:highlight w:val="lightGray"/>
          <w:u w:val="single"/>
        </w:rPr>
        <w:t>č.p</w:t>
      </w:r>
      <w:proofErr w:type="spellEnd"/>
      <w:r>
        <w:rPr>
          <w:rFonts w:cs="Times New Roman"/>
          <w:b/>
          <w:bCs/>
          <w:color w:val="000000"/>
          <w:highlight w:val="lightGray"/>
          <w:u w:val="single"/>
        </w:rPr>
        <w:t>.</w:t>
      </w:r>
      <w:proofErr w:type="gramEnd"/>
      <w:r>
        <w:rPr>
          <w:rFonts w:cs="Times New Roman"/>
          <w:b/>
          <w:bCs/>
          <w:color w:val="000000"/>
          <w:highlight w:val="lightGray"/>
          <w:u w:val="single"/>
        </w:rPr>
        <w:t xml:space="preserve"> 40 v k.</w:t>
      </w:r>
      <w:proofErr w:type="spellStart"/>
      <w:r>
        <w:rPr>
          <w:rFonts w:cs="Times New Roman"/>
          <w:b/>
          <w:bCs/>
          <w:color w:val="000000"/>
          <w:highlight w:val="lightGray"/>
          <w:u w:val="single"/>
        </w:rPr>
        <w:t>ú</w:t>
      </w:r>
      <w:proofErr w:type="spellEnd"/>
      <w:r>
        <w:rPr>
          <w:rFonts w:cs="Times New Roman"/>
          <w:b/>
          <w:bCs/>
          <w:color w:val="000000"/>
          <w:highlight w:val="lightGray"/>
          <w:u w:val="single"/>
        </w:rPr>
        <w:t>. Okna v </w:t>
      </w:r>
      <w:proofErr w:type="spellStart"/>
      <w:r>
        <w:rPr>
          <w:rFonts w:cs="Times New Roman"/>
          <w:b/>
          <w:bCs/>
          <w:color w:val="000000"/>
          <w:highlight w:val="lightGray"/>
          <w:u w:val="single"/>
        </w:rPr>
        <w:t>Podbezdězí</w:t>
      </w:r>
      <w:proofErr w:type="spellEnd"/>
      <w:r>
        <w:rPr>
          <w:rFonts w:cs="Times New Roman"/>
          <w:b/>
          <w:bCs/>
          <w:color w:val="000000"/>
          <w:highlight w:val="lightGray"/>
          <w:u w:val="single"/>
        </w:rPr>
        <w:t xml:space="preserve"> – Změna užívání garáže </w:t>
      </w:r>
    </w:p>
    <w:p w:rsidR="00F93186" w:rsidRPr="00F7274F" w:rsidRDefault="00F93186" w:rsidP="00F93186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highlight w:val="lightGray"/>
          <w:u w:val="single"/>
        </w:rPr>
      </w:pPr>
      <w:r>
        <w:rPr>
          <w:rFonts w:cs="Times New Roman"/>
          <w:b/>
          <w:bCs/>
          <w:color w:val="000000"/>
          <w:highlight w:val="lightGray"/>
          <w:u w:val="single"/>
        </w:rPr>
        <w:t>na pobytovou místnost</w:t>
      </w:r>
      <w:r w:rsidRPr="00474A36">
        <w:rPr>
          <w:rFonts w:cs="Times New Roman"/>
          <w:b/>
          <w:bCs/>
          <w:color w:val="000000"/>
          <w:highlight w:val="lightGray"/>
          <w:u w:val="single"/>
        </w:rPr>
        <w:t>“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bCs/>
          <w:color w:val="423949"/>
          <w:sz w:val="30"/>
          <w:szCs w:val="30"/>
          <w:lang w:eastAsia="en-US" w:bidi="ar-SA"/>
        </w:rPr>
      </w:pPr>
    </w:p>
    <w:p w:rsidR="00F93186" w:rsidRPr="00324855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bCs/>
          <w:color w:val="423949"/>
          <w:sz w:val="30"/>
          <w:szCs w:val="30"/>
          <w:u w:val="single"/>
          <w:lang w:eastAsia="en-US" w:bidi="ar-SA"/>
        </w:rPr>
      </w:pPr>
      <w:r w:rsidRPr="00324855">
        <w:rPr>
          <w:rFonts w:eastAsiaTheme="minorHAnsi" w:cs="Times New Roman"/>
          <w:b/>
          <w:bCs/>
          <w:color w:val="423949"/>
          <w:sz w:val="30"/>
          <w:szCs w:val="30"/>
          <w:u w:val="single"/>
          <w:lang w:eastAsia="en-US" w:bidi="ar-SA"/>
        </w:rPr>
        <w:t>1</w:t>
      </w:r>
      <w:r w:rsidRPr="00324855">
        <w:rPr>
          <w:rFonts w:eastAsiaTheme="minorHAnsi" w:cs="Times New Roman"/>
          <w:b/>
          <w:bCs/>
          <w:color w:val="000000"/>
          <w:sz w:val="30"/>
          <w:szCs w:val="30"/>
          <w:u w:val="single"/>
          <w:lang w:eastAsia="en-US" w:bidi="ar-SA"/>
        </w:rPr>
        <w:t xml:space="preserve">. </w:t>
      </w:r>
      <w:r w:rsidRPr="00324855">
        <w:rPr>
          <w:rFonts w:eastAsiaTheme="minorHAnsi" w:cs="Times New Roman"/>
          <w:b/>
          <w:bCs/>
          <w:color w:val="2B1B29"/>
          <w:sz w:val="30"/>
          <w:szCs w:val="30"/>
          <w:u w:val="single"/>
          <w:lang w:eastAsia="en-US" w:bidi="ar-SA"/>
        </w:rPr>
        <w:t>Zada</w:t>
      </w:r>
      <w:r w:rsidRPr="00324855">
        <w:rPr>
          <w:rFonts w:eastAsiaTheme="minorHAnsi" w:cs="Times New Roman"/>
          <w:b/>
          <w:bCs/>
          <w:color w:val="423949"/>
          <w:sz w:val="30"/>
          <w:szCs w:val="30"/>
          <w:u w:val="single"/>
          <w:lang w:eastAsia="en-US" w:bidi="ar-SA"/>
        </w:rPr>
        <w:t>v</w:t>
      </w:r>
      <w:r w:rsidRPr="00324855">
        <w:rPr>
          <w:rFonts w:eastAsiaTheme="minorHAnsi" w:cs="Times New Roman"/>
          <w:b/>
          <w:bCs/>
          <w:color w:val="2B1B29"/>
          <w:sz w:val="30"/>
          <w:szCs w:val="30"/>
          <w:u w:val="single"/>
          <w:lang w:eastAsia="en-US" w:bidi="ar-SA"/>
        </w:rPr>
        <w:t>ate</w:t>
      </w:r>
      <w:r w:rsidRPr="00324855">
        <w:rPr>
          <w:rFonts w:eastAsiaTheme="minorHAnsi" w:cs="Times New Roman"/>
          <w:b/>
          <w:bCs/>
          <w:color w:val="423949"/>
          <w:sz w:val="30"/>
          <w:szCs w:val="30"/>
          <w:u w:val="single"/>
          <w:lang w:eastAsia="en-US" w:bidi="ar-SA"/>
        </w:rPr>
        <w:t>l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1</w:t>
      </w:r>
      <w:r>
        <w:rPr>
          <w:rFonts w:eastAsiaTheme="minorHAnsi" w:cs="Times New Roman"/>
          <w:b/>
          <w:bCs/>
          <w:color w:val="00000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1</w:t>
      </w:r>
      <w:r>
        <w:rPr>
          <w:rFonts w:eastAsiaTheme="minorHAnsi" w:cs="Times New Roman"/>
          <w:b/>
          <w:bCs/>
          <w:color w:val="000000"/>
          <w:sz w:val="22"/>
          <w:szCs w:val="22"/>
          <w:lang w:eastAsia="en-US" w:bidi="ar-SA"/>
        </w:rPr>
        <w:t xml:space="preserve">. 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Zákla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d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ní ú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d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j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 xml:space="preserve">e 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 xml:space="preserve">o 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veřejném za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d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avate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l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i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:</w:t>
      </w:r>
    </w:p>
    <w:p w:rsidR="00F93186" w:rsidRPr="00474A36" w:rsidRDefault="00F93186" w:rsidP="00F93186">
      <w:pPr>
        <w:jc w:val="both"/>
        <w:rPr>
          <w:lang w:eastAsia="en-US" w:bidi="ar-SA"/>
        </w:rPr>
      </w:pPr>
      <w:r>
        <w:rPr>
          <w:lang w:eastAsia="en-US" w:bidi="ar-SA"/>
        </w:rPr>
        <w:t xml:space="preserve">obchodní název:            </w:t>
      </w:r>
      <w:r w:rsidRPr="00474A36">
        <w:rPr>
          <w:lang w:eastAsia="en-US" w:bidi="ar-SA"/>
        </w:rPr>
        <w:t>Obec Okna</w:t>
      </w:r>
    </w:p>
    <w:p w:rsidR="00F93186" w:rsidRPr="00474A36" w:rsidRDefault="00F93186" w:rsidP="00F93186">
      <w:pPr>
        <w:jc w:val="both"/>
        <w:rPr>
          <w:lang w:eastAsia="en-US" w:bidi="ar-SA"/>
        </w:rPr>
      </w:pPr>
      <w:r w:rsidRPr="00474A36">
        <w:rPr>
          <w:color w:val="423949"/>
          <w:lang w:eastAsia="en-US" w:bidi="ar-SA"/>
        </w:rPr>
        <w:t>sídlo</w:t>
      </w:r>
      <w:r>
        <w:rPr>
          <w:lang w:eastAsia="en-US" w:bidi="ar-SA"/>
        </w:rPr>
        <w:t xml:space="preserve">:                             </w:t>
      </w:r>
      <w:r w:rsidRPr="00474A36">
        <w:rPr>
          <w:lang w:eastAsia="en-US" w:bidi="ar-SA"/>
        </w:rPr>
        <w:t xml:space="preserve">Okna </w:t>
      </w:r>
      <w:proofErr w:type="gramStart"/>
      <w:r w:rsidRPr="00474A36">
        <w:rPr>
          <w:lang w:eastAsia="en-US" w:bidi="ar-SA"/>
        </w:rPr>
        <w:t>40,  471 62</w:t>
      </w:r>
      <w:proofErr w:type="gramEnd"/>
      <w:r w:rsidRPr="00474A36">
        <w:rPr>
          <w:lang w:eastAsia="en-US" w:bidi="ar-SA"/>
        </w:rPr>
        <w:t xml:space="preserve"> Okna</w:t>
      </w:r>
    </w:p>
    <w:p w:rsidR="00F93186" w:rsidRPr="00474A3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2B1B29"/>
          <w:sz w:val="22"/>
          <w:szCs w:val="22"/>
          <w:lang w:eastAsia="en-US" w:bidi="ar-SA"/>
        </w:rPr>
      </w:pPr>
      <w:r w:rsidRPr="00474A36">
        <w:rPr>
          <w:rFonts w:eastAsiaTheme="minorHAnsi" w:cs="Times New Roman"/>
          <w:color w:val="423949"/>
          <w:sz w:val="22"/>
          <w:szCs w:val="22"/>
          <w:lang w:eastAsia="en-US" w:bidi="ar-SA"/>
        </w:rPr>
        <w:t>statutární zástupce</w:t>
      </w:r>
      <w:r w:rsidRPr="00474A36">
        <w:rPr>
          <w:rFonts w:eastAsiaTheme="minorHAnsi" w:cs="Times New Roman"/>
          <w:color w:val="2B1B29"/>
          <w:sz w:val="22"/>
          <w:szCs w:val="22"/>
          <w:lang w:eastAsia="en-US" w:bidi="ar-SA"/>
        </w:rPr>
        <w:t xml:space="preserve">:       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 xml:space="preserve">  </w:t>
      </w:r>
      <w:r w:rsidRPr="00474A36">
        <w:rPr>
          <w:rFonts w:eastAsiaTheme="minorHAnsi" w:cs="Times New Roman"/>
          <w:color w:val="2B1B29"/>
          <w:sz w:val="22"/>
          <w:szCs w:val="22"/>
          <w:lang w:eastAsia="en-US" w:bidi="ar-SA"/>
        </w:rPr>
        <w:t xml:space="preserve"> Stanislav Havlín – starosta obce</w:t>
      </w:r>
    </w:p>
    <w:p w:rsidR="00F93186" w:rsidRPr="00474A3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5D5867"/>
          <w:sz w:val="22"/>
          <w:szCs w:val="22"/>
          <w:lang w:eastAsia="en-US" w:bidi="ar-SA"/>
        </w:rPr>
      </w:pPr>
      <w:r w:rsidRPr="00474A36">
        <w:rPr>
          <w:rFonts w:eastAsiaTheme="minorHAnsi" w:cs="Times New Roman"/>
          <w:color w:val="423949"/>
          <w:sz w:val="22"/>
          <w:szCs w:val="22"/>
          <w:lang w:eastAsia="en-US" w:bidi="ar-SA"/>
        </w:rPr>
        <w:t>IČ</w:t>
      </w:r>
      <w:r w:rsidRPr="00474A36"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:                                 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  </w:t>
      </w:r>
      <w:r w:rsidRPr="00474A36"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 00673412</w:t>
      </w:r>
    </w:p>
    <w:p w:rsidR="00F93186" w:rsidRPr="00474A3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 w:rsidRPr="00474A36"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Telefon:                        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  </w:t>
      </w:r>
      <w:r w:rsidRPr="00474A36">
        <w:rPr>
          <w:rFonts w:eastAsiaTheme="minorHAnsi" w:cs="Times New Roman"/>
          <w:color w:val="423949"/>
          <w:sz w:val="22"/>
          <w:szCs w:val="22"/>
          <w:lang w:eastAsia="en-US" w:bidi="ar-SA"/>
        </w:rPr>
        <w:t>487 876 134, 724 168 476</w:t>
      </w:r>
    </w:p>
    <w:p w:rsidR="00F93186" w:rsidRPr="00474A3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5D5867"/>
          <w:sz w:val="22"/>
          <w:szCs w:val="22"/>
          <w:lang w:eastAsia="en-US" w:bidi="ar-SA"/>
        </w:rPr>
      </w:pPr>
      <w:r w:rsidRPr="00474A36">
        <w:rPr>
          <w:rFonts w:eastAsiaTheme="minorHAnsi" w:cs="Times New Roman"/>
          <w:color w:val="423949"/>
          <w:sz w:val="22"/>
          <w:szCs w:val="22"/>
          <w:lang w:eastAsia="en-US" w:bidi="ar-SA"/>
        </w:rPr>
        <w:t>e-mail</w:t>
      </w:r>
      <w:r w:rsidRPr="00474A36"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:                           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  </w:t>
      </w:r>
      <w:hyperlink r:id="rId9" w:history="1">
        <w:r w:rsidRPr="00474A36">
          <w:rPr>
            <w:rStyle w:val="Hypertextovodkaz"/>
            <w:rFonts w:eastAsiaTheme="minorHAnsi" w:cs="Times New Roman"/>
            <w:sz w:val="22"/>
            <w:szCs w:val="22"/>
            <w:lang w:eastAsia="en-US" w:bidi="ar-SA"/>
          </w:rPr>
          <w:t>starosta@obecokna.cz</w:t>
        </w:r>
      </w:hyperlink>
    </w:p>
    <w:p w:rsidR="00F93186" w:rsidRPr="00474A3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5D5867"/>
          <w:sz w:val="22"/>
          <w:szCs w:val="22"/>
          <w:lang w:eastAsia="en-US" w:bidi="ar-SA"/>
        </w:rPr>
      </w:pPr>
      <w:r w:rsidRPr="00474A36"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      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1</w:t>
      </w:r>
      <w:r>
        <w:rPr>
          <w:rFonts w:eastAsiaTheme="minorHAnsi" w:cs="Times New Roman"/>
          <w:b/>
          <w:bCs/>
          <w:color w:val="00000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2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 xml:space="preserve">. 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Ko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n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 xml:space="preserve">taktní 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o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s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ob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y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Osobou oprávněnou k činění 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p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rávních úkonů v zálež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i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tostech veřejné </w:t>
      </w:r>
      <w:proofErr w:type="gramStart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z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kázky  -</w:t>
      </w:r>
      <w:proofErr w:type="gramEnd"/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5B548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Stanislav Havlín starosta obce</w:t>
      </w:r>
      <w:r>
        <w:rPr>
          <w:rFonts w:eastAsiaTheme="minorHAnsi" w:cs="Times New Roman"/>
          <w:color w:val="726F7E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te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l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efon 487 876 134,</w:t>
      </w:r>
      <w:r>
        <w:rPr>
          <w:rFonts w:eastAsiaTheme="minorHAnsi" w:cs="Times New Roman"/>
          <w:color w:val="726F7E"/>
          <w:sz w:val="22"/>
          <w:szCs w:val="22"/>
          <w:lang w:eastAsia="en-US" w:bidi="ar-SA"/>
        </w:rPr>
        <w:t xml:space="preserve">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e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-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mail: </w:t>
      </w:r>
      <w:hyperlink r:id="rId10" w:history="1">
        <w:r w:rsidRPr="00FA5912">
          <w:rPr>
            <w:rStyle w:val="Hypertextovodkaz"/>
            <w:rFonts w:eastAsiaTheme="minorHAnsi" w:cs="Times New Roman"/>
            <w:sz w:val="22"/>
            <w:szCs w:val="22"/>
            <w:lang w:eastAsia="en-US" w:bidi="ar-SA"/>
          </w:rPr>
          <w:t>starosta@obecokna.cz</w:t>
        </w:r>
      </w:hyperlink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(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dále jen 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"z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d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v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at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el")</w:t>
      </w:r>
    </w:p>
    <w:p w:rsidR="00F93186" w:rsidRPr="00324855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bCs/>
          <w:color w:val="423949"/>
          <w:sz w:val="22"/>
          <w:szCs w:val="22"/>
          <w:u w:val="single"/>
          <w:lang w:eastAsia="en-US" w:bidi="ar-SA"/>
        </w:rPr>
      </w:pPr>
    </w:p>
    <w:p w:rsidR="00F93186" w:rsidRPr="00324855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bCs/>
          <w:color w:val="473D4E"/>
          <w:sz w:val="30"/>
          <w:szCs w:val="30"/>
          <w:u w:val="single"/>
          <w:lang w:eastAsia="en-US" w:bidi="ar-SA"/>
        </w:rPr>
      </w:pPr>
      <w:r w:rsidRPr="00324855">
        <w:rPr>
          <w:rFonts w:eastAsiaTheme="minorHAnsi" w:cs="Times New Roman"/>
          <w:b/>
          <w:bCs/>
          <w:color w:val="473D4E"/>
          <w:sz w:val="30"/>
          <w:szCs w:val="30"/>
          <w:u w:val="single"/>
          <w:lang w:eastAsia="en-US" w:bidi="ar-SA"/>
        </w:rPr>
        <w:t>2. Předmět plnění zakázky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73D4E"/>
          <w:lang w:eastAsia="en-US" w:bidi="ar-SA"/>
        </w:rPr>
      </w:pPr>
      <w:r w:rsidRPr="007169CB">
        <w:rPr>
          <w:rFonts w:eastAsiaTheme="minorHAnsi" w:cs="Times New Roman"/>
          <w:b/>
          <w:color w:val="473D4E"/>
          <w:lang w:eastAsia="en-US" w:bidi="ar-SA"/>
        </w:rPr>
        <w:t>Před</w:t>
      </w:r>
      <w:r w:rsidRPr="007169CB">
        <w:rPr>
          <w:rFonts w:eastAsiaTheme="minorHAnsi" w:cs="Times New Roman"/>
          <w:b/>
          <w:color w:val="261D2E"/>
          <w:lang w:eastAsia="en-US" w:bidi="ar-SA"/>
        </w:rPr>
        <w:t>m</w:t>
      </w:r>
      <w:r w:rsidRPr="007169CB">
        <w:rPr>
          <w:rFonts w:eastAsiaTheme="minorHAnsi" w:cs="Times New Roman"/>
          <w:b/>
          <w:color w:val="473D4E"/>
          <w:lang w:eastAsia="en-US" w:bidi="ar-SA"/>
        </w:rPr>
        <w:t>ětem plnění veřejné zakázky j</w:t>
      </w:r>
      <w:r>
        <w:rPr>
          <w:rFonts w:eastAsiaTheme="minorHAnsi" w:cs="Times New Roman"/>
          <w:b/>
          <w:color w:val="473D4E"/>
          <w:lang w:eastAsia="en-US" w:bidi="ar-SA"/>
        </w:rPr>
        <w:t xml:space="preserve">sou stavební úpravy objektu </w:t>
      </w:r>
      <w:proofErr w:type="spellStart"/>
      <w:proofErr w:type="gramStart"/>
      <w:r>
        <w:rPr>
          <w:rFonts w:eastAsiaTheme="minorHAnsi" w:cs="Times New Roman"/>
          <w:b/>
          <w:color w:val="473D4E"/>
          <w:lang w:eastAsia="en-US" w:bidi="ar-SA"/>
        </w:rPr>
        <w:t>č.p</w:t>
      </w:r>
      <w:proofErr w:type="spellEnd"/>
      <w:r>
        <w:rPr>
          <w:rFonts w:eastAsiaTheme="minorHAnsi" w:cs="Times New Roman"/>
          <w:b/>
          <w:color w:val="473D4E"/>
          <w:lang w:eastAsia="en-US" w:bidi="ar-SA"/>
        </w:rPr>
        <w:t>.</w:t>
      </w:r>
      <w:proofErr w:type="gramEnd"/>
      <w:r>
        <w:rPr>
          <w:rFonts w:eastAsiaTheme="minorHAnsi" w:cs="Times New Roman"/>
          <w:b/>
          <w:color w:val="473D4E"/>
          <w:lang w:eastAsia="en-US" w:bidi="ar-SA"/>
        </w:rPr>
        <w:t xml:space="preserve"> 40</w:t>
      </w:r>
      <w:r w:rsidR="00CD1371">
        <w:rPr>
          <w:rFonts w:eastAsiaTheme="minorHAnsi" w:cs="Times New Roman"/>
          <w:b/>
          <w:color w:val="473D4E"/>
          <w:lang w:eastAsia="en-US" w:bidi="ar-SA"/>
        </w:rPr>
        <w:t xml:space="preserve"> v k.</w:t>
      </w:r>
      <w:proofErr w:type="spellStart"/>
      <w:r w:rsidR="00CD1371">
        <w:rPr>
          <w:rFonts w:eastAsiaTheme="minorHAnsi" w:cs="Times New Roman"/>
          <w:b/>
          <w:color w:val="473D4E"/>
          <w:lang w:eastAsia="en-US" w:bidi="ar-SA"/>
        </w:rPr>
        <w:t>ú</w:t>
      </w:r>
      <w:proofErr w:type="spellEnd"/>
      <w:r w:rsidR="00CD1371">
        <w:rPr>
          <w:rFonts w:eastAsiaTheme="minorHAnsi" w:cs="Times New Roman"/>
          <w:b/>
          <w:color w:val="473D4E"/>
          <w:lang w:eastAsia="en-US" w:bidi="ar-SA"/>
        </w:rPr>
        <w:t>. Okna v </w:t>
      </w:r>
      <w:proofErr w:type="spellStart"/>
      <w:r w:rsidR="00CD1371">
        <w:rPr>
          <w:rFonts w:eastAsiaTheme="minorHAnsi" w:cs="Times New Roman"/>
          <w:b/>
          <w:color w:val="473D4E"/>
          <w:lang w:eastAsia="en-US" w:bidi="ar-SA"/>
        </w:rPr>
        <w:t>Podbezdězí</w:t>
      </w:r>
      <w:proofErr w:type="spellEnd"/>
      <w:r w:rsidR="00CD1371">
        <w:rPr>
          <w:rFonts w:eastAsiaTheme="minorHAnsi" w:cs="Times New Roman"/>
          <w:b/>
          <w:color w:val="473D4E"/>
          <w:lang w:eastAsia="en-US" w:bidi="ar-SA"/>
        </w:rPr>
        <w:t>. Výsledkem těchto stavebních úprav bude změna užívání garáže na pobytovou místnost, která bude sloužit jako zázemí pro spolkovou činnost a především pro děti školního i předškolního věku.</w:t>
      </w:r>
    </w:p>
    <w:p w:rsidR="00CD1371" w:rsidRDefault="00CD1371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73D4E"/>
          <w:lang w:eastAsia="en-US" w:bidi="ar-SA"/>
        </w:rPr>
      </w:pPr>
    </w:p>
    <w:p w:rsidR="00CD1371" w:rsidRPr="000426BB" w:rsidRDefault="00CD1371" w:rsidP="00CD1371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lang w:eastAsia="en-US" w:bidi="ar-SA"/>
        </w:rPr>
      </w:pPr>
      <w:r>
        <w:rPr>
          <w:rFonts w:eastAsiaTheme="minorHAnsi" w:cs="Times New Roman"/>
          <w:lang w:eastAsia="en-US" w:bidi="ar-SA"/>
        </w:rPr>
        <w:t>Veškeré prováděné č</w:t>
      </w:r>
      <w:r w:rsidRPr="000426BB">
        <w:rPr>
          <w:rFonts w:eastAsiaTheme="minorHAnsi" w:cs="Times New Roman"/>
          <w:lang w:eastAsia="en-US" w:bidi="ar-SA"/>
        </w:rPr>
        <w:t xml:space="preserve">innosti budou v souladu s </w:t>
      </w:r>
      <w:proofErr w:type="gramStart"/>
      <w:r w:rsidRPr="000426BB">
        <w:rPr>
          <w:rFonts w:eastAsiaTheme="minorHAnsi" w:cs="Times New Roman"/>
          <w:lang w:eastAsia="en-US" w:bidi="ar-SA"/>
        </w:rPr>
        <w:t>projektovou</w:t>
      </w:r>
      <w:proofErr w:type="gramEnd"/>
      <w:r w:rsidRPr="000426BB">
        <w:rPr>
          <w:rFonts w:eastAsiaTheme="minorHAnsi" w:cs="Times New Roman"/>
          <w:lang w:eastAsia="en-US" w:bidi="ar-SA"/>
        </w:rPr>
        <w:t xml:space="preserve"> dokumentaci, vypra</w:t>
      </w:r>
      <w:r>
        <w:rPr>
          <w:rFonts w:eastAsiaTheme="minorHAnsi" w:cs="Times New Roman"/>
          <w:lang w:eastAsia="en-US" w:bidi="ar-SA"/>
        </w:rPr>
        <w:t>co</w:t>
      </w:r>
      <w:r w:rsidRPr="000426BB">
        <w:rPr>
          <w:rFonts w:eastAsiaTheme="minorHAnsi" w:cs="Times New Roman"/>
          <w:lang w:eastAsia="en-US" w:bidi="ar-SA"/>
        </w:rPr>
        <w:t>vanou</w:t>
      </w:r>
    </w:p>
    <w:p w:rsidR="00CD1371" w:rsidRDefault="00CD1371" w:rsidP="00CD1371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lang w:eastAsia="en-US" w:bidi="ar-SA"/>
        </w:rPr>
      </w:pPr>
      <w:r>
        <w:rPr>
          <w:rFonts w:eastAsiaTheme="minorHAnsi" w:cs="Times New Roman"/>
          <w:lang w:eastAsia="en-US" w:bidi="ar-SA"/>
        </w:rPr>
        <w:t xml:space="preserve">Firmou </w:t>
      </w:r>
      <w:proofErr w:type="spellStart"/>
      <w:r>
        <w:rPr>
          <w:rFonts w:eastAsiaTheme="minorHAnsi" w:cs="Times New Roman"/>
          <w:lang w:eastAsia="en-US" w:bidi="ar-SA"/>
        </w:rPr>
        <w:t>ASPOeu</w:t>
      </w:r>
      <w:proofErr w:type="spellEnd"/>
      <w:r>
        <w:rPr>
          <w:rFonts w:eastAsiaTheme="minorHAnsi" w:cs="Times New Roman"/>
          <w:lang w:eastAsia="en-US" w:bidi="ar-SA"/>
        </w:rPr>
        <w:t xml:space="preserve"> s.r.o. projektant </w:t>
      </w:r>
      <w:proofErr w:type="spellStart"/>
      <w:proofErr w:type="gramStart"/>
      <w:r>
        <w:rPr>
          <w:rFonts w:eastAsiaTheme="minorHAnsi" w:cs="Times New Roman"/>
          <w:lang w:eastAsia="en-US" w:bidi="ar-SA"/>
        </w:rPr>
        <w:t>Ing.Arch</w:t>
      </w:r>
      <w:proofErr w:type="spellEnd"/>
      <w:r>
        <w:rPr>
          <w:rFonts w:eastAsiaTheme="minorHAnsi" w:cs="Times New Roman"/>
          <w:lang w:eastAsia="en-US" w:bidi="ar-SA"/>
        </w:rPr>
        <w:t>.</w:t>
      </w:r>
      <w:proofErr w:type="gramEnd"/>
      <w:r>
        <w:rPr>
          <w:rFonts w:eastAsiaTheme="minorHAnsi" w:cs="Times New Roman"/>
          <w:lang w:eastAsia="en-US" w:bidi="ar-SA"/>
        </w:rPr>
        <w:t xml:space="preserve"> Leoš </w:t>
      </w:r>
      <w:proofErr w:type="spellStart"/>
      <w:r>
        <w:rPr>
          <w:rFonts w:eastAsiaTheme="minorHAnsi" w:cs="Times New Roman"/>
          <w:lang w:eastAsia="en-US" w:bidi="ar-SA"/>
        </w:rPr>
        <w:t>Bogar</w:t>
      </w:r>
      <w:proofErr w:type="spellEnd"/>
      <w:r>
        <w:rPr>
          <w:rFonts w:eastAsiaTheme="minorHAnsi" w:cs="Times New Roman"/>
          <w:lang w:eastAsia="en-US" w:bidi="ar-SA"/>
        </w:rPr>
        <w:t>, Emil Pittner, Hrnčířská 859/84, Česká Lípa.</w:t>
      </w:r>
    </w:p>
    <w:p w:rsidR="00CD1371" w:rsidRPr="007169CB" w:rsidRDefault="00CD1371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i/>
          <w:color w:val="473D4E"/>
          <w:lang w:eastAsia="en-US" w:bidi="ar-SA"/>
        </w:rPr>
      </w:pPr>
    </w:p>
    <w:p w:rsidR="00F93186" w:rsidRPr="0050141B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73D4E"/>
          <w:sz w:val="22"/>
          <w:szCs w:val="22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</w:pP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 xml:space="preserve">3. </w:t>
      </w:r>
      <w:proofErr w:type="gramStart"/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Termín a  místo</w:t>
      </w:r>
      <w:proofErr w:type="gramEnd"/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 xml:space="preserve"> </w:t>
      </w:r>
      <w:r w:rsidRPr="00324855"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plnění veřejné zakázky</w:t>
      </w: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Místem plnění veřejné zakázky je obec Okna</w:t>
      </w:r>
    </w:p>
    <w:p w:rsidR="00F93186" w:rsidRDefault="00CD1371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 xml:space="preserve">Termín zahájení prací: </w:t>
      </w:r>
      <w:proofErr w:type="gramStart"/>
      <w:r>
        <w:rPr>
          <w:rFonts w:eastAsiaTheme="minorHAnsi" w:cs="Times New Roman"/>
          <w:color w:val="423949"/>
          <w:lang w:eastAsia="en-US" w:bidi="ar-SA"/>
        </w:rPr>
        <w:t>leden  2014</w:t>
      </w:r>
      <w:proofErr w:type="gramEnd"/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</w:pP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lastRenderedPageBreak/>
        <w:t>4. Požadavky a podmínky pro zpracování nabídky.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Pro posouzení a hodnocení nabídek zadavatel požaduje, aby písemná nabídka uchazeče byla zpracována podle následného členění:</w:t>
      </w:r>
    </w:p>
    <w:p w:rsidR="00F93186" w:rsidRPr="003372AA" w:rsidRDefault="00F93186" w:rsidP="00F93186">
      <w:pPr>
        <w:pStyle w:val="Odstavecseseznamem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3372AA">
        <w:rPr>
          <w:rFonts w:eastAsiaTheme="minorHAnsi" w:cs="Times New Roman"/>
          <w:b/>
          <w:bCs/>
          <w:color w:val="403647"/>
          <w:lang w:eastAsia="en-US" w:bidi="ar-SA"/>
        </w:rPr>
        <w:t xml:space="preserve">krycí list nabídky - </w:t>
      </w:r>
      <w:r w:rsidRPr="003372AA">
        <w:rPr>
          <w:rFonts w:eastAsiaTheme="minorHAnsi" w:cs="Times New Roman"/>
          <w:b/>
          <w:i/>
          <w:color w:val="403647"/>
          <w:lang w:eastAsia="en-US" w:bidi="ar-SA"/>
        </w:rPr>
        <w:t>viz příloha č</w:t>
      </w:r>
      <w:r w:rsidRPr="003372AA">
        <w:rPr>
          <w:rFonts w:eastAsiaTheme="minorHAnsi" w:cs="Times New Roman"/>
          <w:b/>
          <w:i/>
          <w:color w:val="676271"/>
          <w:lang w:eastAsia="en-US" w:bidi="ar-SA"/>
        </w:rPr>
        <w:t xml:space="preserve">. </w:t>
      </w:r>
      <w:r w:rsidRPr="003372AA">
        <w:rPr>
          <w:rFonts w:eastAsiaTheme="minorHAnsi" w:cs="Times New Roman"/>
          <w:b/>
          <w:i/>
          <w:color w:val="403647"/>
          <w:lang w:eastAsia="en-US" w:bidi="ar-SA"/>
        </w:rPr>
        <w:t>1 této výzvy</w:t>
      </w:r>
      <w:r w:rsidRPr="003372AA">
        <w:rPr>
          <w:rFonts w:eastAsiaTheme="minorHAnsi" w:cs="Times New Roman"/>
          <w:b/>
          <w:i/>
          <w:color w:val="676271"/>
          <w:lang w:eastAsia="en-US" w:bidi="ar-SA"/>
        </w:rPr>
        <w:t>,</w:t>
      </w:r>
    </w:p>
    <w:p w:rsidR="00F93186" w:rsidRPr="00143E4D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V případě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kdy zájemce nen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í </w:t>
      </w:r>
      <w:r w:rsidRPr="00143E4D">
        <w:rPr>
          <w:rFonts w:eastAsiaTheme="minorHAnsi" w:cs="Times New Roman"/>
          <w:color w:val="403647"/>
          <w:lang w:eastAsia="en-US" w:bidi="ar-SA"/>
        </w:rPr>
        <w:t>plátcem DPH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předloží nabídkovou cenu ve vý</w:t>
      </w:r>
      <w:r w:rsidRPr="00143E4D">
        <w:rPr>
          <w:rFonts w:eastAsiaTheme="minorHAnsi" w:cs="Times New Roman"/>
          <w:color w:val="676271"/>
          <w:lang w:eastAsia="en-US" w:bidi="ar-SA"/>
        </w:rPr>
        <w:t>š</w:t>
      </w:r>
      <w:r w:rsidRPr="00143E4D">
        <w:rPr>
          <w:rFonts w:eastAsiaTheme="minorHAnsi" w:cs="Times New Roman"/>
          <w:color w:val="403647"/>
          <w:lang w:eastAsia="en-US" w:bidi="ar-SA"/>
        </w:rPr>
        <w:t>e uvedeném</w:t>
      </w:r>
    </w:p>
    <w:p w:rsidR="00F93186" w:rsidRPr="00143E4D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členění s poznámkou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že není plátce DPH.</w:t>
      </w:r>
    </w:p>
    <w:p w:rsidR="00F93186" w:rsidRPr="00143E4D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676271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 xml:space="preserve">Nabídková cena bude stanovena jako </w:t>
      </w:r>
      <w:r w:rsidRPr="00143E4D">
        <w:rPr>
          <w:rFonts w:eastAsiaTheme="minorHAnsi" w:cs="Times New Roman"/>
          <w:b/>
          <w:bCs/>
          <w:color w:val="403647"/>
          <w:lang w:eastAsia="en-US" w:bidi="ar-SA"/>
        </w:rPr>
        <w:t xml:space="preserve">cena nejvýše přípustná </w:t>
      </w:r>
      <w:r w:rsidRPr="00143E4D">
        <w:rPr>
          <w:rFonts w:eastAsiaTheme="minorHAnsi" w:cs="Times New Roman"/>
          <w:color w:val="403647"/>
          <w:lang w:eastAsia="en-US" w:bidi="ar-SA"/>
        </w:rPr>
        <w:t xml:space="preserve">se započtením </w:t>
      </w:r>
      <w:r w:rsidRPr="00143E4D">
        <w:rPr>
          <w:rFonts w:eastAsiaTheme="minorHAnsi" w:cs="Times New Roman"/>
          <w:color w:val="676271"/>
          <w:lang w:eastAsia="en-US" w:bidi="ar-SA"/>
        </w:rPr>
        <w:t>v</w:t>
      </w:r>
      <w:r w:rsidRPr="00143E4D">
        <w:rPr>
          <w:rFonts w:eastAsiaTheme="minorHAnsi" w:cs="Times New Roman"/>
          <w:color w:val="403647"/>
          <w:lang w:eastAsia="en-US" w:bidi="ar-SA"/>
        </w:rPr>
        <w:t>eškerých rizik</w:t>
      </w:r>
      <w:r w:rsidRPr="00143E4D">
        <w:rPr>
          <w:rFonts w:eastAsiaTheme="minorHAnsi" w:cs="Times New Roman"/>
          <w:color w:val="676271"/>
          <w:lang w:eastAsia="en-US" w:bidi="ar-SA"/>
        </w:rPr>
        <w:t>,</w:t>
      </w:r>
    </w:p>
    <w:p w:rsidR="00F93186" w:rsidRPr="00143E4D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nákladů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zisku apod. spojených s plněním celého rozsahu zakázk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y </w:t>
      </w:r>
      <w:r w:rsidRPr="00143E4D">
        <w:rPr>
          <w:rFonts w:eastAsiaTheme="minorHAnsi" w:cs="Times New Roman"/>
          <w:color w:val="403647"/>
          <w:lang w:eastAsia="en-US" w:bidi="ar-SA"/>
        </w:rPr>
        <w:t>(včetně veškeré</w:t>
      </w:r>
    </w:p>
    <w:p w:rsidR="00F93186" w:rsidRPr="00143E4D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obstaravatelské činnosti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cestovních náhrad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odborných konzultací a zpracování požadované</w:t>
      </w:r>
    </w:p>
    <w:p w:rsidR="00F93186" w:rsidRPr="00143E4D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dokumentace) na celou dobu a rozsah plněni zakázky.</w:t>
      </w:r>
    </w:p>
    <w:p w:rsidR="00F93186" w:rsidRPr="00143E4D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Nabídkovou cenu je možno překročit pouze v případě zvýšení sazb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y </w:t>
      </w:r>
      <w:r w:rsidRPr="00143E4D">
        <w:rPr>
          <w:rFonts w:eastAsiaTheme="minorHAnsi" w:cs="Times New Roman"/>
          <w:color w:val="403647"/>
          <w:lang w:eastAsia="en-US" w:bidi="ar-SA"/>
        </w:rPr>
        <w:t>DPH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a to o částku</w:t>
      </w:r>
    </w:p>
    <w:p w:rsidR="00F93186" w:rsidRPr="00143E4D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odpovídající zvýšen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í </w:t>
      </w:r>
      <w:r w:rsidRPr="00143E4D">
        <w:rPr>
          <w:rFonts w:eastAsiaTheme="minorHAnsi" w:cs="Times New Roman"/>
          <w:color w:val="403647"/>
          <w:lang w:eastAsia="en-US" w:bidi="ar-SA"/>
        </w:rPr>
        <w:t>DPH.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</w:p>
    <w:p w:rsidR="00F93186" w:rsidRPr="00524431" w:rsidRDefault="00F93186" w:rsidP="00F93186">
      <w:pPr>
        <w:pStyle w:val="Odstavecseseznamem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 w:rsidRPr="009258CC">
        <w:rPr>
          <w:rFonts w:eastAsiaTheme="minorHAnsi" w:cs="Times New Roman"/>
          <w:b/>
          <w:color w:val="423949"/>
          <w:lang w:eastAsia="en-US" w:bidi="ar-SA"/>
        </w:rPr>
        <w:t>popis a specifikace nabízeného plnění –</w:t>
      </w:r>
    </w:p>
    <w:p w:rsidR="00F93186" w:rsidRPr="00524431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 w:rsidRPr="00524431">
        <w:rPr>
          <w:rFonts w:eastAsiaTheme="minorHAnsi" w:cs="Times New Roman"/>
          <w:color w:val="423949"/>
          <w:lang w:eastAsia="en-US" w:bidi="ar-SA"/>
        </w:rPr>
        <w:t xml:space="preserve">Nabídková cena bude zpracována pro rozsah prací uvedený v předmětu plnění zakázky 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 xml:space="preserve">(bod </w:t>
      </w:r>
      <w:proofErr w:type="gramStart"/>
      <w:r>
        <w:rPr>
          <w:rFonts w:eastAsiaTheme="minorHAnsi" w:cs="Times New Roman"/>
          <w:color w:val="423949"/>
          <w:lang w:eastAsia="en-US" w:bidi="ar-SA"/>
        </w:rPr>
        <w:t>č.2 výzvy</w:t>
      </w:r>
      <w:proofErr w:type="gramEnd"/>
      <w:r>
        <w:rPr>
          <w:rFonts w:eastAsiaTheme="minorHAnsi" w:cs="Times New Roman"/>
          <w:color w:val="423949"/>
          <w:lang w:eastAsia="en-US" w:bidi="ar-SA"/>
        </w:rPr>
        <w:t xml:space="preserve">) a bude zahrnovat veškeré náklady na všechny činnosti nutné pro řádné splnění předmětu veřejné zakázky, cena bude stanovena v Kč jako cena základní, DPH a cena včetně DPH. Celková cena bude stanovena dle této </w:t>
      </w:r>
      <w:proofErr w:type="gramStart"/>
      <w:r>
        <w:rPr>
          <w:rFonts w:eastAsiaTheme="minorHAnsi" w:cs="Times New Roman"/>
          <w:color w:val="423949"/>
          <w:lang w:eastAsia="en-US" w:bidi="ar-SA"/>
        </w:rPr>
        <w:t>výzvy  jako</w:t>
      </w:r>
      <w:proofErr w:type="gramEnd"/>
      <w:r>
        <w:rPr>
          <w:rFonts w:eastAsiaTheme="minorHAnsi" w:cs="Times New Roman"/>
          <w:color w:val="423949"/>
          <w:lang w:eastAsia="en-US" w:bidi="ar-SA"/>
        </w:rPr>
        <w:t xml:space="preserve"> cena nejvýše přípustná.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pStyle w:val="Odstavecseseznamem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lang w:eastAsia="en-US" w:bidi="ar-SA"/>
        </w:rPr>
      </w:pPr>
      <w:r>
        <w:rPr>
          <w:rFonts w:eastAsiaTheme="minorHAnsi" w:cs="Times New Roman"/>
          <w:b/>
          <w:color w:val="423949"/>
          <w:lang w:eastAsia="en-US" w:bidi="ar-SA"/>
        </w:rPr>
        <w:t>p</w:t>
      </w:r>
      <w:r w:rsidRPr="00C8096A">
        <w:rPr>
          <w:rFonts w:eastAsiaTheme="minorHAnsi" w:cs="Times New Roman"/>
          <w:b/>
          <w:color w:val="423949"/>
          <w:lang w:eastAsia="en-US" w:bidi="ar-SA"/>
        </w:rPr>
        <w:t>odklady k prokázání kvalifikačních předpokladů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Zájemce je povinen prokázat splnění kvalifikace ve lhůtě pro podání nabídek.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Kvalifikaci splní zájemce, který prokáže splnění:</w:t>
      </w:r>
    </w:p>
    <w:p w:rsidR="00F93186" w:rsidRDefault="00F93186" w:rsidP="00F93186">
      <w:pPr>
        <w:pStyle w:val="Odstavecseseznamem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 xml:space="preserve">základní kvalifikační předpoklady podle ustanovení § 53 zákona – čestné prohlášení dodavatele podepsané statutárním zástupcem </w:t>
      </w:r>
      <w:r>
        <w:rPr>
          <w:rFonts w:eastAsiaTheme="minorHAnsi" w:cs="Times New Roman"/>
          <w:b/>
          <w:i/>
          <w:color w:val="423949"/>
          <w:lang w:eastAsia="en-US" w:bidi="ar-SA"/>
        </w:rPr>
        <w:t xml:space="preserve">viz příloha </w:t>
      </w:r>
      <w:proofErr w:type="gramStart"/>
      <w:r>
        <w:rPr>
          <w:rFonts w:eastAsiaTheme="minorHAnsi" w:cs="Times New Roman"/>
          <w:b/>
          <w:i/>
          <w:color w:val="423949"/>
          <w:lang w:eastAsia="en-US" w:bidi="ar-SA"/>
        </w:rPr>
        <w:t>č.2 této</w:t>
      </w:r>
      <w:proofErr w:type="gramEnd"/>
      <w:r>
        <w:rPr>
          <w:rFonts w:eastAsiaTheme="minorHAnsi" w:cs="Times New Roman"/>
          <w:b/>
          <w:i/>
          <w:color w:val="423949"/>
          <w:lang w:eastAsia="en-US" w:bidi="ar-SA"/>
        </w:rPr>
        <w:t xml:space="preserve"> výzvy</w:t>
      </w:r>
    </w:p>
    <w:p w:rsidR="00F93186" w:rsidRPr="006B3287" w:rsidRDefault="00F93186" w:rsidP="006B3287">
      <w:pPr>
        <w:pStyle w:val="Odstavecseseznamem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profesní kvalifikační předpoklady podle ustanovení § 54 zákona – výpis z obchodního rejstříku, doklad o oprávnění k podnikání podle zvláštních právních předpisů v rozsahu odpovídajícímu předmětu veřejné zakázky.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Pr="002E779B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bCs/>
          <w:color w:val="463C4D"/>
          <w:sz w:val="30"/>
          <w:szCs w:val="30"/>
          <w:u w:val="single"/>
          <w:lang w:eastAsia="en-US" w:bidi="ar-SA"/>
        </w:rPr>
      </w:pPr>
      <w:r w:rsidRPr="00A66520">
        <w:rPr>
          <w:rFonts w:eastAsiaTheme="minorHAnsi" w:cs="Times New Roman"/>
          <w:b/>
          <w:bCs/>
          <w:color w:val="312334"/>
          <w:sz w:val="30"/>
          <w:szCs w:val="30"/>
          <w:u w:val="single"/>
          <w:lang w:eastAsia="en-US" w:bidi="ar-SA"/>
        </w:rPr>
        <w:t>5. Způsob a postup hodnocení nabídek</w:t>
      </w:r>
      <w:r w:rsidRPr="00A66520">
        <w:rPr>
          <w:rFonts w:eastAsiaTheme="minorHAnsi" w:cs="Times New Roman"/>
          <w:b/>
          <w:bCs/>
          <w:color w:val="463C4D"/>
          <w:sz w:val="30"/>
          <w:szCs w:val="30"/>
          <w:u w:val="single"/>
          <w:lang w:eastAsia="en-US" w:bidi="ar-SA"/>
        </w:rPr>
        <w:t>:</w:t>
      </w:r>
    </w:p>
    <w:p w:rsidR="002E779B" w:rsidRPr="00A66520" w:rsidRDefault="002E779B" w:rsidP="002E779B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bCs/>
          <w:color w:val="312334"/>
          <w:lang w:eastAsia="en-US" w:bidi="ar-SA"/>
        </w:rPr>
      </w:pP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Základním hodnotícím k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r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itériem j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 xml:space="preserve">e 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 xml:space="preserve">ekonomická 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vý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hodn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os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 xml:space="preserve">t 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na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b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í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dk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y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.</w:t>
      </w:r>
    </w:p>
    <w:p w:rsidR="002E779B" w:rsidRPr="00A66520" w:rsidRDefault="002E779B" w:rsidP="002E779B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bCs/>
          <w:color w:val="463C4D"/>
          <w:lang w:eastAsia="en-US" w:bidi="ar-SA"/>
        </w:rPr>
      </w:pP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 xml:space="preserve">Výše 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nabídko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v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é c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e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n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 xml:space="preserve">y 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be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 xml:space="preserve">z 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DP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H - v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áh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 xml:space="preserve">a 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 xml:space="preserve">100 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%</w:t>
      </w:r>
    </w:p>
    <w:p w:rsidR="002E779B" w:rsidRPr="00A66520" w:rsidRDefault="002E779B" w:rsidP="002E779B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bCs/>
          <w:color w:val="463C4D"/>
          <w:lang w:eastAsia="en-US" w:bidi="ar-SA"/>
        </w:rPr>
      </w:pP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H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odnoc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e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n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 xml:space="preserve">í 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nabídek bude p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r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o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ve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deno podl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e vý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še nabídko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 xml:space="preserve">vé 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c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 xml:space="preserve">eny bez 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D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PH.</w:t>
      </w:r>
    </w:p>
    <w:p w:rsidR="002E779B" w:rsidRPr="00A66520" w:rsidRDefault="002E779B" w:rsidP="002E779B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color w:val="463C4D"/>
          <w:lang w:eastAsia="en-US" w:bidi="ar-SA"/>
        </w:rPr>
      </w:pPr>
      <w:r w:rsidRPr="00A66520">
        <w:rPr>
          <w:rFonts w:eastAsiaTheme="minorHAnsi" w:cs="Times New Roman"/>
          <w:b/>
          <w:color w:val="463C4D"/>
          <w:lang w:eastAsia="en-US" w:bidi="ar-SA"/>
        </w:rPr>
        <w:t>Nejnižší cenová nabí</w:t>
      </w:r>
      <w:r w:rsidRPr="00A66520">
        <w:rPr>
          <w:rFonts w:eastAsiaTheme="minorHAnsi" w:cs="Times New Roman"/>
          <w:b/>
          <w:color w:val="312334"/>
          <w:lang w:eastAsia="en-US" w:bidi="ar-SA"/>
        </w:rPr>
        <w:t>d</w:t>
      </w:r>
      <w:r w:rsidRPr="00A66520">
        <w:rPr>
          <w:rFonts w:eastAsiaTheme="minorHAnsi" w:cs="Times New Roman"/>
          <w:b/>
          <w:color w:val="463C4D"/>
          <w:lang w:eastAsia="en-US" w:bidi="ar-SA"/>
        </w:rPr>
        <w:t>ka má maximální hodnotu - 100 bodů.</w:t>
      </w:r>
    </w:p>
    <w:p w:rsidR="002E779B" w:rsidRPr="00A66520" w:rsidRDefault="002E779B" w:rsidP="002E779B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color w:val="463C4D"/>
          <w:lang w:eastAsia="en-US" w:bidi="ar-SA"/>
        </w:rPr>
      </w:pPr>
      <w:r w:rsidRPr="00A66520">
        <w:rPr>
          <w:rFonts w:eastAsiaTheme="minorHAnsi" w:cs="Times New Roman"/>
          <w:b/>
          <w:color w:val="463C4D"/>
          <w:lang w:eastAsia="en-US" w:bidi="ar-SA"/>
        </w:rPr>
        <w:t>Nejvý</w:t>
      </w:r>
      <w:r w:rsidRPr="00A66520">
        <w:rPr>
          <w:rFonts w:eastAsiaTheme="minorHAnsi" w:cs="Times New Roman"/>
          <w:b/>
          <w:color w:val="312334"/>
          <w:lang w:eastAsia="en-US" w:bidi="ar-SA"/>
        </w:rPr>
        <w:t>h</w:t>
      </w:r>
      <w:r w:rsidRPr="00A66520">
        <w:rPr>
          <w:rFonts w:eastAsiaTheme="minorHAnsi" w:cs="Times New Roman"/>
          <w:b/>
          <w:color w:val="463C4D"/>
          <w:lang w:eastAsia="en-US" w:bidi="ar-SA"/>
        </w:rPr>
        <w:t>odnější nabí</w:t>
      </w:r>
      <w:r w:rsidRPr="00A66520">
        <w:rPr>
          <w:rFonts w:eastAsiaTheme="minorHAnsi" w:cs="Times New Roman"/>
          <w:b/>
          <w:color w:val="312334"/>
          <w:lang w:eastAsia="en-US" w:bidi="ar-SA"/>
        </w:rPr>
        <w:t>d</w:t>
      </w:r>
      <w:r w:rsidRPr="00A66520">
        <w:rPr>
          <w:rFonts w:eastAsiaTheme="minorHAnsi" w:cs="Times New Roman"/>
          <w:b/>
          <w:color w:val="463C4D"/>
          <w:lang w:eastAsia="en-US" w:bidi="ar-SA"/>
        </w:rPr>
        <w:t>kou b</w:t>
      </w:r>
      <w:r w:rsidRPr="00A66520">
        <w:rPr>
          <w:rFonts w:eastAsiaTheme="minorHAnsi" w:cs="Times New Roman"/>
          <w:b/>
          <w:color w:val="312334"/>
          <w:lang w:eastAsia="en-US" w:bidi="ar-SA"/>
        </w:rPr>
        <w:t>u</w:t>
      </w:r>
      <w:r w:rsidRPr="00A66520">
        <w:rPr>
          <w:rFonts w:eastAsiaTheme="minorHAnsi" w:cs="Times New Roman"/>
          <w:b/>
          <w:color w:val="463C4D"/>
          <w:lang w:eastAsia="en-US" w:bidi="ar-SA"/>
        </w:rPr>
        <w:t>de vyhod</w:t>
      </w:r>
      <w:r w:rsidRPr="00A66520">
        <w:rPr>
          <w:rFonts w:eastAsiaTheme="minorHAnsi" w:cs="Times New Roman"/>
          <w:b/>
          <w:color w:val="312334"/>
          <w:lang w:eastAsia="en-US" w:bidi="ar-SA"/>
        </w:rPr>
        <w:t>n</w:t>
      </w:r>
      <w:r w:rsidRPr="00A66520">
        <w:rPr>
          <w:rFonts w:eastAsiaTheme="minorHAnsi" w:cs="Times New Roman"/>
          <w:b/>
          <w:color w:val="463C4D"/>
          <w:lang w:eastAsia="en-US" w:bidi="ar-SA"/>
        </w:rPr>
        <w:t>ocena na</w:t>
      </w:r>
      <w:r w:rsidRPr="00A66520">
        <w:rPr>
          <w:rFonts w:eastAsiaTheme="minorHAnsi" w:cs="Times New Roman"/>
          <w:b/>
          <w:color w:val="312334"/>
          <w:lang w:eastAsia="en-US" w:bidi="ar-SA"/>
        </w:rPr>
        <w:t>b</w:t>
      </w:r>
      <w:r w:rsidRPr="00A66520">
        <w:rPr>
          <w:rFonts w:eastAsiaTheme="minorHAnsi" w:cs="Times New Roman"/>
          <w:b/>
          <w:color w:val="463C4D"/>
          <w:lang w:eastAsia="en-US" w:bidi="ar-SA"/>
        </w:rPr>
        <w:t>í</w:t>
      </w:r>
      <w:r w:rsidRPr="00A66520">
        <w:rPr>
          <w:rFonts w:eastAsiaTheme="minorHAnsi" w:cs="Times New Roman"/>
          <w:b/>
          <w:color w:val="312334"/>
          <w:lang w:eastAsia="en-US" w:bidi="ar-SA"/>
        </w:rPr>
        <w:t>d</w:t>
      </w:r>
      <w:r w:rsidRPr="00A66520">
        <w:rPr>
          <w:rFonts w:eastAsiaTheme="minorHAnsi" w:cs="Times New Roman"/>
          <w:b/>
          <w:color w:val="463C4D"/>
          <w:lang w:eastAsia="en-US" w:bidi="ar-SA"/>
        </w:rPr>
        <w:t>ka dosahu</w:t>
      </w:r>
      <w:r w:rsidRPr="00A66520">
        <w:rPr>
          <w:rFonts w:eastAsiaTheme="minorHAnsi" w:cs="Times New Roman"/>
          <w:b/>
          <w:color w:val="312334"/>
          <w:lang w:eastAsia="en-US" w:bidi="ar-SA"/>
        </w:rPr>
        <w:t>j</w:t>
      </w:r>
      <w:r w:rsidRPr="00A66520">
        <w:rPr>
          <w:rFonts w:eastAsiaTheme="minorHAnsi" w:cs="Times New Roman"/>
          <w:b/>
          <w:color w:val="463C4D"/>
          <w:lang w:eastAsia="en-US" w:bidi="ar-SA"/>
        </w:rPr>
        <w:t>ící nejvíce vážených bo</w:t>
      </w:r>
      <w:r w:rsidRPr="00A66520">
        <w:rPr>
          <w:rFonts w:eastAsiaTheme="minorHAnsi" w:cs="Times New Roman"/>
          <w:b/>
          <w:color w:val="312334"/>
          <w:lang w:eastAsia="en-US" w:bidi="ar-SA"/>
        </w:rPr>
        <w:t>d</w:t>
      </w:r>
      <w:r w:rsidRPr="00A66520">
        <w:rPr>
          <w:rFonts w:eastAsiaTheme="minorHAnsi" w:cs="Times New Roman"/>
          <w:b/>
          <w:color w:val="463C4D"/>
          <w:lang w:eastAsia="en-US" w:bidi="ar-SA"/>
        </w:rPr>
        <w:t>ů.</w:t>
      </w:r>
    </w:p>
    <w:p w:rsidR="002E779B" w:rsidRDefault="002E779B" w:rsidP="002E779B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ascii="Helvetica" w:eastAsiaTheme="minorHAnsi" w:hAnsi="Helvetica" w:cs="Helvetica"/>
          <w:sz w:val="22"/>
          <w:szCs w:val="22"/>
          <w:lang w:eastAsia="en-US" w:bidi="ar-SA"/>
        </w:rPr>
      </w:pPr>
    </w:p>
    <w:p w:rsidR="00F93186" w:rsidRPr="00FD135C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</w:pP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6</w:t>
      </w:r>
      <w:r w:rsidRPr="00FD135C"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. Podání nabídky</w:t>
      </w: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color w:val="423949"/>
          <w:lang w:eastAsia="en-US" w:bidi="ar-SA"/>
        </w:rPr>
      </w:pPr>
      <w:r>
        <w:rPr>
          <w:rFonts w:eastAsiaTheme="minorHAnsi" w:cs="Times New Roman"/>
          <w:b/>
          <w:color w:val="423949"/>
          <w:lang w:eastAsia="en-US" w:bidi="ar-SA"/>
        </w:rPr>
        <w:t>Lhůta pro pod</w:t>
      </w:r>
      <w:r w:rsidR="00CD1371">
        <w:rPr>
          <w:rFonts w:eastAsiaTheme="minorHAnsi" w:cs="Times New Roman"/>
          <w:b/>
          <w:color w:val="423949"/>
          <w:lang w:eastAsia="en-US" w:bidi="ar-SA"/>
        </w:rPr>
        <w:t>ání na</w:t>
      </w:r>
      <w:r w:rsidR="007D7FBE">
        <w:rPr>
          <w:rFonts w:eastAsiaTheme="minorHAnsi" w:cs="Times New Roman"/>
          <w:b/>
          <w:color w:val="423949"/>
          <w:lang w:eastAsia="en-US" w:bidi="ar-SA"/>
        </w:rPr>
        <w:t xml:space="preserve">bídek končí </w:t>
      </w:r>
      <w:proofErr w:type="gramStart"/>
      <w:r w:rsidR="007D7FBE">
        <w:rPr>
          <w:rFonts w:eastAsiaTheme="minorHAnsi" w:cs="Times New Roman"/>
          <w:b/>
          <w:color w:val="423949"/>
          <w:lang w:eastAsia="en-US" w:bidi="ar-SA"/>
        </w:rPr>
        <w:t>dne 6.listopadu</w:t>
      </w:r>
      <w:proofErr w:type="gramEnd"/>
      <w:r w:rsidR="007D7FBE">
        <w:rPr>
          <w:rFonts w:eastAsiaTheme="minorHAnsi" w:cs="Times New Roman"/>
          <w:b/>
          <w:color w:val="423949"/>
          <w:lang w:eastAsia="en-US" w:bidi="ar-SA"/>
        </w:rPr>
        <w:t xml:space="preserve"> 2013</w:t>
      </w:r>
      <w:r>
        <w:rPr>
          <w:rFonts w:eastAsiaTheme="minorHAnsi" w:cs="Times New Roman"/>
          <w:b/>
          <w:color w:val="423949"/>
          <w:lang w:eastAsia="en-US" w:bidi="ar-SA"/>
        </w:rPr>
        <w:t xml:space="preserve"> ve 12:00 hodin.</w:t>
      </w:r>
    </w:p>
    <w:p w:rsidR="00F93186" w:rsidRDefault="00F93186" w:rsidP="00F93186">
      <w:pPr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 xml:space="preserve">Nabídka bude předána osobně v kanceláři starosty na Obecním úřadě v Oknech nebo zaslána poštou na adresu Obecní úřad Okna, Okna 40, 471 62 Okna. Nabídka bude předána či odeslána v zalepené obálce v písemné podobě, označené podpisem a razítkem uchazeče a označena názvem veřejné zakázky: </w:t>
      </w:r>
    </w:p>
    <w:p w:rsidR="006B3287" w:rsidRPr="00CA6731" w:rsidRDefault="006B3287" w:rsidP="006B3287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:rsidR="006B3287" w:rsidRDefault="006B3287" w:rsidP="006B3287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highlight w:val="lightGray"/>
          <w:u w:val="single"/>
        </w:rPr>
      </w:pPr>
      <w:r>
        <w:rPr>
          <w:rFonts w:cs="Times New Roman"/>
          <w:b/>
          <w:bCs/>
          <w:color w:val="000000"/>
          <w:highlight w:val="lightGray"/>
          <w:u w:val="single"/>
        </w:rPr>
        <w:t xml:space="preserve">„Stavební úpravy objektu </w:t>
      </w:r>
      <w:proofErr w:type="spellStart"/>
      <w:proofErr w:type="gramStart"/>
      <w:r>
        <w:rPr>
          <w:rFonts w:cs="Times New Roman"/>
          <w:b/>
          <w:bCs/>
          <w:color w:val="000000"/>
          <w:highlight w:val="lightGray"/>
          <w:u w:val="single"/>
        </w:rPr>
        <w:t>č.p</w:t>
      </w:r>
      <w:proofErr w:type="spellEnd"/>
      <w:r>
        <w:rPr>
          <w:rFonts w:cs="Times New Roman"/>
          <w:b/>
          <w:bCs/>
          <w:color w:val="000000"/>
          <w:highlight w:val="lightGray"/>
          <w:u w:val="single"/>
        </w:rPr>
        <w:t>.</w:t>
      </w:r>
      <w:proofErr w:type="gramEnd"/>
      <w:r>
        <w:rPr>
          <w:rFonts w:cs="Times New Roman"/>
          <w:b/>
          <w:bCs/>
          <w:color w:val="000000"/>
          <w:highlight w:val="lightGray"/>
          <w:u w:val="single"/>
        </w:rPr>
        <w:t xml:space="preserve"> 40 v k.</w:t>
      </w:r>
      <w:proofErr w:type="spellStart"/>
      <w:r>
        <w:rPr>
          <w:rFonts w:cs="Times New Roman"/>
          <w:b/>
          <w:bCs/>
          <w:color w:val="000000"/>
          <w:highlight w:val="lightGray"/>
          <w:u w:val="single"/>
        </w:rPr>
        <w:t>ú</w:t>
      </w:r>
      <w:proofErr w:type="spellEnd"/>
      <w:r>
        <w:rPr>
          <w:rFonts w:cs="Times New Roman"/>
          <w:b/>
          <w:bCs/>
          <w:color w:val="000000"/>
          <w:highlight w:val="lightGray"/>
          <w:u w:val="single"/>
        </w:rPr>
        <w:t>. Okna v </w:t>
      </w:r>
      <w:proofErr w:type="spellStart"/>
      <w:r>
        <w:rPr>
          <w:rFonts w:cs="Times New Roman"/>
          <w:b/>
          <w:bCs/>
          <w:color w:val="000000"/>
          <w:highlight w:val="lightGray"/>
          <w:u w:val="single"/>
        </w:rPr>
        <w:t>Podbezdězí</w:t>
      </w:r>
      <w:proofErr w:type="spellEnd"/>
      <w:r>
        <w:rPr>
          <w:rFonts w:cs="Times New Roman"/>
          <w:b/>
          <w:bCs/>
          <w:color w:val="000000"/>
          <w:highlight w:val="lightGray"/>
          <w:u w:val="single"/>
        </w:rPr>
        <w:t xml:space="preserve"> – Změna užívání garáže </w:t>
      </w:r>
    </w:p>
    <w:p w:rsidR="006B3287" w:rsidRPr="00F7274F" w:rsidRDefault="006B3287" w:rsidP="006B3287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highlight w:val="lightGray"/>
          <w:u w:val="single"/>
        </w:rPr>
      </w:pPr>
      <w:r>
        <w:rPr>
          <w:rFonts w:cs="Times New Roman"/>
          <w:b/>
          <w:bCs/>
          <w:color w:val="000000"/>
          <w:highlight w:val="lightGray"/>
          <w:u w:val="single"/>
        </w:rPr>
        <w:t>na pobytovou místnost</w:t>
      </w:r>
      <w:r w:rsidRPr="00474A36">
        <w:rPr>
          <w:rFonts w:cs="Times New Roman"/>
          <w:b/>
          <w:bCs/>
          <w:color w:val="000000"/>
          <w:highlight w:val="lightGray"/>
          <w:u w:val="single"/>
        </w:rPr>
        <w:t>“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bCs/>
          <w:color w:val="423949"/>
          <w:sz w:val="30"/>
          <w:szCs w:val="30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u w:val="single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a nápisem „</w:t>
      </w:r>
      <w:r>
        <w:rPr>
          <w:rFonts w:eastAsiaTheme="minorHAnsi" w:cs="Times New Roman"/>
          <w:b/>
          <w:color w:val="423949"/>
          <w:u w:val="single"/>
          <w:lang w:eastAsia="en-US" w:bidi="ar-SA"/>
        </w:rPr>
        <w:t>NEOTVÍRAT“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u w:val="single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Každý zájemce může podat pouze jednu nabídku.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ascii="Helvetica" w:eastAsiaTheme="minorHAnsi" w:hAnsi="Helvetica" w:cs="Helvetica"/>
          <w:sz w:val="22"/>
          <w:szCs w:val="22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</w:pP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7. Vyhrazená práva zadavatele.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Zadavatel si vyhrazuje právo změnit rozsah prací a termíny před uzavřením smlouvy o dílo, nevracet podané nabídky, neposkytovat odměny za zpracování nabídky.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Zadavatel si vyhrazuje právo odmítnutí všech předložených nabídek, pokud nebudou vyhovovat jeho potřebám a požadavkům, zrušit zadání zakázky v jakékoliv fázi a to i bez udání důvodu, neuzavřít smlouvu o dílo se žádným dodavatelem, změnit zadávací podmínky.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Zadavatel si vyhrazuje právo výběrové řízení zrušit.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Případné nejasnosti si musí zájemce o zakázku objasnit před podáním nabídky, neboť nedostatečná informovanost nebo mylné chápání zadání neopravňují dodavatele požadovat změnu ceny.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Dodavatelům nevzniká nárok na náhradu nákladů spojených se zpracováním nabídky.</w:t>
      </w:r>
    </w:p>
    <w:p w:rsidR="00F93186" w:rsidRPr="003E1706" w:rsidRDefault="00F93186" w:rsidP="00F9318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</w:pP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8. P</w:t>
      </w:r>
      <w:r w:rsidRPr="003E1706"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rohlídka místa zakázky.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 xml:space="preserve">Prohlídku místa zabezpečí zadavatel po dohodě s uchazečem. Kontaktní osobou pro zajištění prohlídky místa plnění je Stanislav Havlín – starosta obce, tel.: 487 876 134, 724 168 476, 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 xml:space="preserve">e-mail: </w:t>
      </w:r>
      <w:hyperlink r:id="rId11" w:history="1">
        <w:r w:rsidRPr="00A5259D">
          <w:rPr>
            <w:rStyle w:val="Hypertextovodkaz"/>
            <w:rFonts w:eastAsiaTheme="minorHAnsi" w:cs="Times New Roman"/>
            <w:lang w:eastAsia="en-US" w:bidi="ar-SA"/>
          </w:rPr>
          <w:t>starosta@obecokna.cz</w:t>
        </w:r>
      </w:hyperlink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Příloha č. 1 – krycí list nabídky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Příloha č. 2 - čestné prohlášení dodavatele podepsané statutárním zástupcem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Příloha č. 3 – foto místa zakázky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Pr="00AC2E07" w:rsidRDefault="00F93186" w:rsidP="00F93186">
      <w:pPr>
        <w:pStyle w:val="Zkladntextodsazen"/>
        <w:spacing w:after="0"/>
        <w:ind w:left="0"/>
        <w:jc w:val="both"/>
        <w:rPr>
          <w:b/>
          <w:sz w:val="22"/>
          <w:szCs w:val="22"/>
        </w:rPr>
      </w:pPr>
      <w:r w:rsidRPr="00AC2E07">
        <w:rPr>
          <w:b/>
          <w:sz w:val="22"/>
          <w:szCs w:val="22"/>
        </w:rPr>
        <w:lastRenderedPageBreak/>
        <w:t xml:space="preserve">Příloha č. 1 </w:t>
      </w:r>
    </w:p>
    <w:p w:rsidR="00F93186" w:rsidRPr="00EA221E" w:rsidRDefault="00F93186" w:rsidP="00F93186">
      <w:pPr>
        <w:pStyle w:val="Zkladntextodsazen"/>
        <w:shd w:val="clear" w:color="auto" w:fill="737373"/>
        <w:spacing w:after="0"/>
        <w:ind w:left="0"/>
        <w:jc w:val="center"/>
        <w:rPr>
          <w:b/>
          <w:color w:val="FFFFFF"/>
          <w:sz w:val="32"/>
          <w:szCs w:val="32"/>
        </w:rPr>
      </w:pPr>
      <w:r w:rsidRPr="00EA221E">
        <w:rPr>
          <w:b/>
          <w:color w:val="FFFFFF"/>
          <w:sz w:val="32"/>
          <w:szCs w:val="32"/>
        </w:rPr>
        <w:t>Krycí list nabídky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Veřejná zakázka malého rozsahu zadaná  mimo režim zákona </w:t>
      </w:r>
      <w:r>
        <w:rPr>
          <w:rFonts w:eastAsiaTheme="minorHAnsi" w:cs="Times New Roman"/>
          <w:color w:val="423949"/>
          <w:sz w:val="16"/>
          <w:szCs w:val="16"/>
          <w:lang w:eastAsia="en-US" w:bidi="ar-SA"/>
        </w:rPr>
        <w:t xml:space="preserve">Č.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137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/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2006 Sb.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o veřejných z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kázkách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ve zněni pozdějších předpisů (dále jen </w:t>
      </w:r>
      <w:r>
        <w:rPr>
          <w:rFonts w:eastAsiaTheme="minorHAnsi" w:cs="Times New Roman"/>
          <w:color w:val="726F7E"/>
          <w:sz w:val="22"/>
          <w:szCs w:val="22"/>
          <w:lang w:eastAsia="en-US" w:bidi="ar-SA"/>
        </w:rPr>
        <w:t>"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zákon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"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) dle „Směrnice pro zadávání veřejných zakázek ma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l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ého rozs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hu“schválené usnesením zastupitelstva obce Okna č. </w:t>
      </w:r>
      <w:r w:rsidR="006B3287">
        <w:rPr>
          <w:rFonts w:eastAsiaTheme="minorHAnsi" w:cs="Times New Roman"/>
          <w:color w:val="423949"/>
          <w:sz w:val="22"/>
          <w:szCs w:val="22"/>
          <w:lang w:eastAsia="en-US" w:bidi="ar-SA"/>
        </w:rPr>
        <w:t>63/2012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 ze </w:t>
      </w:r>
      <w:proofErr w:type="gramStart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dne 3.října</w:t>
      </w:r>
      <w:proofErr w:type="gramEnd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 2012.    </w:t>
      </w:r>
    </w:p>
    <w:p w:rsidR="00F93186" w:rsidRPr="0093310B" w:rsidRDefault="00F93186" w:rsidP="00F93186">
      <w:pPr>
        <w:pStyle w:val="Zkladntextodsazen"/>
        <w:spacing w:after="0"/>
        <w:ind w:left="0"/>
        <w:rPr>
          <w:sz w:val="18"/>
          <w:szCs w:val="18"/>
        </w:rPr>
      </w:pPr>
    </w:p>
    <w:p w:rsidR="00F93186" w:rsidRDefault="00F93186" w:rsidP="00F93186">
      <w:pPr>
        <w:shd w:val="clear" w:color="auto" w:fill="808080"/>
        <w:ind w:left="2880" w:hanging="2880"/>
        <w:jc w:val="center"/>
        <w:rPr>
          <w:b/>
          <w:color w:val="FFFFFF"/>
          <w:sz w:val="22"/>
          <w:szCs w:val="22"/>
        </w:rPr>
      </w:pPr>
    </w:p>
    <w:p w:rsidR="00F93186" w:rsidRPr="000C77AF" w:rsidRDefault="00F93186" w:rsidP="00F93186">
      <w:pPr>
        <w:shd w:val="clear" w:color="auto" w:fill="808080"/>
        <w:ind w:left="2880" w:hanging="2880"/>
        <w:jc w:val="center"/>
        <w:rPr>
          <w:b/>
          <w:color w:val="FFFFFF"/>
          <w:sz w:val="22"/>
          <w:szCs w:val="22"/>
        </w:rPr>
      </w:pPr>
      <w:r w:rsidRPr="0093310B">
        <w:rPr>
          <w:b/>
          <w:color w:val="FFFFFF"/>
          <w:sz w:val="22"/>
          <w:szCs w:val="22"/>
        </w:rPr>
        <w:t>Název zakázky</w:t>
      </w:r>
    </w:p>
    <w:p w:rsidR="006B3287" w:rsidRPr="00CA6731" w:rsidRDefault="006B3287" w:rsidP="006B3287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:rsidR="006B3287" w:rsidRDefault="006B3287" w:rsidP="006B3287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highlight w:val="lightGray"/>
          <w:u w:val="single"/>
        </w:rPr>
      </w:pPr>
      <w:r>
        <w:rPr>
          <w:rFonts w:cs="Times New Roman"/>
          <w:b/>
          <w:bCs/>
          <w:color w:val="000000"/>
          <w:highlight w:val="lightGray"/>
          <w:u w:val="single"/>
        </w:rPr>
        <w:t xml:space="preserve">„Stavební úpravy objektu </w:t>
      </w:r>
      <w:proofErr w:type="spellStart"/>
      <w:proofErr w:type="gramStart"/>
      <w:r>
        <w:rPr>
          <w:rFonts w:cs="Times New Roman"/>
          <w:b/>
          <w:bCs/>
          <w:color w:val="000000"/>
          <w:highlight w:val="lightGray"/>
          <w:u w:val="single"/>
        </w:rPr>
        <w:t>č.p</w:t>
      </w:r>
      <w:proofErr w:type="spellEnd"/>
      <w:r>
        <w:rPr>
          <w:rFonts w:cs="Times New Roman"/>
          <w:b/>
          <w:bCs/>
          <w:color w:val="000000"/>
          <w:highlight w:val="lightGray"/>
          <w:u w:val="single"/>
        </w:rPr>
        <w:t>.</w:t>
      </w:r>
      <w:proofErr w:type="gramEnd"/>
      <w:r>
        <w:rPr>
          <w:rFonts w:cs="Times New Roman"/>
          <w:b/>
          <w:bCs/>
          <w:color w:val="000000"/>
          <w:highlight w:val="lightGray"/>
          <w:u w:val="single"/>
        </w:rPr>
        <w:t xml:space="preserve"> 40 v k.</w:t>
      </w:r>
      <w:proofErr w:type="spellStart"/>
      <w:r>
        <w:rPr>
          <w:rFonts w:cs="Times New Roman"/>
          <w:b/>
          <w:bCs/>
          <w:color w:val="000000"/>
          <w:highlight w:val="lightGray"/>
          <w:u w:val="single"/>
        </w:rPr>
        <w:t>ú</w:t>
      </w:r>
      <w:proofErr w:type="spellEnd"/>
      <w:r>
        <w:rPr>
          <w:rFonts w:cs="Times New Roman"/>
          <w:b/>
          <w:bCs/>
          <w:color w:val="000000"/>
          <w:highlight w:val="lightGray"/>
          <w:u w:val="single"/>
        </w:rPr>
        <w:t>. Okna v </w:t>
      </w:r>
      <w:proofErr w:type="spellStart"/>
      <w:r>
        <w:rPr>
          <w:rFonts w:cs="Times New Roman"/>
          <w:b/>
          <w:bCs/>
          <w:color w:val="000000"/>
          <w:highlight w:val="lightGray"/>
          <w:u w:val="single"/>
        </w:rPr>
        <w:t>Podbezdězí</w:t>
      </w:r>
      <w:proofErr w:type="spellEnd"/>
      <w:r>
        <w:rPr>
          <w:rFonts w:cs="Times New Roman"/>
          <w:b/>
          <w:bCs/>
          <w:color w:val="000000"/>
          <w:highlight w:val="lightGray"/>
          <w:u w:val="single"/>
        </w:rPr>
        <w:t xml:space="preserve"> – Změna užívání garáže </w:t>
      </w:r>
    </w:p>
    <w:p w:rsidR="00F93186" w:rsidRPr="006B3287" w:rsidRDefault="006B3287" w:rsidP="006B3287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highlight w:val="lightGray"/>
          <w:u w:val="single"/>
        </w:rPr>
      </w:pPr>
      <w:r>
        <w:rPr>
          <w:rFonts w:cs="Times New Roman"/>
          <w:b/>
          <w:bCs/>
          <w:color w:val="000000"/>
          <w:highlight w:val="lightGray"/>
          <w:u w:val="single"/>
        </w:rPr>
        <w:t>na pobytovou místnost</w:t>
      </w:r>
      <w:r w:rsidRPr="00474A36">
        <w:rPr>
          <w:rFonts w:cs="Times New Roman"/>
          <w:b/>
          <w:bCs/>
          <w:color w:val="000000"/>
          <w:highlight w:val="lightGray"/>
          <w:u w:val="single"/>
        </w:rPr>
        <w:t>“</w:t>
      </w:r>
      <w:r w:rsidR="00F93186" w:rsidRPr="00474A36">
        <w:rPr>
          <w:rFonts w:cs="Times New Roman"/>
          <w:b/>
          <w:bCs/>
          <w:color w:val="000000"/>
          <w:highlight w:val="lightGray"/>
          <w:u w:val="single"/>
        </w:rPr>
        <w:t xml:space="preserve"> </w:t>
      </w:r>
    </w:p>
    <w:p w:rsidR="00F93186" w:rsidRDefault="00F93186" w:rsidP="00F93186">
      <w:pPr>
        <w:rPr>
          <w:b/>
          <w:color w:val="FFFF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5324"/>
      </w:tblGrid>
      <w:tr w:rsidR="00F93186" w:rsidRPr="00097591" w:rsidTr="00BC62E9"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Název zadavatele:</w:t>
            </w:r>
          </w:p>
        </w:tc>
        <w:tc>
          <w:tcPr>
            <w:tcW w:w="5324" w:type="dxa"/>
            <w:vAlign w:val="center"/>
          </w:tcPr>
          <w:p w:rsidR="00F93186" w:rsidRPr="000F3919" w:rsidRDefault="00F93186" w:rsidP="00BC62E9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Obec Okna</w:t>
            </w:r>
          </w:p>
        </w:tc>
      </w:tr>
      <w:tr w:rsidR="00F93186" w:rsidRPr="00097591" w:rsidTr="00BC62E9"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Sídlo zadavatele:</w:t>
            </w:r>
          </w:p>
        </w:tc>
        <w:tc>
          <w:tcPr>
            <w:tcW w:w="5324" w:type="dxa"/>
            <w:vAlign w:val="center"/>
          </w:tcPr>
          <w:p w:rsidR="00F93186" w:rsidRPr="000F3919" w:rsidRDefault="00F93186" w:rsidP="00BC62E9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 xml:space="preserve">Okna </w:t>
            </w:r>
            <w:proofErr w:type="gramStart"/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40,  471 62</w:t>
            </w:r>
            <w:proofErr w:type="gramEnd"/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 xml:space="preserve"> Okna</w:t>
            </w:r>
          </w:p>
        </w:tc>
      </w:tr>
      <w:tr w:rsidR="00F93186" w:rsidRPr="00097591" w:rsidTr="00BC62E9"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IČ: </w:t>
            </w:r>
          </w:p>
        </w:tc>
        <w:tc>
          <w:tcPr>
            <w:tcW w:w="5324" w:type="dxa"/>
            <w:vAlign w:val="center"/>
          </w:tcPr>
          <w:p w:rsidR="00F93186" w:rsidRPr="000F3919" w:rsidRDefault="00F93186" w:rsidP="00BC62E9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0F3919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0</w:t>
            </w: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0673412</w:t>
            </w:r>
          </w:p>
        </w:tc>
      </w:tr>
      <w:tr w:rsidR="00F93186" w:rsidRPr="00097591" w:rsidTr="00BC62E9"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Osoba oprávněná za zadavatele jednat:</w:t>
            </w:r>
          </w:p>
        </w:tc>
        <w:tc>
          <w:tcPr>
            <w:tcW w:w="5324" w:type="dxa"/>
            <w:vAlign w:val="center"/>
          </w:tcPr>
          <w:p w:rsidR="00F93186" w:rsidRPr="000F3919" w:rsidRDefault="00F93186" w:rsidP="00BC62E9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Stanislav Havlín - starosta</w:t>
            </w:r>
          </w:p>
        </w:tc>
      </w:tr>
      <w:tr w:rsidR="00F93186" w:rsidRPr="00097591" w:rsidTr="00BC62E9"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Telefon:</w:t>
            </w:r>
          </w:p>
        </w:tc>
        <w:tc>
          <w:tcPr>
            <w:tcW w:w="5324" w:type="dxa"/>
            <w:vAlign w:val="center"/>
          </w:tcPr>
          <w:p w:rsidR="00F93186" w:rsidRPr="000F3919" w:rsidRDefault="00F93186" w:rsidP="00BC62E9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0F3919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+420 487</w:t>
            </w: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 </w:t>
            </w:r>
            <w:r w:rsidRPr="000F3919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8</w:t>
            </w: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76 134</w:t>
            </w:r>
          </w:p>
        </w:tc>
      </w:tr>
      <w:tr w:rsidR="00F93186" w:rsidRPr="00097591" w:rsidTr="00BC62E9"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Email:</w:t>
            </w:r>
          </w:p>
        </w:tc>
        <w:tc>
          <w:tcPr>
            <w:tcW w:w="5324" w:type="dxa"/>
            <w:vAlign w:val="center"/>
          </w:tcPr>
          <w:p w:rsidR="00F93186" w:rsidRPr="000F3919" w:rsidRDefault="00F93186" w:rsidP="00BC62E9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starosta@obecokna.cz</w:t>
            </w:r>
          </w:p>
        </w:tc>
      </w:tr>
    </w:tbl>
    <w:p w:rsidR="00F93186" w:rsidRDefault="00F93186" w:rsidP="00F93186">
      <w:pPr>
        <w:pStyle w:val="Zkladntextodsazen"/>
        <w:spacing w:after="0"/>
        <w:ind w:left="0"/>
        <w:jc w:val="both"/>
        <w:rPr>
          <w:sz w:val="22"/>
          <w:szCs w:val="22"/>
        </w:rPr>
      </w:pPr>
    </w:p>
    <w:p w:rsidR="00F93186" w:rsidRPr="008046E7" w:rsidRDefault="00F93186" w:rsidP="00F93186">
      <w:pPr>
        <w:pStyle w:val="Zkladntextodsazen"/>
        <w:shd w:val="clear" w:color="auto" w:fill="808080"/>
        <w:spacing w:after="0"/>
        <w:ind w:left="0"/>
        <w:jc w:val="center"/>
        <w:rPr>
          <w:b/>
          <w:color w:val="FFFFFF"/>
          <w:sz w:val="22"/>
          <w:szCs w:val="22"/>
        </w:rPr>
      </w:pPr>
      <w:r w:rsidRPr="008046E7">
        <w:rPr>
          <w:b/>
          <w:color w:val="FFFFFF"/>
          <w:sz w:val="22"/>
          <w:szCs w:val="22"/>
        </w:rPr>
        <w:t>Identifikační údaje uchazeče: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5324"/>
      </w:tblGrid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Název uchazeče: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Sídlo uchazeče: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IČ: 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DIČ: 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Osoba oprávněná za uchazeče jednat: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Kontaktní osoby: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Telefon: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Fax: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Email: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</w:tbl>
    <w:p w:rsidR="00F93186" w:rsidRDefault="00F93186" w:rsidP="00F93186">
      <w:pPr>
        <w:jc w:val="both"/>
        <w:rPr>
          <w:sz w:val="22"/>
          <w:szCs w:val="22"/>
        </w:rPr>
      </w:pPr>
    </w:p>
    <w:p w:rsidR="00F93186" w:rsidRPr="008046E7" w:rsidRDefault="00F93186" w:rsidP="00F93186">
      <w:pPr>
        <w:pStyle w:val="Zkladntextodsazen"/>
        <w:shd w:val="clear" w:color="auto" w:fill="808080"/>
        <w:spacing w:after="0"/>
        <w:ind w:left="0"/>
        <w:jc w:val="center"/>
        <w:rPr>
          <w:b/>
          <w:color w:val="FFFFFF"/>
          <w:sz w:val="22"/>
          <w:szCs w:val="22"/>
        </w:rPr>
      </w:pPr>
      <w:r w:rsidRPr="008046E7">
        <w:rPr>
          <w:b/>
          <w:color w:val="FFFFFF"/>
          <w:sz w:val="22"/>
          <w:szCs w:val="22"/>
        </w:rPr>
        <w:t>Nabídkov</w:t>
      </w:r>
      <w:r>
        <w:rPr>
          <w:b/>
          <w:color w:val="FFFFFF"/>
          <w:sz w:val="22"/>
          <w:szCs w:val="22"/>
        </w:rPr>
        <w:t xml:space="preserve">é </w:t>
      </w:r>
      <w:r w:rsidRPr="008046E7">
        <w:rPr>
          <w:b/>
          <w:color w:val="FFFFFF"/>
          <w:sz w:val="22"/>
          <w:szCs w:val="22"/>
        </w:rPr>
        <w:t xml:space="preserve"> </w:t>
      </w:r>
      <w:proofErr w:type="gramStart"/>
      <w:r w:rsidRPr="008046E7">
        <w:rPr>
          <w:b/>
          <w:color w:val="FFFFFF"/>
          <w:sz w:val="22"/>
          <w:szCs w:val="22"/>
        </w:rPr>
        <w:t>cen</w:t>
      </w:r>
      <w:r>
        <w:rPr>
          <w:b/>
          <w:color w:val="FFFFFF"/>
          <w:sz w:val="22"/>
          <w:szCs w:val="22"/>
        </w:rPr>
        <w:t>y :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3"/>
        <w:gridCol w:w="3969"/>
      </w:tblGrid>
      <w:tr w:rsidR="00F93186" w:rsidRPr="00D91FE7" w:rsidTr="00BC62E9">
        <w:trPr>
          <w:trHeight w:val="454"/>
        </w:trPr>
        <w:tc>
          <w:tcPr>
            <w:tcW w:w="5103" w:type="dxa"/>
            <w:vAlign w:val="center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</w:rPr>
              <w:t>Celková výše nabídkové ceny bez DPH</w:t>
            </w:r>
          </w:p>
        </w:tc>
        <w:tc>
          <w:tcPr>
            <w:tcW w:w="3969" w:type="dxa"/>
            <w:shd w:val="clear" w:color="auto" w:fill="FFFF00"/>
          </w:tcPr>
          <w:p w:rsidR="00F93186" w:rsidRPr="00D91FE7" w:rsidRDefault="00F93186" w:rsidP="00BC62E9">
            <w:pPr>
              <w:pStyle w:val="Zkladntextodsazen"/>
              <w:spacing w:after="0"/>
              <w:ind w:left="0"/>
              <w:jc w:val="both"/>
              <w:rPr>
                <w:b/>
                <w:sz w:val="22"/>
                <w:szCs w:val="22"/>
                <w:highlight w:val="cyan"/>
              </w:rPr>
            </w:pPr>
          </w:p>
        </w:tc>
      </w:tr>
      <w:tr w:rsidR="00F93186" w:rsidRPr="00D91FE7" w:rsidTr="00BC62E9">
        <w:trPr>
          <w:trHeight w:val="454"/>
        </w:trPr>
        <w:tc>
          <w:tcPr>
            <w:tcW w:w="5103" w:type="dxa"/>
            <w:vAlign w:val="center"/>
          </w:tcPr>
          <w:p w:rsidR="00F93186" w:rsidRPr="008A0E50" w:rsidRDefault="00F93186" w:rsidP="00BC62E9">
            <w:pPr>
              <w:pStyle w:val="Zkladntextodsazen"/>
              <w:spacing w:after="0"/>
              <w:ind w:left="0"/>
              <w:rPr>
                <w:b/>
                <w:sz w:val="22"/>
                <w:vertAlign w:val="subscript"/>
              </w:rPr>
            </w:pPr>
            <w:r>
              <w:rPr>
                <w:b/>
                <w:sz w:val="22"/>
              </w:rPr>
              <w:t xml:space="preserve">DPH </w:t>
            </w:r>
          </w:p>
        </w:tc>
        <w:tc>
          <w:tcPr>
            <w:tcW w:w="3969" w:type="dxa"/>
            <w:shd w:val="clear" w:color="auto" w:fill="auto"/>
          </w:tcPr>
          <w:p w:rsidR="00F93186" w:rsidRPr="00D91FE7" w:rsidRDefault="00F93186" w:rsidP="00BC62E9">
            <w:pPr>
              <w:pStyle w:val="Zkladntextodsazen"/>
              <w:spacing w:after="0"/>
              <w:ind w:left="0"/>
              <w:jc w:val="both"/>
              <w:rPr>
                <w:b/>
                <w:sz w:val="22"/>
                <w:szCs w:val="22"/>
                <w:highlight w:val="cyan"/>
              </w:rPr>
            </w:pPr>
          </w:p>
        </w:tc>
      </w:tr>
      <w:tr w:rsidR="00F93186" w:rsidRPr="00097591" w:rsidTr="00BC62E9">
        <w:trPr>
          <w:trHeight w:val="454"/>
        </w:trPr>
        <w:tc>
          <w:tcPr>
            <w:tcW w:w="5103" w:type="dxa"/>
            <w:vAlign w:val="center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rPr>
                <w:b/>
                <w:sz w:val="22"/>
              </w:rPr>
            </w:pPr>
            <w:r>
              <w:rPr>
                <w:b/>
                <w:sz w:val="22"/>
              </w:rPr>
              <w:t>Celková výše nabídkové ceny včetně DPH</w:t>
            </w:r>
          </w:p>
        </w:tc>
        <w:tc>
          <w:tcPr>
            <w:tcW w:w="3969" w:type="dxa"/>
            <w:shd w:val="clear" w:color="auto" w:fill="auto"/>
          </w:tcPr>
          <w:p w:rsidR="00F93186" w:rsidRPr="008A0E50" w:rsidRDefault="00F93186" w:rsidP="00BC62E9">
            <w:pPr>
              <w:pStyle w:val="Zkladntextodsazen"/>
              <w:spacing w:after="0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F93186" w:rsidRDefault="00F93186" w:rsidP="00F93186">
      <w:pPr>
        <w:jc w:val="both"/>
        <w:rPr>
          <w:sz w:val="22"/>
          <w:szCs w:val="22"/>
        </w:rPr>
      </w:pPr>
    </w:p>
    <w:p w:rsidR="00F93186" w:rsidRPr="006B3287" w:rsidRDefault="00F93186" w:rsidP="006B3287">
      <w:pPr>
        <w:jc w:val="both"/>
        <w:rPr>
          <w:sz w:val="22"/>
          <w:szCs w:val="22"/>
        </w:rPr>
      </w:pPr>
      <w:r w:rsidRPr="00714F05">
        <w:rPr>
          <w:sz w:val="22"/>
          <w:szCs w:val="22"/>
        </w:rPr>
        <w:t>Uchazeč prohlašuje, že podává nabídku na základě zadávacích podmínek uvedených</w:t>
      </w:r>
      <w:r>
        <w:rPr>
          <w:sz w:val="22"/>
          <w:szCs w:val="22"/>
        </w:rPr>
        <w:t xml:space="preserve"> v</w:t>
      </w:r>
      <w:r w:rsidRPr="00714F05">
        <w:rPr>
          <w:sz w:val="22"/>
          <w:szCs w:val="22"/>
        </w:rPr>
        <w:t xml:space="preserve"> zadávací</w:t>
      </w:r>
      <w:r>
        <w:rPr>
          <w:sz w:val="22"/>
          <w:szCs w:val="22"/>
        </w:rPr>
        <w:t xml:space="preserve"> dokumentaci  a prohlašuje tímto, že byl seznámen s obsahem veškerých podkladů k </w:t>
      </w:r>
      <w:proofErr w:type="gramStart"/>
      <w:r>
        <w:rPr>
          <w:sz w:val="22"/>
          <w:szCs w:val="22"/>
        </w:rPr>
        <w:t>zakázce.</w:t>
      </w:r>
      <w:r w:rsidRPr="00714F05">
        <w:rPr>
          <w:sz w:val="22"/>
          <w:szCs w:val="22"/>
        </w:rPr>
        <w:t>Před</w:t>
      </w:r>
      <w:proofErr w:type="gramEnd"/>
      <w:r w:rsidRPr="00714F05">
        <w:rPr>
          <w:sz w:val="22"/>
          <w:szCs w:val="22"/>
        </w:rPr>
        <w:t xml:space="preserve"> podáním nabídky si vyjasnil veškerá sporná ustanovení a případné technické ne</w:t>
      </w:r>
      <w:r>
        <w:rPr>
          <w:sz w:val="22"/>
          <w:szCs w:val="22"/>
        </w:rPr>
        <w:t>srovnalosti</w:t>
      </w:r>
      <w:r w:rsidRPr="00714F05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Všechny podmínky, dodací i technické byly zahrnuty do kalkulace cen. S těmito podmínkami zhotovitel souhlasí a respektuje je. </w:t>
      </w:r>
      <w:r w:rsidRPr="00714F05">
        <w:rPr>
          <w:sz w:val="22"/>
          <w:szCs w:val="22"/>
        </w:rPr>
        <w:t xml:space="preserve">Nabídková cena obsahuje veškeré náklady nutné ke kompletní realizaci veřejné zakázky. </w:t>
      </w:r>
      <w:r w:rsidRPr="0093310B">
        <w:t>Všechny údaje v nabídce uvedené uchazečem jsou platné a pravdivé.</w:t>
      </w:r>
    </w:p>
    <w:p w:rsidR="00F93186" w:rsidRPr="008046E7" w:rsidRDefault="00F93186" w:rsidP="00F93186">
      <w:pPr>
        <w:pStyle w:val="Zkladntextodsazen"/>
        <w:spacing w:after="0"/>
        <w:ind w:left="0"/>
        <w:jc w:val="both"/>
        <w:rPr>
          <w:sz w:val="22"/>
          <w:szCs w:val="22"/>
        </w:rPr>
      </w:pPr>
    </w:p>
    <w:p w:rsidR="00F93186" w:rsidRPr="008046E7" w:rsidRDefault="00F93186" w:rsidP="00F93186">
      <w:pPr>
        <w:pStyle w:val="Zkladntextodsazen"/>
        <w:shd w:val="clear" w:color="auto" w:fill="808080"/>
        <w:spacing w:after="0"/>
        <w:ind w:left="0"/>
        <w:jc w:val="center"/>
        <w:rPr>
          <w:b/>
          <w:color w:val="FFFFFF"/>
          <w:sz w:val="22"/>
          <w:szCs w:val="22"/>
        </w:rPr>
      </w:pPr>
      <w:r w:rsidRPr="008046E7">
        <w:rPr>
          <w:b/>
          <w:color w:val="FFFFFF"/>
          <w:sz w:val="22"/>
          <w:szCs w:val="22"/>
        </w:rPr>
        <w:t>Osoba oprávněná za uchazeče jednat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6044"/>
      </w:tblGrid>
      <w:tr w:rsidR="00F93186" w:rsidRPr="00097591" w:rsidTr="00BC62E9">
        <w:trPr>
          <w:trHeight w:val="397"/>
        </w:trPr>
        <w:tc>
          <w:tcPr>
            <w:tcW w:w="3060" w:type="dxa"/>
            <w:vAlign w:val="center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097591">
              <w:rPr>
                <w:sz w:val="22"/>
                <w:szCs w:val="22"/>
              </w:rPr>
              <w:t>Titul, jméno, příjmení</w:t>
            </w:r>
          </w:p>
        </w:tc>
        <w:tc>
          <w:tcPr>
            <w:tcW w:w="6044" w:type="dxa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397"/>
        </w:trPr>
        <w:tc>
          <w:tcPr>
            <w:tcW w:w="3060" w:type="dxa"/>
            <w:vAlign w:val="center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097591">
              <w:rPr>
                <w:sz w:val="22"/>
                <w:szCs w:val="22"/>
              </w:rPr>
              <w:t>Funkce</w:t>
            </w:r>
          </w:p>
        </w:tc>
        <w:tc>
          <w:tcPr>
            <w:tcW w:w="6044" w:type="dxa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39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097591">
              <w:rPr>
                <w:sz w:val="22"/>
                <w:szCs w:val="22"/>
              </w:rPr>
              <w:t>Podpis oprávněné osoby:</w:t>
            </w:r>
          </w:p>
        </w:tc>
        <w:tc>
          <w:tcPr>
            <w:tcW w:w="6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39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Pr="00097591">
              <w:rPr>
                <w:sz w:val="22"/>
                <w:szCs w:val="22"/>
              </w:rPr>
              <w:t>azítko:</w:t>
            </w:r>
          </w:p>
        </w:tc>
        <w:tc>
          <w:tcPr>
            <w:tcW w:w="6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:rsidR="00F93186" w:rsidRDefault="00F93186" w:rsidP="00F93186"/>
    <w:p w:rsidR="00F93186" w:rsidRPr="00AC2E07" w:rsidRDefault="00F93186" w:rsidP="00F93186">
      <w:pPr>
        <w:pStyle w:val="Zkladntextodsazen"/>
        <w:spacing w:after="0"/>
        <w:ind w:left="0"/>
        <w:jc w:val="both"/>
        <w:rPr>
          <w:b/>
          <w:sz w:val="22"/>
          <w:szCs w:val="22"/>
        </w:rPr>
      </w:pPr>
      <w:r w:rsidRPr="00AC2E07">
        <w:rPr>
          <w:b/>
          <w:sz w:val="22"/>
          <w:szCs w:val="22"/>
        </w:rPr>
        <w:t xml:space="preserve">Příloha č. </w:t>
      </w:r>
      <w:r>
        <w:rPr>
          <w:b/>
          <w:sz w:val="22"/>
          <w:szCs w:val="22"/>
        </w:rPr>
        <w:t>2</w:t>
      </w:r>
    </w:p>
    <w:p w:rsidR="00F93186" w:rsidRPr="00EA221E" w:rsidRDefault="00F93186" w:rsidP="00F93186">
      <w:pPr>
        <w:pStyle w:val="Zkladntextodsazen"/>
        <w:shd w:val="clear" w:color="auto" w:fill="737373"/>
        <w:spacing w:after="0"/>
        <w:ind w:left="0"/>
        <w:jc w:val="center"/>
        <w:rPr>
          <w:b/>
          <w:color w:val="FFFFFF"/>
          <w:sz w:val="32"/>
          <w:szCs w:val="32"/>
        </w:rPr>
      </w:pPr>
      <w:r>
        <w:rPr>
          <w:b/>
          <w:color w:val="FFFFFF"/>
          <w:sz w:val="32"/>
          <w:szCs w:val="32"/>
        </w:rPr>
        <w:t xml:space="preserve">Čestné prohlášení uchazeče o splnění základních kvalifikačních předpokladů dle § 53 zákona č. 137/2006 Sb., o veřejných </w:t>
      </w:r>
      <w:proofErr w:type="gramStart"/>
      <w:r>
        <w:rPr>
          <w:b/>
          <w:color w:val="FFFFFF"/>
          <w:sz w:val="32"/>
          <w:szCs w:val="32"/>
        </w:rPr>
        <w:t>zakázkách ( dále</w:t>
      </w:r>
      <w:proofErr w:type="gramEnd"/>
      <w:r>
        <w:rPr>
          <w:b/>
          <w:color w:val="FFFFFF"/>
          <w:sz w:val="32"/>
          <w:szCs w:val="32"/>
        </w:rPr>
        <w:t xml:space="preserve"> jen „zákon“)</w:t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Veřejná zakázka malého rozsahu zadaná  mimo režim zákona </w:t>
      </w:r>
      <w:r>
        <w:rPr>
          <w:rFonts w:eastAsiaTheme="minorHAnsi" w:cs="Times New Roman"/>
          <w:color w:val="423949"/>
          <w:sz w:val="16"/>
          <w:szCs w:val="16"/>
          <w:lang w:eastAsia="en-US" w:bidi="ar-SA"/>
        </w:rPr>
        <w:t xml:space="preserve">Č.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137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/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2006 Sb.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o veřejných z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kázkách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ve zněni pozdějších předpisů (dále jen </w:t>
      </w:r>
      <w:r>
        <w:rPr>
          <w:rFonts w:eastAsiaTheme="minorHAnsi" w:cs="Times New Roman"/>
          <w:color w:val="726F7E"/>
          <w:sz w:val="22"/>
          <w:szCs w:val="22"/>
          <w:lang w:eastAsia="en-US" w:bidi="ar-SA"/>
        </w:rPr>
        <w:t>"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zákon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"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) dle „Směrnice pro zadávání veřejných zakázek ma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l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ého rozs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hu“schválené usnesením zastupitelstva obce Okna č.  </w:t>
      </w:r>
      <w:r w:rsidR="006B3287"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63/2012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ze dne 3.října 2012.    </w:t>
      </w:r>
    </w:p>
    <w:p w:rsidR="00F93186" w:rsidRPr="0093310B" w:rsidRDefault="00F93186" w:rsidP="00F93186">
      <w:pPr>
        <w:pStyle w:val="Zkladntextodsazen"/>
        <w:spacing w:after="0"/>
        <w:ind w:left="0"/>
        <w:jc w:val="both"/>
        <w:rPr>
          <w:sz w:val="18"/>
          <w:szCs w:val="18"/>
        </w:rPr>
      </w:pPr>
    </w:p>
    <w:p w:rsidR="00F93186" w:rsidRDefault="00F93186" w:rsidP="00F93186">
      <w:pPr>
        <w:shd w:val="clear" w:color="auto" w:fill="808080"/>
        <w:ind w:left="2880" w:hanging="2880"/>
        <w:jc w:val="center"/>
        <w:rPr>
          <w:b/>
          <w:color w:val="FFFFFF"/>
          <w:sz w:val="22"/>
          <w:szCs w:val="22"/>
        </w:rPr>
      </w:pPr>
    </w:p>
    <w:p w:rsidR="00F93186" w:rsidRPr="000C77AF" w:rsidRDefault="00F93186" w:rsidP="00F93186">
      <w:pPr>
        <w:shd w:val="clear" w:color="auto" w:fill="808080"/>
        <w:ind w:left="2880" w:hanging="2880"/>
        <w:jc w:val="center"/>
        <w:rPr>
          <w:b/>
          <w:color w:val="FFFFFF"/>
          <w:sz w:val="22"/>
          <w:szCs w:val="22"/>
        </w:rPr>
      </w:pPr>
      <w:r w:rsidRPr="0093310B">
        <w:rPr>
          <w:b/>
          <w:color w:val="FFFFFF"/>
          <w:sz w:val="22"/>
          <w:szCs w:val="22"/>
        </w:rPr>
        <w:t>Název zakázky</w:t>
      </w:r>
    </w:p>
    <w:p w:rsidR="006B3287" w:rsidRPr="00CA6731" w:rsidRDefault="006B3287" w:rsidP="006B3287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:rsidR="006B3287" w:rsidRDefault="006B3287" w:rsidP="006B3287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highlight w:val="lightGray"/>
          <w:u w:val="single"/>
        </w:rPr>
      </w:pPr>
      <w:r>
        <w:rPr>
          <w:rFonts w:cs="Times New Roman"/>
          <w:b/>
          <w:bCs/>
          <w:color w:val="000000"/>
          <w:highlight w:val="lightGray"/>
          <w:u w:val="single"/>
        </w:rPr>
        <w:t xml:space="preserve">„Stavební úpravy objektu </w:t>
      </w:r>
      <w:proofErr w:type="spellStart"/>
      <w:proofErr w:type="gramStart"/>
      <w:r>
        <w:rPr>
          <w:rFonts w:cs="Times New Roman"/>
          <w:b/>
          <w:bCs/>
          <w:color w:val="000000"/>
          <w:highlight w:val="lightGray"/>
          <w:u w:val="single"/>
        </w:rPr>
        <w:t>č.p</w:t>
      </w:r>
      <w:proofErr w:type="spellEnd"/>
      <w:r>
        <w:rPr>
          <w:rFonts w:cs="Times New Roman"/>
          <w:b/>
          <w:bCs/>
          <w:color w:val="000000"/>
          <w:highlight w:val="lightGray"/>
          <w:u w:val="single"/>
        </w:rPr>
        <w:t>.</w:t>
      </w:r>
      <w:proofErr w:type="gramEnd"/>
      <w:r>
        <w:rPr>
          <w:rFonts w:cs="Times New Roman"/>
          <w:b/>
          <w:bCs/>
          <w:color w:val="000000"/>
          <w:highlight w:val="lightGray"/>
          <w:u w:val="single"/>
        </w:rPr>
        <w:t xml:space="preserve"> 40 v k.</w:t>
      </w:r>
      <w:proofErr w:type="spellStart"/>
      <w:r>
        <w:rPr>
          <w:rFonts w:cs="Times New Roman"/>
          <w:b/>
          <w:bCs/>
          <w:color w:val="000000"/>
          <w:highlight w:val="lightGray"/>
          <w:u w:val="single"/>
        </w:rPr>
        <w:t>ú</w:t>
      </w:r>
      <w:proofErr w:type="spellEnd"/>
      <w:r>
        <w:rPr>
          <w:rFonts w:cs="Times New Roman"/>
          <w:b/>
          <w:bCs/>
          <w:color w:val="000000"/>
          <w:highlight w:val="lightGray"/>
          <w:u w:val="single"/>
        </w:rPr>
        <w:t>. Okna v </w:t>
      </w:r>
      <w:proofErr w:type="spellStart"/>
      <w:r>
        <w:rPr>
          <w:rFonts w:cs="Times New Roman"/>
          <w:b/>
          <w:bCs/>
          <w:color w:val="000000"/>
          <w:highlight w:val="lightGray"/>
          <w:u w:val="single"/>
        </w:rPr>
        <w:t>Podbezdězí</w:t>
      </w:r>
      <w:proofErr w:type="spellEnd"/>
      <w:r>
        <w:rPr>
          <w:rFonts w:cs="Times New Roman"/>
          <w:b/>
          <w:bCs/>
          <w:color w:val="000000"/>
          <w:highlight w:val="lightGray"/>
          <w:u w:val="single"/>
        </w:rPr>
        <w:t xml:space="preserve"> – Změna užívání garáže </w:t>
      </w:r>
    </w:p>
    <w:p w:rsidR="006B3287" w:rsidRPr="00F7274F" w:rsidRDefault="006B3287" w:rsidP="006B3287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highlight w:val="lightGray"/>
          <w:u w:val="single"/>
        </w:rPr>
      </w:pPr>
      <w:r>
        <w:rPr>
          <w:rFonts w:cs="Times New Roman"/>
          <w:b/>
          <w:bCs/>
          <w:color w:val="000000"/>
          <w:highlight w:val="lightGray"/>
          <w:u w:val="single"/>
        </w:rPr>
        <w:t>na pobytovou místnost</w:t>
      </w:r>
      <w:r w:rsidRPr="00474A36">
        <w:rPr>
          <w:rFonts w:cs="Times New Roman"/>
          <w:b/>
          <w:bCs/>
          <w:color w:val="000000"/>
          <w:highlight w:val="lightGray"/>
          <w:u w:val="single"/>
        </w:rPr>
        <w:t>“</w:t>
      </w:r>
    </w:p>
    <w:p w:rsidR="00F93186" w:rsidRDefault="00F93186" w:rsidP="00F93186">
      <w:pPr>
        <w:jc w:val="center"/>
        <w:rPr>
          <w:b/>
          <w:color w:val="FFFF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5324"/>
      </w:tblGrid>
      <w:tr w:rsidR="00F93186" w:rsidRPr="00097591" w:rsidTr="00BC62E9"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Název zadavatele:</w:t>
            </w:r>
          </w:p>
        </w:tc>
        <w:tc>
          <w:tcPr>
            <w:tcW w:w="5324" w:type="dxa"/>
            <w:vAlign w:val="center"/>
          </w:tcPr>
          <w:p w:rsidR="00F93186" w:rsidRPr="002A6D0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Obec Okna</w:t>
            </w:r>
          </w:p>
        </w:tc>
      </w:tr>
      <w:tr w:rsidR="00F93186" w:rsidRPr="00097591" w:rsidTr="00BC62E9"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Sídlo zadavatele:</w:t>
            </w:r>
          </w:p>
        </w:tc>
        <w:tc>
          <w:tcPr>
            <w:tcW w:w="5324" w:type="dxa"/>
            <w:vAlign w:val="center"/>
          </w:tcPr>
          <w:p w:rsidR="00F93186" w:rsidRPr="002A6D0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Okna 40, 471 62 Okna</w:t>
            </w:r>
          </w:p>
        </w:tc>
      </w:tr>
      <w:tr w:rsidR="00F93186" w:rsidRPr="00097591" w:rsidTr="00BC62E9"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IČ: </w:t>
            </w:r>
          </w:p>
        </w:tc>
        <w:tc>
          <w:tcPr>
            <w:tcW w:w="5324" w:type="dxa"/>
            <w:vAlign w:val="center"/>
          </w:tcPr>
          <w:p w:rsidR="00F93186" w:rsidRPr="002A6D0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2A6D01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00</w:t>
            </w: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673412</w:t>
            </w:r>
          </w:p>
        </w:tc>
      </w:tr>
      <w:tr w:rsidR="00F93186" w:rsidRPr="00097591" w:rsidTr="00BC62E9"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Osoba oprávněná za zadavatele jednat:</w:t>
            </w:r>
          </w:p>
        </w:tc>
        <w:tc>
          <w:tcPr>
            <w:tcW w:w="5324" w:type="dxa"/>
            <w:vAlign w:val="center"/>
          </w:tcPr>
          <w:p w:rsidR="00F93186" w:rsidRPr="002A6D0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Stanislav Havlín – starosta obce</w:t>
            </w:r>
          </w:p>
        </w:tc>
      </w:tr>
      <w:tr w:rsidR="00F93186" w:rsidRPr="00097591" w:rsidTr="00BC62E9"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Telefon:</w:t>
            </w:r>
          </w:p>
        </w:tc>
        <w:tc>
          <w:tcPr>
            <w:tcW w:w="5324" w:type="dxa"/>
            <w:vAlign w:val="center"/>
          </w:tcPr>
          <w:p w:rsidR="00F93186" w:rsidRPr="002A6D0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2A6D01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+420 487</w:t>
            </w: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 </w:t>
            </w:r>
            <w:r w:rsidRPr="002A6D01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8</w:t>
            </w: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76 134</w:t>
            </w:r>
          </w:p>
        </w:tc>
      </w:tr>
      <w:tr w:rsidR="00F93186" w:rsidRPr="00097591" w:rsidTr="00BC62E9"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Email:</w:t>
            </w:r>
          </w:p>
        </w:tc>
        <w:tc>
          <w:tcPr>
            <w:tcW w:w="5324" w:type="dxa"/>
            <w:vAlign w:val="center"/>
          </w:tcPr>
          <w:p w:rsidR="00F93186" w:rsidRPr="002A6D0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starosta@obecokna.cz</w:t>
            </w:r>
          </w:p>
        </w:tc>
      </w:tr>
    </w:tbl>
    <w:p w:rsidR="00F93186" w:rsidRDefault="00F93186" w:rsidP="00F93186">
      <w:pPr>
        <w:pStyle w:val="Zkladntextodsazen"/>
        <w:spacing w:after="0"/>
        <w:ind w:left="0"/>
        <w:jc w:val="both"/>
        <w:rPr>
          <w:sz w:val="22"/>
          <w:szCs w:val="22"/>
        </w:rPr>
      </w:pPr>
    </w:p>
    <w:p w:rsidR="00F93186" w:rsidRPr="008046E7" w:rsidRDefault="00F93186" w:rsidP="00F93186">
      <w:pPr>
        <w:pStyle w:val="Zkladntextodsazen"/>
        <w:shd w:val="clear" w:color="auto" w:fill="808080"/>
        <w:spacing w:after="0"/>
        <w:ind w:left="0"/>
        <w:jc w:val="center"/>
        <w:rPr>
          <w:b/>
          <w:color w:val="FFFFFF"/>
          <w:sz w:val="22"/>
          <w:szCs w:val="22"/>
        </w:rPr>
      </w:pPr>
      <w:r w:rsidRPr="008046E7">
        <w:rPr>
          <w:b/>
          <w:color w:val="FFFFFF"/>
          <w:sz w:val="22"/>
          <w:szCs w:val="22"/>
        </w:rPr>
        <w:t>Identifikační údaje uchazeče: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5324"/>
      </w:tblGrid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Název uchazeče: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Sídlo uchazeče: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IČ: 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DIČ: 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Osoba oprávněná za uchazeče jednat: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Kontaktní osoby: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Telefon: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Fax: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284"/>
        </w:trPr>
        <w:tc>
          <w:tcPr>
            <w:tcW w:w="3780" w:type="dxa"/>
            <w:vAlign w:val="center"/>
          </w:tcPr>
          <w:p w:rsidR="00F93186" w:rsidRPr="00097591" w:rsidRDefault="00F93186" w:rsidP="00BC62E9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Email:</w:t>
            </w:r>
          </w:p>
        </w:tc>
        <w:tc>
          <w:tcPr>
            <w:tcW w:w="5324" w:type="dxa"/>
          </w:tcPr>
          <w:p w:rsidR="00F93186" w:rsidRPr="00097591" w:rsidRDefault="00F93186" w:rsidP="00BC62E9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</w:tbl>
    <w:p w:rsidR="00F93186" w:rsidRDefault="00F93186" w:rsidP="00F93186">
      <w:pPr>
        <w:jc w:val="both"/>
        <w:rPr>
          <w:sz w:val="22"/>
          <w:szCs w:val="22"/>
        </w:rPr>
      </w:pPr>
    </w:p>
    <w:p w:rsidR="00F93186" w:rsidRDefault="00F93186" w:rsidP="00F93186">
      <w:pPr>
        <w:jc w:val="both"/>
        <w:rPr>
          <w:sz w:val="22"/>
          <w:szCs w:val="22"/>
        </w:rPr>
      </w:pPr>
      <w:r w:rsidRPr="004640EB">
        <w:rPr>
          <w:sz w:val="22"/>
          <w:szCs w:val="22"/>
          <w:highlight w:val="yellow"/>
        </w:rPr>
        <w:t>V souladu s ustanovením § 62 odst. 2 zákona čestně prohlašuji, že splňuji základní kvalifikační předpoklady uvedené v ustanovení § 53 zákona.</w:t>
      </w:r>
    </w:p>
    <w:p w:rsidR="00F93186" w:rsidRPr="008046E7" w:rsidRDefault="00F93186" w:rsidP="00F93186">
      <w:pPr>
        <w:pStyle w:val="Zkladntextodsazen"/>
        <w:spacing w:after="0"/>
        <w:ind w:left="0"/>
        <w:jc w:val="both"/>
        <w:rPr>
          <w:sz w:val="22"/>
          <w:szCs w:val="22"/>
        </w:rPr>
      </w:pPr>
    </w:p>
    <w:p w:rsidR="00F93186" w:rsidRPr="008046E7" w:rsidRDefault="00F93186" w:rsidP="00F93186">
      <w:pPr>
        <w:pStyle w:val="Zkladntextodsazen"/>
        <w:shd w:val="clear" w:color="auto" w:fill="808080"/>
        <w:spacing w:after="0"/>
        <w:ind w:left="0"/>
        <w:jc w:val="center"/>
        <w:rPr>
          <w:b/>
          <w:color w:val="FFFFFF"/>
          <w:sz w:val="22"/>
          <w:szCs w:val="22"/>
        </w:rPr>
      </w:pPr>
      <w:r w:rsidRPr="008046E7">
        <w:rPr>
          <w:b/>
          <w:color w:val="FFFFFF"/>
          <w:sz w:val="22"/>
          <w:szCs w:val="22"/>
        </w:rPr>
        <w:t>Osoba oprávněná za uchazeče jednat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6044"/>
      </w:tblGrid>
      <w:tr w:rsidR="00F93186" w:rsidRPr="00097591" w:rsidTr="00BC62E9">
        <w:trPr>
          <w:trHeight w:val="397"/>
        </w:trPr>
        <w:tc>
          <w:tcPr>
            <w:tcW w:w="3060" w:type="dxa"/>
            <w:vAlign w:val="center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097591">
              <w:rPr>
                <w:sz w:val="22"/>
                <w:szCs w:val="22"/>
              </w:rPr>
              <w:t>Titul, jméno, příjmení</w:t>
            </w:r>
          </w:p>
        </w:tc>
        <w:tc>
          <w:tcPr>
            <w:tcW w:w="6044" w:type="dxa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397"/>
        </w:trPr>
        <w:tc>
          <w:tcPr>
            <w:tcW w:w="3060" w:type="dxa"/>
            <w:vAlign w:val="center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097591">
              <w:rPr>
                <w:sz w:val="22"/>
                <w:szCs w:val="22"/>
              </w:rPr>
              <w:t>Funkce</w:t>
            </w:r>
          </w:p>
        </w:tc>
        <w:tc>
          <w:tcPr>
            <w:tcW w:w="6044" w:type="dxa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397"/>
        </w:trPr>
        <w:tc>
          <w:tcPr>
            <w:tcW w:w="3060" w:type="dxa"/>
            <w:vAlign w:val="center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097591">
              <w:rPr>
                <w:sz w:val="22"/>
                <w:szCs w:val="22"/>
              </w:rPr>
              <w:t>Podpis oprávněné osoby:</w:t>
            </w:r>
          </w:p>
        </w:tc>
        <w:tc>
          <w:tcPr>
            <w:tcW w:w="6044" w:type="dxa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186" w:rsidRPr="00097591" w:rsidTr="00BC62E9">
        <w:trPr>
          <w:trHeight w:val="397"/>
        </w:trPr>
        <w:tc>
          <w:tcPr>
            <w:tcW w:w="3060" w:type="dxa"/>
            <w:vAlign w:val="center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Pr="00097591">
              <w:rPr>
                <w:sz w:val="22"/>
                <w:szCs w:val="22"/>
              </w:rPr>
              <w:t>azítko:</w:t>
            </w:r>
          </w:p>
        </w:tc>
        <w:tc>
          <w:tcPr>
            <w:tcW w:w="6044" w:type="dxa"/>
          </w:tcPr>
          <w:p w:rsidR="00F93186" w:rsidRPr="00097591" w:rsidRDefault="00F93186" w:rsidP="00BC62E9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:rsidR="00F93186" w:rsidRDefault="00F93186" w:rsidP="00F93186"/>
    <w:p w:rsidR="00F93186" w:rsidRDefault="00F93186" w:rsidP="00F93186"/>
    <w:p w:rsidR="00F93186" w:rsidRDefault="00F93186" w:rsidP="00F93186"/>
    <w:p w:rsidR="00F93186" w:rsidRDefault="00F93186" w:rsidP="00F93186"/>
    <w:p w:rsidR="00F93186" w:rsidRDefault="00F93186" w:rsidP="00F93186"/>
    <w:p w:rsidR="00F93186" w:rsidRDefault="00F93186" w:rsidP="00F93186"/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93186" w:rsidRDefault="002E779B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noProof/>
          <w:color w:val="423949"/>
          <w:lang w:bidi="ar-SA"/>
        </w:rPr>
        <w:lastRenderedPageBreak/>
        <w:drawing>
          <wp:inline distT="0" distB="0" distL="0" distR="0">
            <wp:extent cx="5200650" cy="3905250"/>
            <wp:effectExtent l="19050" t="0" r="0" b="0"/>
            <wp:docPr id="5" name="obrázek 4" descr="C:\Users\starosta\Documents\Tělocvična\Výběrové řízení\IMG_0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rosta\Documents\Tělocvična\Výběrové řízení\IMG_01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HAnsi" w:cs="Times New Roman"/>
          <w:noProof/>
          <w:color w:val="423949"/>
          <w:lang w:bidi="ar-SA"/>
        </w:rPr>
        <w:drawing>
          <wp:inline distT="0" distB="0" distL="0" distR="0">
            <wp:extent cx="5200650" cy="3905250"/>
            <wp:effectExtent l="19050" t="0" r="0" b="0"/>
            <wp:docPr id="4" name="obrázek 3" descr="C:\Users\starosta\Documents\Tělocvična\Výběrové řízení\IMG_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rosta\Documents\Tělocvična\Výběrové řízení\IMG_017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186" w:rsidRDefault="00F93186" w:rsidP="00F93186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sectPr w:rsidR="00F93186" w:rsidSect="00A46838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2A1" w:rsidRDefault="008522A1" w:rsidP="00F93186">
      <w:r>
        <w:separator/>
      </w:r>
    </w:p>
  </w:endnote>
  <w:endnote w:type="continuationSeparator" w:id="0">
    <w:p w:rsidR="008522A1" w:rsidRDefault="008522A1" w:rsidP="00F93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30204"/>
    <w:charset w:val="EE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i/>
      </w:rPr>
      <w:id w:val="21918952"/>
      <w:docPartObj>
        <w:docPartGallery w:val="Page Numbers (Bottom of Page)"/>
        <w:docPartUnique/>
      </w:docPartObj>
    </w:sdtPr>
    <w:sdtContent>
      <w:p w:rsidR="003E1706" w:rsidRPr="004E6ABF" w:rsidRDefault="004F6DF9">
        <w:pPr>
          <w:pStyle w:val="Zpat"/>
          <w:rPr>
            <w:b/>
            <w:i/>
          </w:rPr>
        </w:pPr>
        <w:r w:rsidRPr="004F6DF9">
          <w:rPr>
            <w:rFonts w:asciiTheme="majorHAnsi" w:hAnsiTheme="majorHAnsi"/>
            <w:b/>
            <w:i/>
            <w:noProof/>
            <w:sz w:val="28"/>
            <w:szCs w:val="28"/>
            <w:lang w:eastAsia="zh-TW"/>
          </w:rPr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026" type="#_x0000_t176" style="position:absolute;margin-left:0;margin-top:0;width:40.35pt;height:34.75pt;rotation:360;z-index:251664384;mso-position-horizontal:center;mso-position-horizontal-relative:right-margin-area;mso-position-vertical:center;mso-position-vertical-relative:bottom-margin-area" filled="f" fillcolor="#4f81bd [3204]" stroked="f" strokecolor="#737373 [1789]">
              <v:fill color2="#a7bfde [1620]" type="pattern"/>
              <v:textbox>
                <w:txbxContent>
                  <w:p w:rsidR="00F93186" w:rsidRDefault="004F6DF9">
                    <w:pPr>
                      <w:pStyle w:val="Zpat"/>
                      <w:pBdr>
                        <w:top w:val="single" w:sz="12" w:space="1" w:color="9BBB59" w:themeColor="accent3"/>
                        <w:bottom w:val="single" w:sz="48" w:space="1" w:color="9BBB59" w:themeColor="accent3"/>
                      </w:pBdr>
                      <w:jc w:val="center"/>
                      <w:rPr>
                        <w:sz w:val="28"/>
                        <w:szCs w:val="28"/>
                      </w:rPr>
                    </w:pPr>
                    <w:fldSimple w:instr=" PAGE    \* MERGEFORMAT ">
                      <w:r w:rsidR="007D7FBE" w:rsidRPr="007D7FBE">
                        <w:rPr>
                          <w:noProof/>
                          <w:sz w:val="28"/>
                          <w:szCs w:val="28"/>
                        </w:rPr>
                        <w:t>2</w:t>
                      </w:r>
                    </w:fldSimple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2A1" w:rsidRDefault="008522A1" w:rsidP="00F93186">
      <w:r>
        <w:separator/>
      </w:r>
    </w:p>
  </w:footnote>
  <w:footnote w:type="continuationSeparator" w:id="0">
    <w:p w:rsidR="008522A1" w:rsidRDefault="008522A1" w:rsidP="00F931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D0545"/>
    <w:multiLevelType w:val="hybridMultilevel"/>
    <w:tmpl w:val="6098399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98744C"/>
    <w:multiLevelType w:val="hybridMultilevel"/>
    <w:tmpl w:val="A1F488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70"/>
    <o:shapelayout v:ext="edit">
      <o:idmap v:ext="edit" data="1"/>
      <o:rules v:ext="edit">
        <o:r id="V:Rule1" type="callout" idref="#_x0000_s1026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F93186"/>
    <w:rsid w:val="002D353C"/>
    <w:rsid w:val="002E779B"/>
    <w:rsid w:val="003C03BE"/>
    <w:rsid w:val="004F6DF9"/>
    <w:rsid w:val="006B3287"/>
    <w:rsid w:val="006C34A9"/>
    <w:rsid w:val="007D7FBE"/>
    <w:rsid w:val="008522A1"/>
    <w:rsid w:val="00B620D6"/>
    <w:rsid w:val="00B75BA0"/>
    <w:rsid w:val="00CD1371"/>
    <w:rsid w:val="00F93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3186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cs-CZ"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93186"/>
    <w:rPr>
      <w:color w:val="000080"/>
      <w:u w:val="single"/>
    </w:rPr>
  </w:style>
  <w:style w:type="paragraph" w:styleId="Odstavecseseznamem">
    <w:name w:val="List Paragraph"/>
    <w:basedOn w:val="Normln"/>
    <w:uiPriority w:val="34"/>
    <w:qFormat/>
    <w:rsid w:val="00F93186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F9318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3186"/>
    <w:rPr>
      <w:rFonts w:ascii="Times New Roman" w:eastAsia="Lucida Sans Unicode" w:hAnsi="Times New Roman" w:cs="Tahoma"/>
      <w:sz w:val="24"/>
      <w:szCs w:val="24"/>
      <w:lang w:eastAsia="cs-CZ" w:bidi="cs-CZ"/>
    </w:rPr>
  </w:style>
  <w:style w:type="paragraph" w:styleId="Zkladntextodsazen">
    <w:name w:val="Body Text Indent"/>
    <w:basedOn w:val="Normln"/>
    <w:link w:val="ZkladntextodsazenChar"/>
    <w:rsid w:val="00F93186"/>
    <w:pPr>
      <w:widowControl/>
      <w:suppressAutoHyphens w:val="0"/>
      <w:spacing w:after="120"/>
      <w:ind w:left="283"/>
    </w:pPr>
    <w:rPr>
      <w:rFonts w:eastAsia="Times New Roman" w:cs="Times New Roman"/>
      <w:sz w:val="20"/>
      <w:szCs w:val="20"/>
      <w:lang w:bidi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F9318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osttext">
    <w:name w:val="Plain Text"/>
    <w:basedOn w:val="Normln"/>
    <w:link w:val="ProsttextChar"/>
    <w:rsid w:val="00F93186"/>
    <w:pPr>
      <w:widowControl/>
      <w:suppressAutoHyphens w:val="0"/>
    </w:pPr>
    <w:rPr>
      <w:rFonts w:ascii="Courier New" w:eastAsia="Batang" w:hAnsi="Courier New" w:cs="Courier New"/>
      <w:sz w:val="20"/>
      <w:szCs w:val="20"/>
      <w:lang w:bidi="ar-SA"/>
    </w:rPr>
  </w:style>
  <w:style w:type="character" w:customStyle="1" w:styleId="ProsttextChar">
    <w:name w:val="Prostý text Char"/>
    <w:basedOn w:val="Standardnpsmoodstavce"/>
    <w:link w:val="Prosttext"/>
    <w:rsid w:val="00F93186"/>
    <w:rPr>
      <w:rFonts w:ascii="Courier New" w:eastAsia="Batang" w:hAnsi="Courier New" w:cs="Courier New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3186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3186"/>
    <w:rPr>
      <w:rFonts w:ascii="Tahoma" w:eastAsia="Lucida Sans Unicode" w:hAnsi="Tahoma" w:cs="Tahoma"/>
      <w:sz w:val="16"/>
      <w:szCs w:val="16"/>
      <w:lang w:eastAsia="cs-CZ" w:bidi="cs-CZ"/>
    </w:rPr>
  </w:style>
  <w:style w:type="paragraph" w:styleId="Zhlav">
    <w:name w:val="header"/>
    <w:basedOn w:val="Normln"/>
    <w:link w:val="ZhlavChar"/>
    <w:uiPriority w:val="99"/>
    <w:semiHidden/>
    <w:unhideWhenUsed/>
    <w:rsid w:val="00F9318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93186"/>
    <w:rPr>
      <w:rFonts w:ascii="Times New Roman" w:eastAsia="Lucida Sans Unicode" w:hAnsi="Times New Roman" w:cs="Tahoma"/>
      <w:sz w:val="24"/>
      <w:szCs w:val="24"/>
      <w:lang w:eastAsia="cs-CZ" w:bidi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a@obecokna.cz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arosta@obecokna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starosta@obecokn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tarosta@obecokna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1255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</dc:creator>
  <cp:keywords/>
  <dc:description/>
  <cp:lastModifiedBy>starosta</cp:lastModifiedBy>
  <cp:revision>5</cp:revision>
  <cp:lastPrinted>2013-10-07T11:53:00Z</cp:lastPrinted>
  <dcterms:created xsi:type="dcterms:W3CDTF">2013-10-04T11:45:00Z</dcterms:created>
  <dcterms:modified xsi:type="dcterms:W3CDTF">2013-10-11T11:59:00Z</dcterms:modified>
</cp:coreProperties>
</file>