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57CE5" w14:textId="77777777" w:rsidR="00026A19" w:rsidRPr="00E852C3" w:rsidRDefault="00026A19" w:rsidP="00750E38">
      <w:pPr>
        <w:pStyle w:val="Nzev"/>
        <w:spacing w:before="40"/>
        <w:rPr>
          <w:sz w:val="32"/>
          <w:szCs w:val="32"/>
        </w:rPr>
      </w:pPr>
      <w:r w:rsidRPr="00E852C3">
        <w:rPr>
          <w:sz w:val="32"/>
          <w:szCs w:val="32"/>
        </w:rPr>
        <w:t>Příkazní smlouva</w:t>
      </w:r>
    </w:p>
    <w:p w14:paraId="03D525E0" w14:textId="6CFF41C8" w:rsidR="00825C91" w:rsidRPr="00E42B97" w:rsidRDefault="00825C91" w:rsidP="00750E38">
      <w:pPr>
        <w:spacing w:before="40"/>
        <w:jc w:val="center"/>
        <w:rPr>
          <w:b/>
          <w:sz w:val="24"/>
          <w:szCs w:val="32"/>
        </w:rPr>
      </w:pPr>
      <w:r w:rsidRPr="00E42B97">
        <w:rPr>
          <w:b/>
          <w:sz w:val="24"/>
          <w:szCs w:val="32"/>
        </w:rPr>
        <w:t xml:space="preserve"> </w:t>
      </w:r>
      <w:bookmarkStart w:id="0" w:name="CisloSmlouvy"/>
      <w:r w:rsidR="006839C6" w:rsidRPr="00E42B97">
        <w:rPr>
          <w:b/>
          <w:sz w:val="24"/>
          <w:szCs w:val="32"/>
        </w:rPr>
        <w:t xml:space="preserve">č. </w:t>
      </w:r>
      <w:bookmarkEnd w:id="0"/>
      <w:proofErr w:type="spellStart"/>
      <w:r w:rsidR="00EC7414">
        <w:rPr>
          <w:b/>
          <w:sz w:val="24"/>
          <w:szCs w:val="32"/>
        </w:rPr>
        <w:t>OÚ</w:t>
      </w:r>
      <w:r w:rsidR="00EC3869">
        <w:rPr>
          <w:b/>
          <w:sz w:val="24"/>
          <w:szCs w:val="32"/>
        </w:rPr>
        <w:t>Br</w:t>
      </w:r>
      <w:proofErr w:type="spellEnd"/>
      <w:r w:rsidR="00EC3869">
        <w:rPr>
          <w:b/>
          <w:sz w:val="24"/>
          <w:szCs w:val="32"/>
        </w:rPr>
        <w:t>. 54/2020</w:t>
      </w:r>
    </w:p>
    <w:p w14:paraId="231ABD32" w14:textId="77777777" w:rsidR="00E852C3" w:rsidRDefault="00026A19" w:rsidP="00444A63">
      <w:pPr>
        <w:jc w:val="center"/>
      </w:pPr>
      <w:r w:rsidRPr="00DE17E3">
        <w:t xml:space="preserve">dle </w:t>
      </w:r>
      <w:r w:rsidR="001013A3">
        <w:t xml:space="preserve">ustanovení </w:t>
      </w:r>
      <w:r w:rsidRPr="00DE17E3">
        <w:t>§ 2430 a násl. zákona č. 89/2012 Sb., občanského zákoníku, v</w:t>
      </w:r>
      <w:r w:rsidR="002D398D">
        <w:t xml:space="preserve"> platném</w:t>
      </w:r>
      <w:r w:rsidRPr="00DE17E3">
        <w:t xml:space="preserve"> znění</w:t>
      </w:r>
      <w:r w:rsidR="001013A3">
        <w:t xml:space="preserve"> (dále jen „občanský zákoník“)</w:t>
      </w:r>
    </w:p>
    <w:p w14:paraId="53D8F131" w14:textId="77777777" w:rsidR="00E852C3" w:rsidRDefault="00E852C3" w:rsidP="00750E38"/>
    <w:p w14:paraId="44A9D053" w14:textId="77777777" w:rsidR="00026A19" w:rsidRPr="00A9493C" w:rsidRDefault="00026A19" w:rsidP="00750E38">
      <w:pPr>
        <w:spacing w:line="276" w:lineRule="auto"/>
        <w:rPr>
          <w:b/>
          <w:szCs w:val="18"/>
        </w:rPr>
      </w:pPr>
      <w:r w:rsidRPr="00A9493C">
        <w:rPr>
          <w:b/>
          <w:szCs w:val="18"/>
        </w:rPr>
        <w:t>Příkazce</w:t>
      </w:r>
    </w:p>
    <w:p w14:paraId="41A9CCBB" w14:textId="77777777" w:rsidR="000C221F" w:rsidRPr="00755045" w:rsidRDefault="000C221F" w:rsidP="000C221F">
      <w:pPr>
        <w:spacing w:line="276" w:lineRule="auto"/>
        <w:ind w:left="2832" w:hanging="2832"/>
        <w:rPr>
          <w:b/>
          <w:bCs/>
          <w:szCs w:val="18"/>
        </w:rPr>
      </w:pPr>
      <w:r>
        <w:rPr>
          <w:bCs/>
          <w:szCs w:val="18"/>
        </w:rPr>
        <w:t>Název</w:t>
      </w:r>
      <w:r w:rsidRPr="00755045">
        <w:rPr>
          <w:bCs/>
          <w:szCs w:val="18"/>
        </w:rPr>
        <w:t>:</w:t>
      </w:r>
      <w:r w:rsidRPr="00755045">
        <w:rPr>
          <w:bCs/>
          <w:szCs w:val="18"/>
        </w:rPr>
        <w:tab/>
      </w:r>
      <w:r w:rsidR="00F66683">
        <w:rPr>
          <w:b/>
          <w:bCs/>
          <w:szCs w:val="18"/>
        </w:rPr>
        <w:t>obec Brniště</w:t>
      </w:r>
    </w:p>
    <w:p w14:paraId="2A1FEDD6" w14:textId="77777777" w:rsidR="000C221F" w:rsidRPr="00755045" w:rsidRDefault="000C221F" w:rsidP="000C221F">
      <w:pPr>
        <w:spacing w:line="276" w:lineRule="auto"/>
        <w:rPr>
          <w:szCs w:val="18"/>
        </w:rPr>
      </w:pPr>
      <w:r w:rsidRPr="00755045">
        <w:rPr>
          <w:szCs w:val="18"/>
        </w:rPr>
        <w:t xml:space="preserve">Se sídlem: 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F66683">
        <w:rPr>
          <w:szCs w:val="18"/>
        </w:rPr>
        <w:t>Brniště 102</w:t>
      </w:r>
      <w:r w:rsidRPr="002C0C76">
        <w:rPr>
          <w:szCs w:val="18"/>
        </w:rPr>
        <w:t>, 471 2</w:t>
      </w:r>
      <w:r w:rsidR="00F66683">
        <w:rPr>
          <w:szCs w:val="18"/>
        </w:rPr>
        <w:t>9</w:t>
      </w:r>
      <w:r w:rsidRPr="002C0C76">
        <w:rPr>
          <w:szCs w:val="18"/>
        </w:rPr>
        <w:t xml:space="preserve"> </w:t>
      </w:r>
      <w:r w:rsidR="00F66683">
        <w:rPr>
          <w:szCs w:val="18"/>
        </w:rPr>
        <w:t>Brniště</w:t>
      </w:r>
    </w:p>
    <w:p w14:paraId="25F404A8" w14:textId="77777777" w:rsidR="000C221F" w:rsidRPr="00755045" w:rsidRDefault="000C221F" w:rsidP="000C221F">
      <w:pPr>
        <w:spacing w:line="276" w:lineRule="auto"/>
        <w:rPr>
          <w:szCs w:val="18"/>
        </w:rPr>
      </w:pPr>
      <w:r w:rsidRPr="00755045">
        <w:rPr>
          <w:szCs w:val="18"/>
        </w:rPr>
        <w:t>IČO: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2C0C76">
        <w:rPr>
          <w:szCs w:val="18"/>
        </w:rPr>
        <w:t>0026</w:t>
      </w:r>
      <w:r w:rsidR="00F66683">
        <w:rPr>
          <w:szCs w:val="18"/>
        </w:rPr>
        <w:t>0401</w:t>
      </w:r>
    </w:p>
    <w:p w14:paraId="1D6379AD" w14:textId="77777777" w:rsidR="000C221F" w:rsidRPr="00DC2D5F" w:rsidRDefault="000C221F" w:rsidP="000C221F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>bankovní spojení:</w:t>
      </w:r>
      <w:r w:rsidRPr="00DC2D5F">
        <w:rPr>
          <w:szCs w:val="18"/>
        </w:rPr>
        <w:tab/>
        <w:t>Komerční banka, a.s.</w:t>
      </w:r>
    </w:p>
    <w:p w14:paraId="0C3F90C2" w14:textId="77777777" w:rsidR="000C221F" w:rsidRPr="00DC2D5F" w:rsidRDefault="000C221F" w:rsidP="000C221F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 xml:space="preserve">číslo účtu: </w:t>
      </w:r>
      <w:r w:rsidRPr="00DC2D5F">
        <w:rPr>
          <w:szCs w:val="18"/>
        </w:rPr>
        <w:tab/>
      </w:r>
      <w:r w:rsidR="00F66683" w:rsidRPr="00F66683">
        <w:rPr>
          <w:b/>
          <w:bCs/>
          <w:szCs w:val="18"/>
        </w:rPr>
        <w:t>6222421/0100</w:t>
      </w:r>
    </w:p>
    <w:p w14:paraId="7DA10AB6" w14:textId="3C46D80E" w:rsidR="000C221F" w:rsidRDefault="000C221F" w:rsidP="000C221F">
      <w:pPr>
        <w:spacing w:line="276" w:lineRule="auto"/>
        <w:rPr>
          <w:szCs w:val="18"/>
        </w:rPr>
      </w:pPr>
      <w:r w:rsidRPr="00755045">
        <w:rPr>
          <w:szCs w:val="18"/>
        </w:rPr>
        <w:t>zastoupený: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CE1866">
        <w:rPr>
          <w:szCs w:val="18"/>
        </w:rPr>
        <w:t>Mgr</w:t>
      </w:r>
      <w:r>
        <w:rPr>
          <w:szCs w:val="18"/>
        </w:rPr>
        <w:t xml:space="preserve">. </w:t>
      </w:r>
      <w:r w:rsidR="00F66683">
        <w:rPr>
          <w:szCs w:val="18"/>
        </w:rPr>
        <w:t>Michalem Vinšem</w:t>
      </w:r>
      <w:r>
        <w:rPr>
          <w:szCs w:val="18"/>
        </w:rPr>
        <w:t>, starostou</w:t>
      </w:r>
      <w:r w:rsidRPr="002C0C76">
        <w:rPr>
          <w:szCs w:val="18"/>
        </w:rPr>
        <w:t xml:space="preserve"> </w:t>
      </w:r>
      <w:r w:rsidR="0048540B">
        <w:rPr>
          <w:szCs w:val="18"/>
        </w:rPr>
        <w:t>obce</w:t>
      </w:r>
    </w:p>
    <w:p w14:paraId="2624D6B7" w14:textId="19AC64AF" w:rsidR="000C221F" w:rsidRPr="00755045" w:rsidRDefault="000C221F" w:rsidP="000C221F">
      <w:pPr>
        <w:spacing w:line="276" w:lineRule="auto"/>
        <w:rPr>
          <w:szCs w:val="18"/>
        </w:rPr>
      </w:pPr>
      <w:r w:rsidRPr="00755045">
        <w:rPr>
          <w:szCs w:val="18"/>
        </w:rPr>
        <w:t>kontaktní osoba:</w:t>
      </w:r>
      <w:r w:rsidRPr="00755045">
        <w:rPr>
          <w:szCs w:val="18"/>
        </w:rPr>
        <w:tab/>
        <w:t xml:space="preserve"> </w:t>
      </w:r>
      <w:r w:rsidRPr="00755045">
        <w:rPr>
          <w:szCs w:val="18"/>
        </w:rPr>
        <w:tab/>
      </w:r>
      <w:r w:rsidR="008B4CA6">
        <w:rPr>
          <w:szCs w:val="18"/>
        </w:rPr>
        <w:t>Mgr</w:t>
      </w:r>
      <w:r>
        <w:rPr>
          <w:szCs w:val="18"/>
        </w:rPr>
        <w:t xml:space="preserve">. </w:t>
      </w:r>
      <w:r w:rsidR="00F66683">
        <w:rPr>
          <w:szCs w:val="18"/>
        </w:rPr>
        <w:t>Michal Vinš</w:t>
      </w:r>
      <w:r>
        <w:rPr>
          <w:szCs w:val="18"/>
        </w:rPr>
        <w:t>,</w:t>
      </w:r>
      <w:r w:rsidRPr="002C0C76">
        <w:rPr>
          <w:szCs w:val="18"/>
        </w:rPr>
        <w:t xml:space="preserve"> starosta </w:t>
      </w:r>
      <w:r w:rsidR="0048540B">
        <w:rPr>
          <w:szCs w:val="18"/>
        </w:rPr>
        <w:t>obce</w:t>
      </w:r>
    </w:p>
    <w:p w14:paraId="6E4DE1DA" w14:textId="77777777" w:rsidR="009F4C58" w:rsidRDefault="000C221F" w:rsidP="000C221F">
      <w:pPr>
        <w:tabs>
          <w:tab w:val="left" w:pos="2835"/>
        </w:tabs>
        <w:rPr>
          <w:szCs w:val="18"/>
        </w:rPr>
      </w:pPr>
      <w:r w:rsidRPr="00755045">
        <w:rPr>
          <w:szCs w:val="18"/>
        </w:rPr>
        <w:tab/>
        <w:t xml:space="preserve">telefon: </w:t>
      </w:r>
      <w:r w:rsidRPr="002C0C76">
        <w:rPr>
          <w:szCs w:val="18"/>
        </w:rPr>
        <w:t xml:space="preserve">+420 </w:t>
      </w:r>
      <w:r w:rsidR="00F66683">
        <w:rPr>
          <w:szCs w:val="18"/>
        </w:rPr>
        <w:t>602</w:t>
      </w:r>
      <w:r w:rsidRPr="002C0C76">
        <w:rPr>
          <w:szCs w:val="18"/>
        </w:rPr>
        <w:t xml:space="preserve"> </w:t>
      </w:r>
      <w:r w:rsidR="00F66683">
        <w:rPr>
          <w:szCs w:val="18"/>
        </w:rPr>
        <w:t>391</w:t>
      </w:r>
      <w:r w:rsidRPr="002C0C76">
        <w:rPr>
          <w:szCs w:val="18"/>
        </w:rPr>
        <w:t xml:space="preserve"> </w:t>
      </w:r>
      <w:r w:rsidR="00F66683">
        <w:rPr>
          <w:szCs w:val="18"/>
        </w:rPr>
        <w:t>245</w:t>
      </w:r>
      <w:r w:rsidRPr="00755045">
        <w:rPr>
          <w:szCs w:val="18"/>
        </w:rPr>
        <w:t>, e-</w:t>
      </w:r>
      <w:r w:rsidRPr="00DC11F7">
        <w:rPr>
          <w:szCs w:val="18"/>
        </w:rPr>
        <w:t xml:space="preserve">mail: </w:t>
      </w:r>
      <w:r w:rsidRPr="002C0C76">
        <w:rPr>
          <w:szCs w:val="18"/>
        </w:rPr>
        <w:t>starosta@</w:t>
      </w:r>
      <w:r w:rsidR="00F66683">
        <w:rPr>
          <w:szCs w:val="18"/>
        </w:rPr>
        <w:t>brniste</w:t>
      </w:r>
      <w:r w:rsidRPr="002C0C76">
        <w:rPr>
          <w:szCs w:val="18"/>
        </w:rPr>
        <w:t>.cz</w:t>
      </w:r>
      <w:r w:rsidR="009F4C58" w:rsidRPr="00E42B97">
        <w:rPr>
          <w:szCs w:val="18"/>
          <w:highlight w:val="yellow"/>
        </w:rPr>
        <w:t xml:space="preserve"> </w:t>
      </w:r>
    </w:p>
    <w:p w14:paraId="3CDE4AF4" w14:textId="77777777" w:rsidR="00B71C36" w:rsidRDefault="00026A19" w:rsidP="00750E38">
      <w:pPr>
        <w:tabs>
          <w:tab w:val="left" w:pos="2835"/>
        </w:tabs>
        <w:rPr>
          <w:szCs w:val="18"/>
        </w:rPr>
      </w:pPr>
      <w:r w:rsidRPr="009F4C58">
        <w:rPr>
          <w:szCs w:val="18"/>
        </w:rPr>
        <w:t>(</w:t>
      </w:r>
      <w:r w:rsidRPr="003733CD">
        <w:rPr>
          <w:szCs w:val="18"/>
        </w:rPr>
        <w:t>dále j</w:t>
      </w:r>
      <w:r w:rsidRPr="00975854">
        <w:rPr>
          <w:szCs w:val="18"/>
        </w:rPr>
        <w:t>en „Příkazce“)</w:t>
      </w:r>
    </w:p>
    <w:p w14:paraId="36EE35B4" w14:textId="77777777" w:rsidR="00750E38" w:rsidRDefault="00750E38" w:rsidP="00750E38">
      <w:pPr>
        <w:tabs>
          <w:tab w:val="left" w:pos="2835"/>
        </w:tabs>
        <w:rPr>
          <w:szCs w:val="18"/>
        </w:rPr>
      </w:pPr>
    </w:p>
    <w:p w14:paraId="6B8F03AB" w14:textId="77777777" w:rsidR="00750E38" w:rsidRDefault="00750E38" w:rsidP="00750E38">
      <w:pPr>
        <w:tabs>
          <w:tab w:val="left" w:pos="2835"/>
        </w:tabs>
        <w:rPr>
          <w:szCs w:val="18"/>
        </w:rPr>
      </w:pPr>
      <w:r>
        <w:rPr>
          <w:szCs w:val="18"/>
        </w:rPr>
        <w:t>a</w:t>
      </w:r>
    </w:p>
    <w:p w14:paraId="688CA9AF" w14:textId="77777777" w:rsidR="00750E38" w:rsidRDefault="00750E38" w:rsidP="00750E38">
      <w:pPr>
        <w:tabs>
          <w:tab w:val="left" w:pos="2835"/>
        </w:tabs>
        <w:rPr>
          <w:szCs w:val="18"/>
        </w:rPr>
      </w:pPr>
    </w:p>
    <w:p w14:paraId="7756946F" w14:textId="77777777" w:rsidR="003F64E5" w:rsidRPr="003733CD" w:rsidRDefault="00026A19" w:rsidP="00750E38">
      <w:pPr>
        <w:tabs>
          <w:tab w:val="left" w:pos="2835"/>
        </w:tabs>
        <w:spacing w:line="276" w:lineRule="auto"/>
        <w:rPr>
          <w:b/>
          <w:szCs w:val="18"/>
        </w:rPr>
      </w:pPr>
      <w:r w:rsidRPr="003733CD">
        <w:rPr>
          <w:b/>
          <w:szCs w:val="18"/>
        </w:rPr>
        <w:t>Příkazník</w:t>
      </w:r>
    </w:p>
    <w:p w14:paraId="4F895BD0" w14:textId="77777777" w:rsidR="001013A3" w:rsidRPr="00E42B97" w:rsidRDefault="001013A3" w:rsidP="00750E38">
      <w:pPr>
        <w:tabs>
          <w:tab w:val="left" w:pos="2552"/>
        </w:tabs>
        <w:spacing w:before="40" w:line="276" w:lineRule="auto"/>
        <w:rPr>
          <w:szCs w:val="18"/>
        </w:rPr>
      </w:pPr>
      <w:r w:rsidRPr="00EC643F">
        <w:rPr>
          <w:szCs w:val="18"/>
        </w:rPr>
        <w:t>o</w:t>
      </w:r>
      <w:r>
        <w:rPr>
          <w:szCs w:val="18"/>
        </w:rPr>
        <w:t>bchod</w:t>
      </w:r>
      <w:r w:rsidRPr="00EC643F">
        <w:rPr>
          <w:szCs w:val="18"/>
        </w:rPr>
        <w:t xml:space="preserve">ní </w:t>
      </w:r>
      <w:r>
        <w:rPr>
          <w:szCs w:val="18"/>
        </w:rPr>
        <w:t>fi</w:t>
      </w:r>
      <w:r w:rsidRPr="00EC643F">
        <w:rPr>
          <w:szCs w:val="18"/>
        </w:rPr>
        <w:t>r</w:t>
      </w:r>
      <w:r>
        <w:rPr>
          <w:szCs w:val="18"/>
        </w:rPr>
        <w:t>m</w:t>
      </w:r>
      <w:r w:rsidRPr="00EC643F">
        <w:rPr>
          <w:szCs w:val="18"/>
        </w:rPr>
        <w:t>a:</w:t>
      </w:r>
      <w:r w:rsidRPr="00EC643F">
        <w:rPr>
          <w:szCs w:val="18"/>
        </w:rPr>
        <w:tab/>
      </w:r>
      <w:r w:rsidRPr="00EC643F">
        <w:rPr>
          <w:szCs w:val="18"/>
        </w:rPr>
        <w:tab/>
      </w:r>
      <w:r w:rsidR="00E42B97" w:rsidRPr="00E42B97">
        <w:rPr>
          <w:szCs w:val="18"/>
          <w:shd w:val="clear" w:color="auto" w:fill="F7CAAC" w:themeFill="accent2" w:themeFillTint="66"/>
        </w:rPr>
        <w:t>[DOPLNÍ ÚČASTNÍK</w:t>
      </w:r>
      <w:r w:rsidR="00E42B97" w:rsidRPr="00E42B97">
        <w:rPr>
          <w:szCs w:val="18"/>
          <w:shd w:val="clear" w:color="auto" w:fill="F7CAAC" w:themeFill="accent2" w:themeFillTint="66"/>
          <w:lang w:val="en-GB"/>
        </w:rPr>
        <w:t>]</w:t>
      </w:r>
    </w:p>
    <w:p w14:paraId="63940D35" w14:textId="77777777" w:rsidR="001013A3" w:rsidRPr="00EC643F" w:rsidRDefault="001013A3" w:rsidP="00750E38">
      <w:pPr>
        <w:tabs>
          <w:tab w:val="left" w:pos="2552"/>
        </w:tabs>
        <w:spacing w:before="40" w:line="276" w:lineRule="auto"/>
        <w:rPr>
          <w:b/>
          <w:szCs w:val="18"/>
        </w:rPr>
      </w:pPr>
      <w:r w:rsidRPr="00EC643F">
        <w:rPr>
          <w:szCs w:val="18"/>
        </w:rPr>
        <w:t>se sídlem:</w:t>
      </w:r>
      <w:r w:rsidRPr="00EC643F">
        <w:rPr>
          <w:szCs w:val="18"/>
        </w:rPr>
        <w:tab/>
      </w:r>
      <w:r w:rsidRPr="00EC643F">
        <w:rPr>
          <w:szCs w:val="18"/>
        </w:rPr>
        <w:tab/>
      </w:r>
      <w:r w:rsidR="00E42B97" w:rsidRPr="00E42B97">
        <w:rPr>
          <w:szCs w:val="18"/>
          <w:shd w:val="clear" w:color="auto" w:fill="F7CAAC" w:themeFill="accent2" w:themeFillTint="66"/>
        </w:rPr>
        <w:t>[DOPLNÍ ÚČASTNÍK</w:t>
      </w:r>
      <w:r w:rsidR="00E42B97" w:rsidRPr="00E42B97">
        <w:rPr>
          <w:szCs w:val="18"/>
          <w:shd w:val="clear" w:color="auto" w:fill="F7CAAC" w:themeFill="accent2" w:themeFillTint="66"/>
          <w:lang w:val="en-GB"/>
        </w:rPr>
        <w:t>]</w:t>
      </w:r>
    </w:p>
    <w:p w14:paraId="41CB9181" w14:textId="77777777" w:rsidR="001013A3" w:rsidRPr="00EC643F" w:rsidRDefault="001013A3" w:rsidP="00750E38">
      <w:pPr>
        <w:tabs>
          <w:tab w:val="left" w:pos="2552"/>
        </w:tabs>
        <w:spacing w:before="40" w:line="276" w:lineRule="auto"/>
        <w:rPr>
          <w:b/>
          <w:szCs w:val="18"/>
        </w:rPr>
      </w:pPr>
      <w:r w:rsidRPr="00EC643F">
        <w:rPr>
          <w:szCs w:val="18"/>
        </w:rPr>
        <w:t>IČO</w:t>
      </w:r>
      <w:r w:rsidR="004E7A3E">
        <w:rPr>
          <w:szCs w:val="18"/>
        </w:rPr>
        <w:t xml:space="preserve"> </w:t>
      </w:r>
      <w:r w:rsidR="009671F3">
        <w:rPr>
          <w:szCs w:val="18"/>
        </w:rPr>
        <w:t>/</w:t>
      </w:r>
      <w:r w:rsidR="004E7A3E">
        <w:rPr>
          <w:szCs w:val="18"/>
        </w:rPr>
        <w:t xml:space="preserve"> </w:t>
      </w:r>
      <w:r w:rsidR="009671F3">
        <w:rPr>
          <w:szCs w:val="18"/>
        </w:rPr>
        <w:t>DIČ</w:t>
      </w:r>
      <w:r w:rsidRPr="00EC643F">
        <w:rPr>
          <w:szCs w:val="18"/>
        </w:rPr>
        <w:t>:</w:t>
      </w:r>
      <w:r w:rsidRPr="00EC643F">
        <w:rPr>
          <w:szCs w:val="18"/>
        </w:rPr>
        <w:tab/>
      </w:r>
      <w:r w:rsidRPr="00EC643F">
        <w:rPr>
          <w:szCs w:val="18"/>
        </w:rPr>
        <w:tab/>
      </w:r>
      <w:r w:rsidR="00E42B97" w:rsidRPr="00E42B97">
        <w:rPr>
          <w:szCs w:val="18"/>
          <w:shd w:val="clear" w:color="auto" w:fill="F7CAAC" w:themeFill="accent2" w:themeFillTint="66"/>
        </w:rPr>
        <w:t>[DOPLNÍ ÚČASTNÍK</w:t>
      </w:r>
      <w:r w:rsidR="00E42B97" w:rsidRPr="00E42B97">
        <w:rPr>
          <w:szCs w:val="18"/>
          <w:shd w:val="clear" w:color="auto" w:fill="F7CAAC" w:themeFill="accent2" w:themeFillTint="66"/>
          <w:lang w:val="en-GB"/>
        </w:rPr>
        <w:t>]</w:t>
      </w:r>
    </w:p>
    <w:p w14:paraId="3999E73E" w14:textId="77777777" w:rsidR="00E42B97" w:rsidRDefault="001013A3" w:rsidP="00750E38">
      <w:pPr>
        <w:tabs>
          <w:tab w:val="left" w:pos="2552"/>
        </w:tabs>
        <w:spacing w:before="40" w:line="276" w:lineRule="auto"/>
        <w:rPr>
          <w:szCs w:val="18"/>
          <w:shd w:val="clear" w:color="auto" w:fill="F7CAAC" w:themeFill="accent2" w:themeFillTint="66"/>
          <w:lang w:val="en-GB"/>
        </w:rPr>
      </w:pPr>
      <w:r w:rsidRPr="00EC643F">
        <w:rPr>
          <w:szCs w:val="18"/>
        </w:rPr>
        <w:t>bankovní spojení:</w:t>
      </w:r>
      <w:r w:rsidRPr="00EC643F">
        <w:rPr>
          <w:szCs w:val="18"/>
        </w:rPr>
        <w:tab/>
      </w:r>
      <w:r w:rsidRPr="00EC643F">
        <w:rPr>
          <w:szCs w:val="18"/>
        </w:rPr>
        <w:tab/>
      </w:r>
      <w:r w:rsidR="00E42B97" w:rsidRPr="00E42B97">
        <w:rPr>
          <w:szCs w:val="18"/>
          <w:shd w:val="clear" w:color="auto" w:fill="F7CAAC" w:themeFill="accent2" w:themeFillTint="66"/>
        </w:rPr>
        <w:t>[DOPLNÍ ÚČASTNÍK</w:t>
      </w:r>
      <w:r w:rsidR="00E42B97" w:rsidRPr="00E42B97">
        <w:rPr>
          <w:szCs w:val="18"/>
          <w:shd w:val="clear" w:color="auto" w:fill="F7CAAC" w:themeFill="accent2" w:themeFillTint="66"/>
          <w:lang w:val="en-GB"/>
        </w:rPr>
        <w:t>]</w:t>
      </w:r>
    </w:p>
    <w:p w14:paraId="60490625" w14:textId="77777777" w:rsidR="001013A3" w:rsidRPr="00EC643F" w:rsidRDefault="001013A3" w:rsidP="00750E38">
      <w:pPr>
        <w:tabs>
          <w:tab w:val="left" w:pos="2552"/>
        </w:tabs>
        <w:spacing w:before="40" w:line="276" w:lineRule="auto"/>
        <w:rPr>
          <w:b/>
          <w:szCs w:val="18"/>
        </w:rPr>
      </w:pPr>
      <w:r w:rsidRPr="00EC643F">
        <w:rPr>
          <w:szCs w:val="18"/>
        </w:rPr>
        <w:t xml:space="preserve">číslo účtu: </w:t>
      </w:r>
      <w:r w:rsidRPr="00EC643F">
        <w:rPr>
          <w:szCs w:val="18"/>
        </w:rPr>
        <w:tab/>
      </w:r>
      <w:r w:rsidRPr="00EC643F">
        <w:rPr>
          <w:szCs w:val="18"/>
        </w:rPr>
        <w:tab/>
      </w:r>
      <w:r w:rsidR="00E42B97" w:rsidRPr="00E42B97">
        <w:rPr>
          <w:szCs w:val="18"/>
          <w:shd w:val="clear" w:color="auto" w:fill="F7CAAC" w:themeFill="accent2" w:themeFillTint="66"/>
        </w:rPr>
        <w:t>[DOPLNÍ ÚČASTNÍK</w:t>
      </w:r>
      <w:r w:rsidR="00E42B97" w:rsidRPr="00E42B97">
        <w:rPr>
          <w:szCs w:val="18"/>
          <w:shd w:val="clear" w:color="auto" w:fill="F7CAAC" w:themeFill="accent2" w:themeFillTint="66"/>
          <w:lang w:val="en-GB"/>
        </w:rPr>
        <w:t>]</w:t>
      </w:r>
    </w:p>
    <w:p w14:paraId="6C7DA45D" w14:textId="77777777" w:rsidR="001013A3" w:rsidRPr="00EC643F" w:rsidRDefault="004E7A3E" w:rsidP="00E42B97">
      <w:pPr>
        <w:tabs>
          <w:tab w:val="left" w:pos="2835"/>
        </w:tabs>
        <w:ind w:left="2832" w:hanging="2832"/>
        <w:rPr>
          <w:b/>
          <w:szCs w:val="18"/>
        </w:rPr>
      </w:pPr>
      <w:r>
        <w:rPr>
          <w:szCs w:val="18"/>
        </w:rPr>
        <w:t>zápis v rejstříku:</w:t>
      </w:r>
      <w:r>
        <w:rPr>
          <w:szCs w:val="18"/>
        </w:rPr>
        <w:tab/>
      </w:r>
      <w:r w:rsidRPr="0000686B">
        <w:rPr>
          <w:szCs w:val="18"/>
        </w:rPr>
        <w:t xml:space="preserve">Společnost je zapsána </w:t>
      </w:r>
      <w:r w:rsidRPr="0047356E">
        <w:rPr>
          <w:szCs w:val="18"/>
        </w:rPr>
        <w:t xml:space="preserve">v obchodním rejstříku vedeném </w:t>
      </w:r>
      <w:r w:rsidR="00E42B97" w:rsidRPr="00E42B97">
        <w:rPr>
          <w:szCs w:val="18"/>
          <w:shd w:val="clear" w:color="auto" w:fill="F7CAAC" w:themeFill="accent2" w:themeFillTint="66"/>
        </w:rPr>
        <w:t>……………</w:t>
      </w:r>
      <w:r w:rsidRPr="00E42B97">
        <w:rPr>
          <w:szCs w:val="18"/>
          <w:shd w:val="clear" w:color="auto" w:fill="F7CAAC" w:themeFill="accent2" w:themeFillTint="66"/>
        </w:rPr>
        <w:t>,</w:t>
      </w:r>
      <w:r w:rsidRPr="0047356E">
        <w:rPr>
          <w:szCs w:val="18"/>
        </w:rPr>
        <w:t xml:space="preserve"> oddíl</w:t>
      </w:r>
      <w:r w:rsidRPr="00E42B97">
        <w:rPr>
          <w:szCs w:val="18"/>
          <w:shd w:val="clear" w:color="auto" w:fill="F7CAAC" w:themeFill="accent2" w:themeFillTint="66"/>
        </w:rPr>
        <w:t xml:space="preserve"> </w:t>
      </w:r>
      <w:r w:rsidR="00E42B97" w:rsidRPr="00E42B97">
        <w:rPr>
          <w:szCs w:val="18"/>
          <w:shd w:val="clear" w:color="auto" w:fill="F7CAAC" w:themeFill="accent2" w:themeFillTint="66"/>
        </w:rPr>
        <w:t>…</w:t>
      </w:r>
      <w:r w:rsidRPr="0047356E">
        <w:rPr>
          <w:szCs w:val="18"/>
        </w:rPr>
        <w:t xml:space="preserve">, vložka </w:t>
      </w:r>
      <w:r w:rsidR="00E42B97" w:rsidRPr="00E42B97">
        <w:rPr>
          <w:szCs w:val="18"/>
          <w:shd w:val="clear" w:color="auto" w:fill="F7CAAC" w:themeFill="accent2" w:themeFillTint="66"/>
        </w:rPr>
        <w:t>………</w:t>
      </w:r>
    </w:p>
    <w:p w14:paraId="2B176558" w14:textId="77777777" w:rsidR="004E7A3E" w:rsidRDefault="004E7A3E" w:rsidP="00750E38">
      <w:pPr>
        <w:tabs>
          <w:tab w:val="left" w:pos="2835"/>
        </w:tabs>
        <w:spacing w:before="80" w:line="288" w:lineRule="auto"/>
        <w:rPr>
          <w:szCs w:val="18"/>
        </w:rPr>
      </w:pPr>
      <w:r>
        <w:rPr>
          <w:szCs w:val="18"/>
        </w:rPr>
        <w:t>z</w:t>
      </w:r>
      <w:r w:rsidRPr="00A9493C">
        <w:rPr>
          <w:szCs w:val="18"/>
        </w:rPr>
        <w:t>astoupený:</w:t>
      </w:r>
      <w:r>
        <w:rPr>
          <w:szCs w:val="18"/>
        </w:rPr>
        <w:tab/>
      </w:r>
      <w:r w:rsidR="00E42B97" w:rsidRPr="00E42B97">
        <w:rPr>
          <w:szCs w:val="18"/>
          <w:shd w:val="clear" w:color="auto" w:fill="F7CAAC" w:themeFill="accent2" w:themeFillTint="66"/>
        </w:rPr>
        <w:t>[DOPLNÍ ÚČASTNÍK</w:t>
      </w:r>
      <w:r w:rsidR="00E42B97" w:rsidRPr="00E42B97">
        <w:rPr>
          <w:szCs w:val="18"/>
          <w:shd w:val="clear" w:color="auto" w:fill="F7CAAC" w:themeFill="accent2" w:themeFillTint="66"/>
          <w:lang w:val="en-GB"/>
        </w:rPr>
        <w:t>]</w:t>
      </w:r>
    </w:p>
    <w:p w14:paraId="3B97A7A0" w14:textId="77777777" w:rsidR="004E7A3E" w:rsidRPr="004E7A3E" w:rsidRDefault="004E7A3E" w:rsidP="00750E38">
      <w:pPr>
        <w:tabs>
          <w:tab w:val="left" w:pos="2835"/>
        </w:tabs>
        <w:spacing w:before="80" w:line="288" w:lineRule="auto"/>
        <w:rPr>
          <w:szCs w:val="18"/>
        </w:rPr>
      </w:pPr>
      <w:r w:rsidRPr="004E7A3E">
        <w:rPr>
          <w:szCs w:val="18"/>
        </w:rPr>
        <w:t>oprávněná kontaktní osoba:</w:t>
      </w:r>
      <w:r w:rsidRPr="004E7A3E">
        <w:rPr>
          <w:szCs w:val="18"/>
        </w:rPr>
        <w:tab/>
      </w:r>
      <w:r w:rsidR="00E42B97" w:rsidRPr="00E42B97">
        <w:rPr>
          <w:szCs w:val="18"/>
          <w:shd w:val="clear" w:color="auto" w:fill="F7CAAC" w:themeFill="accent2" w:themeFillTint="66"/>
        </w:rPr>
        <w:t>[DOPLNÍ ÚČASTNÍK</w:t>
      </w:r>
      <w:r w:rsidR="00E42B97" w:rsidRPr="00E42B97">
        <w:rPr>
          <w:szCs w:val="18"/>
          <w:shd w:val="clear" w:color="auto" w:fill="F7CAAC" w:themeFill="accent2" w:themeFillTint="66"/>
          <w:lang w:val="en-GB"/>
        </w:rPr>
        <w:t>]</w:t>
      </w:r>
    </w:p>
    <w:p w14:paraId="440689FB" w14:textId="77777777" w:rsidR="004E7A3E" w:rsidRPr="004E7A3E" w:rsidRDefault="004E7A3E" w:rsidP="00750E38">
      <w:pPr>
        <w:tabs>
          <w:tab w:val="left" w:pos="2835"/>
        </w:tabs>
        <w:rPr>
          <w:szCs w:val="18"/>
        </w:rPr>
      </w:pPr>
      <w:r w:rsidRPr="004E7A3E">
        <w:rPr>
          <w:szCs w:val="18"/>
        </w:rPr>
        <w:tab/>
        <w:t xml:space="preserve">tel.: </w:t>
      </w:r>
      <w:r w:rsidR="00E42B97" w:rsidRPr="00E42B97">
        <w:rPr>
          <w:szCs w:val="18"/>
          <w:shd w:val="clear" w:color="auto" w:fill="F7CAAC" w:themeFill="accent2" w:themeFillTint="66"/>
        </w:rPr>
        <w:t>…………………</w:t>
      </w:r>
    </w:p>
    <w:p w14:paraId="49E82864" w14:textId="77777777" w:rsidR="004E7A3E" w:rsidRDefault="004E7A3E" w:rsidP="00750E38">
      <w:pPr>
        <w:tabs>
          <w:tab w:val="left" w:pos="2835"/>
        </w:tabs>
        <w:rPr>
          <w:szCs w:val="18"/>
        </w:rPr>
      </w:pPr>
      <w:r w:rsidRPr="004E7A3E">
        <w:rPr>
          <w:szCs w:val="18"/>
        </w:rPr>
        <w:tab/>
        <w:t>e-mail:</w:t>
      </w:r>
      <w:r>
        <w:rPr>
          <w:szCs w:val="18"/>
        </w:rPr>
        <w:tab/>
      </w:r>
      <w:r w:rsidR="00E42B97" w:rsidRPr="00E42B97">
        <w:rPr>
          <w:szCs w:val="18"/>
          <w:shd w:val="clear" w:color="auto" w:fill="F7CAAC" w:themeFill="accent2" w:themeFillTint="66"/>
        </w:rPr>
        <w:t>………………</w:t>
      </w:r>
    </w:p>
    <w:p w14:paraId="6A6265BC" w14:textId="77777777" w:rsidR="003E2764" w:rsidRPr="00975854" w:rsidRDefault="00026A19" w:rsidP="00444A63">
      <w:pPr>
        <w:tabs>
          <w:tab w:val="left" w:pos="2835"/>
        </w:tabs>
        <w:spacing w:line="276" w:lineRule="auto"/>
        <w:rPr>
          <w:szCs w:val="18"/>
        </w:rPr>
      </w:pPr>
      <w:r w:rsidRPr="00975854">
        <w:rPr>
          <w:szCs w:val="18"/>
        </w:rPr>
        <w:t>(dále jen „Příkazník“)</w:t>
      </w:r>
    </w:p>
    <w:p w14:paraId="5BE5BC3B" w14:textId="77777777" w:rsidR="00975854" w:rsidRPr="003733CD" w:rsidRDefault="00975854" w:rsidP="00750E38">
      <w:pPr>
        <w:tabs>
          <w:tab w:val="left" w:pos="2835"/>
        </w:tabs>
      </w:pPr>
    </w:p>
    <w:p w14:paraId="17730298" w14:textId="77777777" w:rsidR="00E852C3" w:rsidRDefault="00E852C3" w:rsidP="00750E38">
      <w:pPr>
        <w:tabs>
          <w:tab w:val="left" w:pos="2835"/>
        </w:tabs>
        <w:jc w:val="center"/>
      </w:pPr>
    </w:p>
    <w:p w14:paraId="32374EEC" w14:textId="77777777" w:rsidR="00E852C3" w:rsidRDefault="00026A19" w:rsidP="00444A63">
      <w:pPr>
        <w:tabs>
          <w:tab w:val="left" w:pos="2835"/>
        </w:tabs>
        <w:jc w:val="center"/>
      </w:pPr>
      <w:r w:rsidRPr="003733CD">
        <w:t xml:space="preserve">Příkazce a Příkazník (dále společně jen </w:t>
      </w:r>
      <w:r w:rsidR="00C01EBC" w:rsidRPr="003733CD">
        <w:t>„</w:t>
      </w:r>
      <w:r w:rsidRPr="003733CD">
        <w:t>smluvní strany</w:t>
      </w:r>
      <w:r w:rsidR="00C01EBC" w:rsidRPr="003733CD">
        <w:t>“</w:t>
      </w:r>
      <w:r w:rsidR="001013A3">
        <w:t xml:space="preserve">, jednotlivě </w:t>
      </w:r>
      <w:r w:rsidR="001013A3" w:rsidRPr="003733CD">
        <w:t>„smluvní stran</w:t>
      </w:r>
      <w:r w:rsidR="001013A3">
        <w:t>a</w:t>
      </w:r>
      <w:r w:rsidR="001013A3" w:rsidRPr="003733CD">
        <w:t>“</w:t>
      </w:r>
      <w:r w:rsidRPr="003733CD">
        <w:t>) uzavřel</w:t>
      </w:r>
      <w:r w:rsidR="002912F8" w:rsidRPr="003733CD">
        <w:t>i</w:t>
      </w:r>
      <w:r w:rsidRPr="003733CD">
        <w:t xml:space="preserve"> níže uvedeného dne, měsíce a roku tuto Příkazní smlouvu (dále jen „smlouva“)</w:t>
      </w:r>
    </w:p>
    <w:p w14:paraId="0EDB7513" w14:textId="77777777" w:rsidR="00E852C3" w:rsidRDefault="00E852C3" w:rsidP="00750E38">
      <w:pPr>
        <w:tabs>
          <w:tab w:val="left" w:pos="2835"/>
        </w:tabs>
        <w:jc w:val="center"/>
      </w:pPr>
    </w:p>
    <w:p w14:paraId="14271C5E" w14:textId="77777777" w:rsidR="00026A19" w:rsidRPr="00F23FE7" w:rsidRDefault="00026A19" w:rsidP="00750E38">
      <w:pPr>
        <w:pStyle w:val="rove1-slolnku"/>
        <w:keepNext w:val="0"/>
        <w:widowControl w:val="0"/>
      </w:pPr>
      <w:bookmarkStart w:id="1" w:name="_Ref377641432"/>
    </w:p>
    <w:bookmarkEnd w:id="1"/>
    <w:p w14:paraId="3B77FA0C" w14:textId="77777777" w:rsidR="00026A19" w:rsidRPr="00F23FE7" w:rsidRDefault="00026A19" w:rsidP="00750E38">
      <w:pPr>
        <w:pStyle w:val="rove1-nzevlnku"/>
        <w:keepNext w:val="0"/>
        <w:widowControl w:val="0"/>
        <w:spacing w:before="40" w:after="40"/>
      </w:pPr>
      <w:r w:rsidRPr="00F23FE7">
        <w:t xml:space="preserve">Předmět </w:t>
      </w:r>
      <w:r w:rsidR="001013A3">
        <w:t>s</w:t>
      </w:r>
      <w:r w:rsidRPr="00F23FE7">
        <w:t>mlouvy</w:t>
      </w:r>
    </w:p>
    <w:p w14:paraId="04C0652C" w14:textId="556B8FBE" w:rsidR="0047356E" w:rsidRPr="004E7A3E" w:rsidRDefault="0047356E" w:rsidP="00BF0371">
      <w:pPr>
        <w:pStyle w:val="rove2-slovantext"/>
        <w:rPr>
          <w:b/>
        </w:rPr>
      </w:pPr>
      <w:r w:rsidRPr="00F23FE7">
        <w:t>Předmětem této smlouvy je závazek Příkazníka pro Příkazce na jeho účet zařizovat za úplatu níže uvedené právní jednání</w:t>
      </w:r>
      <w:r w:rsidR="004E7A3E">
        <w:t xml:space="preserve">, úkony a činnosti spočívající </w:t>
      </w:r>
      <w:r w:rsidR="004E7A3E" w:rsidRPr="004E7A3E">
        <w:t xml:space="preserve">v zajištění </w:t>
      </w:r>
      <w:r w:rsidR="004E7A3E" w:rsidRPr="006839C6">
        <w:rPr>
          <w:b/>
        </w:rPr>
        <w:t>technického dozoru stavebníka</w:t>
      </w:r>
      <w:r w:rsidR="004E7A3E">
        <w:t xml:space="preserve"> (dále také jen „TDI“)</w:t>
      </w:r>
      <w:r w:rsidR="00BF0371">
        <w:rPr>
          <w:lang w:val="cs-CZ"/>
        </w:rPr>
        <w:t xml:space="preserve"> a </w:t>
      </w:r>
      <w:r w:rsidR="00BF0371" w:rsidRPr="000C221F">
        <w:rPr>
          <w:b/>
          <w:lang w:val="cs-CZ"/>
        </w:rPr>
        <w:t>koordinátora bezpečnosti a ochrany zdraví při práci</w:t>
      </w:r>
      <w:r w:rsidR="00BF0371">
        <w:rPr>
          <w:lang w:val="cs-CZ"/>
        </w:rPr>
        <w:t xml:space="preserve"> (dále také jen „BOZP“)</w:t>
      </w:r>
      <w:r w:rsidR="004E7A3E" w:rsidRPr="004E7A3E">
        <w:t xml:space="preserve"> při realizaci </w:t>
      </w:r>
      <w:r w:rsidR="00E30E38">
        <w:t xml:space="preserve">akce </w:t>
      </w:r>
      <w:r w:rsidR="004C1F1C">
        <w:t>–</w:t>
      </w:r>
      <w:r w:rsidR="00E30E38">
        <w:t xml:space="preserve"> </w:t>
      </w:r>
      <w:r w:rsidR="00750E38">
        <w:t>stavby</w:t>
      </w:r>
      <w:r w:rsidR="004C1F1C">
        <w:rPr>
          <w:lang w:val="cs-CZ"/>
        </w:rPr>
        <w:t>: Přístavba pro zvýšení kapacity  a stavební úpravy MŠ Brniště</w:t>
      </w:r>
      <w:r w:rsidR="003E65AD">
        <w:rPr>
          <w:b/>
        </w:rPr>
        <w:t>“</w:t>
      </w:r>
      <w:r w:rsidR="0014776B">
        <w:t xml:space="preserve"> (dále též „Stavba“</w:t>
      </w:r>
      <w:r w:rsidR="00975854">
        <w:t xml:space="preserve"> nebo „</w:t>
      </w:r>
      <w:r w:rsidR="003E65AD">
        <w:t>D</w:t>
      </w:r>
      <w:r w:rsidR="00975854">
        <w:t>ílo“</w:t>
      </w:r>
      <w:r w:rsidR="0014776B">
        <w:t>)</w:t>
      </w:r>
      <w:r w:rsidRPr="004629A4">
        <w:t>.</w:t>
      </w:r>
      <w:r>
        <w:t xml:space="preserve"> Pře</w:t>
      </w:r>
      <w:r w:rsidR="00F1584A">
        <w:t xml:space="preserve">dmětem </w:t>
      </w:r>
      <w:r w:rsidR="0014776B">
        <w:t xml:space="preserve">smlouvy je dále </w:t>
      </w:r>
      <w:r w:rsidRPr="00026A19">
        <w:t xml:space="preserve">závazek Příkazce zaplatit </w:t>
      </w:r>
      <w:r w:rsidR="0014776B">
        <w:t xml:space="preserve">Příkazníkovi </w:t>
      </w:r>
      <w:r w:rsidR="00C00971">
        <w:t>sjednanou</w:t>
      </w:r>
      <w:r w:rsidRPr="00026A19">
        <w:t xml:space="preserve"> </w:t>
      </w:r>
      <w:r w:rsidR="0014776B">
        <w:t>odměn</w:t>
      </w:r>
      <w:r w:rsidRPr="00026A19">
        <w:t>u</w:t>
      </w:r>
      <w:r w:rsidR="00C00971">
        <w:t xml:space="preserve"> dle čl. </w:t>
      </w:r>
      <w:r w:rsidR="0014776B">
        <w:t>III</w:t>
      </w:r>
      <w:r w:rsidR="00EC0D59">
        <w:t>.</w:t>
      </w:r>
      <w:r w:rsidR="0014776B">
        <w:t xml:space="preserve"> této smlouvy</w:t>
      </w:r>
      <w:r w:rsidRPr="00026A19">
        <w:t>.</w:t>
      </w:r>
    </w:p>
    <w:p w14:paraId="63F5EF0C" w14:textId="77777777" w:rsidR="00975854" w:rsidRDefault="0047356E" w:rsidP="00750E38">
      <w:pPr>
        <w:pStyle w:val="rove2-slovantext"/>
        <w:widowControl w:val="0"/>
        <w:spacing w:after="40"/>
      </w:pPr>
      <w:r w:rsidRPr="00DE17E3">
        <w:t>Příkazník prohlašuje, že je odborně způsob</w:t>
      </w:r>
      <w:r w:rsidR="002912F8">
        <w:t xml:space="preserve">ilý </w:t>
      </w:r>
      <w:r w:rsidR="0014776B">
        <w:t xml:space="preserve">touto smlouvou </w:t>
      </w:r>
      <w:r w:rsidR="002912F8">
        <w:t>sjednanou činnost provádět.</w:t>
      </w:r>
    </w:p>
    <w:p w14:paraId="6CE083B0" w14:textId="77777777" w:rsidR="00975854" w:rsidRDefault="0047356E" w:rsidP="00750E38">
      <w:pPr>
        <w:pStyle w:val="rove2-slovantext"/>
        <w:widowControl w:val="0"/>
        <w:spacing w:after="40"/>
      </w:pPr>
      <w:r w:rsidRPr="00244586">
        <w:t xml:space="preserve">Příkazník </w:t>
      </w:r>
      <w:r w:rsidR="00975854">
        <w:t xml:space="preserve">k </w:t>
      </w:r>
      <w:r w:rsidRPr="00244586">
        <w:t>zaji</w:t>
      </w:r>
      <w:r w:rsidR="00975854">
        <w:t>š</w:t>
      </w:r>
      <w:r w:rsidRPr="00244586">
        <w:t>t</w:t>
      </w:r>
      <w:r w:rsidR="00975854">
        <w:t>ěn</w:t>
      </w:r>
      <w:r w:rsidRPr="00244586">
        <w:t xml:space="preserve">í </w:t>
      </w:r>
      <w:r w:rsidR="00975854">
        <w:t xml:space="preserve">výkonu TDI </w:t>
      </w:r>
      <w:r w:rsidRPr="00244586">
        <w:t>pro Příkazce</w:t>
      </w:r>
      <w:r w:rsidR="007B1185">
        <w:t xml:space="preserve"> </w:t>
      </w:r>
      <w:r w:rsidR="00975854">
        <w:t xml:space="preserve">provede zejména následující </w:t>
      </w:r>
      <w:r w:rsidR="007B1185">
        <w:t>činnosti</w:t>
      </w:r>
      <w:r w:rsidR="00975854">
        <w:t>:</w:t>
      </w:r>
    </w:p>
    <w:p w14:paraId="7C28D917" w14:textId="77777777" w:rsidR="00975854" w:rsidRPr="005B6319" w:rsidRDefault="00975854" w:rsidP="00750E38">
      <w:pPr>
        <w:pStyle w:val="rove2-slovantext"/>
        <w:widowControl w:val="0"/>
        <w:numPr>
          <w:ilvl w:val="0"/>
          <w:numId w:val="22"/>
        </w:numPr>
        <w:spacing w:before="40" w:after="40" w:line="276" w:lineRule="auto"/>
        <w:ind w:left="709" w:hanging="284"/>
      </w:pPr>
      <w:r w:rsidRPr="005B6319">
        <w:lastRenderedPageBreak/>
        <w:t>Seznámení se s podklady, které mají vliv na realizaci stavby, zejména s projektovou dokumentací, s rozhodnutími, stanovisky a vyjádřeními vydanými v souvislosti s přípravou projektu, s podmínkami smlouvy o dílo uzavřené se zhotovitelem stavby.</w:t>
      </w:r>
    </w:p>
    <w:p w14:paraId="461D45C2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4"/>
        <w:jc w:val="both"/>
      </w:pPr>
      <w:r w:rsidRPr="005B6319">
        <w:t>Zajištění a organizace předání staveniště zhotoviteli stavby včetně protokolárního zápisu.</w:t>
      </w:r>
    </w:p>
    <w:p w14:paraId="6C0A0DCC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Zabezpečení, organizace a účast na veškerých jednáních s dotčenými orgány a organizacemi, která souvisí s prováděním stavby.</w:t>
      </w:r>
    </w:p>
    <w:p w14:paraId="58C041A5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Zajištění technického dozoru stavebníka nad prováděním stavby po celou dobu realizace stavby, tj. zejména technická kontrola prací, technologických postupů a dodávek, soulad jejich provedení s technickými normami a ostatními předpisy vztahujícími se ke kvalitě stavebních prací.</w:t>
      </w:r>
    </w:p>
    <w:p w14:paraId="62A33E91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U prací a dodávek stavby, které budou v dalším postupu prací zakryty nebo znepřístupněny, provedení technické a věcné kontroly před jejich zakrytím nebo znepřístupněním.</w:t>
      </w:r>
    </w:p>
    <w:p w14:paraId="2BA42289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Organizace pravidelných kontrolních dnů a provedení zápisů z kontrolních dnů (předpokládaná četnost 1x týdně). Zabezpečení pořízení zápisu z kontrolních dnů a jejich archivace.</w:t>
      </w:r>
    </w:p>
    <w:p w14:paraId="52CD9DC9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Kontrola časového průběhu provádění stavby, dodržování termínů stanovených ve smlouvě o dílo uzavřené se zhotovitelem stavby.</w:t>
      </w:r>
    </w:p>
    <w:p w14:paraId="352B14D1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Kontrola řádného uskladnění materiálů na stavbě a pořádku na staveništi.</w:t>
      </w:r>
    </w:p>
    <w:p w14:paraId="50CA65E0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Kontrola zhotovitele a ostatních účastníků výstavby při dodržování podmínek stavebního povolení po celou dobu provádění stavby.</w:t>
      </w:r>
    </w:p>
    <w:p w14:paraId="7FB314F1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Kontrola dodržování všech podmínek a termínů smlouvy o dílo a podávání návrhů na uplatnění majetkových sankcí vůči zhotoviteli stavby vč. písemného zdůvodnění.</w:t>
      </w:r>
    </w:p>
    <w:p w14:paraId="14376833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Kontrola kompletnosti a věcné správnosti dokladů prokazujících kvalitu prací vč. archivace všech protokolů, revizních zpráv, technických listů a zápisů.</w:t>
      </w:r>
    </w:p>
    <w:p w14:paraId="2CA52FBD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Průběžné sledování aktuálnosti projektové dokumentace, vč. případných změn a dodatků.</w:t>
      </w:r>
    </w:p>
    <w:p w14:paraId="58253CE0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Sledování vedení stavebního deníku a provádění průběžných zápisů.</w:t>
      </w:r>
    </w:p>
    <w:p w14:paraId="279D47B3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Sledování řádného provádění předepsaných a dohodnutých zkoušek materiálů, konstrukcí a prací zhotovitelem stavby, kontrolování jejich výsledků a vyžadování dokladů prokazujících kvalitu prováděných prací a dodávek (certifikáty, atesty, protokoly atd.).</w:t>
      </w:r>
    </w:p>
    <w:p w14:paraId="57D46E33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Průběžné informování zadavatele o stavu stavby vč. vypracování návrhů na řešení vzniklých problémů.</w:t>
      </w:r>
    </w:p>
    <w:p w14:paraId="0B948202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Projednání návrhů zhotovitele stavby na záměny materiálů, zabezpečení stanoviska autorského dozoru a předkládání návrhů na rozhodnutí příkazci.</w:t>
      </w:r>
    </w:p>
    <w:p w14:paraId="5B4C3448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Spolupráce s pracovníky projektanta zabezpečujícími autorský dohled.</w:t>
      </w:r>
    </w:p>
    <w:p w14:paraId="157E98C8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Vypracování, případně kontrola změnových listů podle podmínek poskytovatele dotace.</w:t>
      </w:r>
    </w:p>
    <w:p w14:paraId="34B7F657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Pořízení fotodokumentace z průběhu provádění stavby a její předání zadavateli na elektronickém nosiči dat např. CD/DVD (TDI poskytne na vyžádání zadavatele fotodokumentaci i v průběhu provádění stavby).</w:t>
      </w:r>
    </w:p>
    <w:p w14:paraId="10723E9A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Zajištění a organizace předání a převzetí dokončeného díla, účast na předání a převzetí díla vč. pořízení protokolu o předání a převzetí díla, vymezení všech vad a nedodělků vč. stanovení termínu jejich odstranění.</w:t>
      </w:r>
    </w:p>
    <w:p w14:paraId="09D84901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Kontrola odstraňování vad a nedodělků zjištěných při předání a převzetí stavby vč. pořízení protokolu o odstranění vad a nedodělků.</w:t>
      </w:r>
    </w:p>
    <w:p w14:paraId="49756189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Kontrola zjišťovacích protokolů a podkladů zhotovitele pro fakturování z hlediska věcné náplně podle skutečně provedených prací, kontrola dodržení podmínek fakturace dle uzavřených smluv s potvrzením správnosti svým podpisem.</w:t>
      </w:r>
    </w:p>
    <w:p w14:paraId="372BAB1F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Technická pomoc při projednávání a schvalování dodavatelské dokumentace.</w:t>
      </w:r>
    </w:p>
    <w:p w14:paraId="2150A2C0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Kontrola dokumentace skutečného provedení stavby, protokolů a dokladů o provedených zkouškách nezbytných k vydání kolaudačního souhlasu</w:t>
      </w:r>
      <w:r w:rsidR="00E30E38">
        <w:t>/rozhodnutí</w:t>
      </w:r>
      <w:r w:rsidRPr="005B6319">
        <w:t xml:space="preserve">. </w:t>
      </w:r>
    </w:p>
    <w:p w14:paraId="2D80551A" w14:textId="77777777" w:rsidR="00975854" w:rsidRPr="005B6319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Příprava a spolupráce na podkladech pro kolaudační řízení vč. účasti na kolaudačním řízení.</w:t>
      </w:r>
    </w:p>
    <w:p w14:paraId="2F4D8683" w14:textId="77777777" w:rsidR="00B27A26" w:rsidRDefault="00975854" w:rsidP="00750E38">
      <w:pPr>
        <w:pStyle w:val="rove1-slolnku"/>
        <w:keepNext w:val="0"/>
        <w:widowControl w:val="0"/>
        <w:numPr>
          <w:ilvl w:val="0"/>
          <w:numId w:val="22"/>
        </w:numPr>
        <w:spacing w:before="40" w:line="276" w:lineRule="auto"/>
        <w:ind w:left="709" w:hanging="283"/>
        <w:jc w:val="both"/>
      </w:pPr>
      <w:r w:rsidRPr="005B6319">
        <w:t>Spolupráce na kompletaci dokumentace stavby k archivaci po jejím dokončení</w:t>
      </w:r>
    </w:p>
    <w:p w14:paraId="4C2E0EAE" w14:textId="77777777" w:rsidR="00BF0371" w:rsidRDefault="00BF0371" w:rsidP="00750E38">
      <w:pPr>
        <w:pStyle w:val="rove2-slovantext"/>
        <w:widowControl w:val="0"/>
        <w:spacing w:after="40"/>
      </w:pPr>
      <w:r w:rsidRPr="00244586">
        <w:t xml:space="preserve">Příkazník </w:t>
      </w:r>
      <w:r>
        <w:t xml:space="preserve">k </w:t>
      </w:r>
      <w:r w:rsidRPr="00244586">
        <w:t>zaji</w:t>
      </w:r>
      <w:r>
        <w:t>š</w:t>
      </w:r>
      <w:r w:rsidRPr="00244586">
        <w:t>t</w:t>
      </w:r>
      <w:r>
        <w:t>ěn</w:t>
      </w:r>
      <w:r w:rsidRPr="00244586">
        <w:t xml:space="preserve">í </w:t>
      </w:r>
      <w:r>
        <w:t xml:space="preserve">výkonu </w:t>
      </w:r>
      <w:r>
        <w:rPr>
          <w:lang w:val="cs-CZ"/>
        </w:rPr>
        <w:t>BOZP</w:t>
      </w:r>
      <w:r>
        <w:t xml:space="preserve"> </w:t>
      </w:r>
      <w:r w:rsidRPr="00244586">
        <w:t>pro Příkazce</w:t>
      </w:r>
      <w:r>
        <w:t xml:space="preserve"> provede zejména následující činnosti:</w:t>
      </w:r>
    </w:p>
    <w:p w14:paraId="1DF600CE" w14:textId="77777777" w:rsidR="00BF0371" w:rsidRDefault="000C221F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>
        <w:rPr>
          <w:rFonts w:cs="Tahoma"/>
          <w:szCs w:val="18"/>
          <w:lang w:val="cs-CZ"/>
        </w:rPr>
        <w:lastRenderedPageBreak/>
        <w:t>Za</w:t>
      </w:r>
      <w:r w:rsidRPr="00BF0371">
        <w:rPr>
          <w:rFonts w:cs="Tahoma"/>
          <w:szCs w:val="18"/>
        </w:rPr>
        <w:t>jištění</w:t>
      </w:r>
      <w:r w:rsidR="00BF0371" w:rsidRPr="00BF0371">
        <w:rPr>
          <w:rFonts w:cs="Tahoma"/>
          <w:szCs w:val="18"/>
        </w:rPr>
        <w:t xml:space="preserve"> ohlášení zahájení stavby (stavebních prací) na staveništi ve stanoveném termínu příslušnému oblastnímu inspektorátu práce) dle Přílohy č. 4 k nařízení vlády č. 591/2006 Sb., Náležitosti oznámení o zahájení prací.</w:t>
      </w:r>
    </w:p>
    <w:p w14:paraId="01899F47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 xml:space="preserve">zpracování a vedení plánu BOZP, provádění kontrol jeho dodržování.  </w:t>
      </w:r>
    </w:p>
    <w:p w14:paraId="17B0225D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 xml:space="preserve">doporučení v oblastech BOZP a požární ochrany směřující k zajištění bezpečného a neohrožujícího pracoviště. </w:t>
      </w:r>
    </w:p>
    <w:p w14:paraId="5B230CC5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 xml:space="preserve">vypracování přehledu pracovních rizik, která se vhledem k vykonávaným pracovním činnostem na staveništi mohou vyskytnout a mohou představovat pro osoby zvýšené ohrožení života nebo poškození zdraví. </w:t>
      </w:r>
    </w:p>
    <w:p w14:paraId="6AADD5BE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>informování projektanta stavby a zhotovitele o všech známých bezpečnostních a zdravotních rizicích, která vyplývají z charakteru stavby a pracovních činností se stavbou souvisejících.</w:t>
      </w:r>
    </w:p>
    <w:p w14:paraId="29EDB909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>spolupráce se zástupci zaměstnanců pro oblast bezpečnosti a ochrany zdraví při práci, popřípadě s fyzickou osobou provádějící technický dozor stavebníka.</w:t>
      </w:r>
    </w:p>
    <w:p w14:paraId="1FE04E09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>koordinace spolupráce zhotovitelů nebo osob jimi pověřených při přijímání opatření k zajištění bezpečnosti a ochrany zdraví při práci se zřetelem na povahu stavby a na všeobecné zásady prevence rizik a činnosti prováděné na staveništi současně popřípadě v těsné návaznosti, s cílem chránit zdraví fyzických osob, zabraňovat pracovním úrazům a předcházet vzniku nemocí z povolání.</w:t>
      </w:r>
    </w:p>
    <w:p w14:paraId="7B1E78D9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>předkládání podnětů a na vyžádání zhotovitele doporučení technických řešení nebo opatření k zajištění bezpečnosti a ochrany zdraví při práci pro stanovení pracovních nebo technologických postupů a plánování bezpečného provádění prací, které se s ohledem na věcné a časové vazby při realizaci stavby uskuteční současně nebo na sebe budou bezprostředně navazovat.</w:t>
      </w:r>
    </w:p>
    <w:p w14:paraId="5B0F04E8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>kontrola stavu zabezpečení obvodu staveniště (oplocení staveniště) s cílem zamezit vstup nepovolaným fyzickým osobám.</w:t>
      </w:r>
    </w:p>
    <w:p w14:paraId="6A3C1DA8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>kontrola staveniště samotného, značení, komunikace, stav používané techniky, strojů a zařízení. Sleduje provádění prací na staveništi se zaměřením na zjišťování, zda jsou dodržovány požadavky na bezpečnost a ochranu zdraví při práci, upozorňuje na zjištěné nedostatky a požaduje bez zbytečného odkladu zjednání nápravy.</w:t>
      </w:r>
    </w:p>
    <w:p w14:paraId="1F4AAD05" w14:textId="77777777" w:rsidR="00BF0371" w:rsidRDefault="00BF0371" w:rsidP="00BF037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>informování všech dotčených organizací o bezpečnostních, zdravotních a požárních rizicích, která vznikají na staveništi během průběhu jednotlivých prací.</w:t>
      </w:r>
    </w:p>
    <w:p w14:paraId="0EDC5D61" w14:textId="77777777" w:rsidR="005406C1" w:rsidRDefault="00BF0371" w:rsidP="005406C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BF0371">
        <w:rPr>
          <w:rFonts w:cs="Tahoma"/>
          <w:szCs w:val="18"/>
        </w:rPr>
        <w:t>provádění zápisů o zjištěných nedostatcích v bezpečnosti a ochraně zdraví při práci na staveništi, na něž prokazatelně upozornil zhotovitele, a dále zapisuje údaje o tom, zda a jakým způsobem byly tyto nedostatky odstraněny.</w:t>
      </w:r>
    </w:p>
    <w:p w14:paraId="36F70D6F" w14:textId="77777777" w:rsidR="00BF0371" w:rsidRPr="00171401" w:rsidRDefault="00BF0371" w:rsidP="005406C1">
      <w:pPr>
        <w:pStyle w:val="Odstavecseseznamem"/>
        <w:numPr>
          <w:ilvl w:val="0"/>
          <w:numId w:val="31"/>
        </w:numPr>
        <w:suppressAutoHyphens w:val="0"/>
        <w:spacing w:before="40" w:line="276" w:lineRule="auto"/>
        <w:ind w:left="714" w:hanging="357"/>
        <w:contextualSpacing w:val="0"/>
        <w:jc w:val="both"/>
        <w:rPr>
          <w:rFonts w:cs="Tahoma"/>
          <w:szCs w:val="18"/>
        </w:rPr>
      </w:pPr>
      <w:r w:rsidRPr="00171401">
        <w:rPr>
          <w:rFonts w:cs="Tahoma"/>
          <w:szCs w:val="18"/>
        </w:rPr>
        <w:t>zajišťování dalších činností směřujících k zajištění BOZP v rámci platné legislativy, zajištění zájmů a ochrany zadavatele stavby v oblasti BOZP.</w:t>
      </w:r>
    </w:p>
    <w:p w14:paraId="3ECB21D5" w14:textId="77777777" w:rsidR="0047356E" w:rsidRDefault="0047356E" w:rsidP="00750E38">
      <w:pPr>
        <w:pStyle w:val="rove2-slovantext"/>
        <w:widowControl w:val="0"/>
        <w:spacing w:after="40"/>
      </w:pPr>
      <w:r w:rsidRPr="00BA2988">
        <w:t xml:space="preserve">Uvedené činnosti zahrnují </w:t>
      </w:r>
      <w:r w:rsidR="00CB778C">
        <w:t>úkony</w:t>
      </w:r>
      <w:r w:rsidR="00CB778C" w:rsidRPr="00BA2988">
        <w:t xml:space="preserve"> nutné k</w:t>
      </w:r>
      <w:r w:rsidR="00CB778C">
        <w:t> zařízení záležitosti, která je předmětem smlouvy</w:t>
      </w:r>
      <w:r w:rsidRPr="00BA2988">
        <w:t>.</w:t>
      </w:r>
    </w:p>
    <w:p w14:paraId="11DDBF4D" w14:textId="77777777" w:rsidR="0047356E" w:rsidRPr="003A5552" w:rsidRDefault="0047356E" w:rsidP="00750E38">
      <w:pPr>
        <w:pStyle w:val="rove1-slolnku"/>
        <w:keepNext w:val="0"/>
        <w:widowControl w:val="0"/>
      </w:pPr>
    </w:p>
    <w:p w14:paraId="03009510" w14:textId="77777777" w:rsidR="0047356E" w:rsidRDefault="00CF49A3" w:rsidP="00750E38">
      <w:pPr>
        <w:pStyle w:val="rove1-nzevlnku"/>
        <w:keepNext w:val="0"/>
        <w:widowControl w:val="0"/>
        <w:spacing w:before="40" w:after="40"/>
      </w:pPr>
      <w:r>
        <w:t>Doba plnění</w:t>
      </w:r>
    </w:p>
    <w:p w14:paraId="4863411B" w14:textId="77777777" w:rsidR="00E30E38" w:rsidRDefault="00CF49A3" w:rsidP="0008300B">
      <w:pPr>
        <w:pStyle w:val="rove2-slovantext"/>
        <w:widowControl w:val="0"/>
      </w:pPr>
      <w:r w:rsidRPr="006839C6">
        <w:t>Příkazník je povinen zahájit činnosti spojené s výkonem jeho funkce ihned po nabytí účinnosti této smlouvy</w:t>
      </w:r>
      <w:r w:rsidR="00E30E38">
        <w:t xml:space="preserve"> a po zahájení stavby</w:t>
      </w:r>
      <w:r w:rsidRPr="006839C6">
        <w:t>. Předpokladem pro výkon TDI</w:t>
      </w:r>
      <w:r w:rsidR="005406C1">
        <w:rPr>
          <w:lang w:val="cs-CZ"/>
        </w:rPr>
        <w:t xml:space="preserve"> a BOZP</w:t>
      </w:r>
      <w:r w:rsidRPr="006839C6">
        <w:t xml:space="preserve"> je seznámení se se všemi dostupnými podklady vztahujícími se k předmětné Stavbě. </w:t>
      </w:r>
    </w:p>
    <w:p w14:paraId="22C58ECA" w14:textId="77777777" w:rsidR="00CF49A3" w:rsidRDefault="00CF49A3" w:rsidP="0008300B">
      <w:pPr>
        <w:pStyle w:val="rove2-slovantext"/>
        <w:widowControl w:val="0"/>
      </w:pPr>
      <w:r w:rsidRPr="00244729">
        <w:t xml:space="preserve">Výkon TDI </w:t>
      </w:r>
      <w:r w:rsidR="00444A63">
        <w:rPr>
          <w:lang w:val="cs-CZ"/>
        </w:rPr>
        <w:t xml:space="preserve">a BOZP </w:t>
      </w:r>
      <w:r w:rsidRPr="00244729">
        <w:t>se považuje za ukončený spl</w:t>
      </w:r>
      <w:r>
        <w:t>něním činností dle čl. I odst. 3</w:t>
      </w:r>
      <w:r w:rsidR="00444A63">
        <w:rPr>
          <w:lang w:val="cs-CZ"/>
        </w:rPr>
        <w:t>. a 4.</w:t>
      </w:r>
      <w:r w:rsidRPr="00244729">
        <w:t xml:space="preserve"> této Smlouvy.</w:t>
      </w:r>
      <w:r w:rsidR="00ED64A3">
        <w:t xml:space="preserve"> </w:t>
      </w:r>
      <w:r w:rsidR="00B1721F">
        <w:t xml:space="preserve"> </w:t>
      </w:r>
    </w:p>
    <w:p w14:paraId="1003AE08" w14:textId="77777777" w:rsidR="00CB65BA" w:rsidRPr="003A5552" w:rsidRDefault="00CB65BA" w:rsidP="00750E38">
      <w:pPr>
        <w:pStyle w:val="rove1-slolnku"/>
        <w:keepNext w:val="0"/>
        <w:widowControl w:val="0"/>
      </w:pPr>
    </w:p>
    <w:p w14:paraId="783829CB" w14:textId="77777777" w:rsidR="00CB65BA" w:rsidRPr="00CB65BA" w:rsidRDefault="00CB65BA" w:rsidP="00750E38">
      <w:pPr>
        <w:pStyle w:val="rove1-nzevlnku"/>
        <w:keepNext w:val="0"/>
        <w:widowControl w:val="0"/>
        <w:spacing w:before="40" w:after="40"/>
      </w:pPr>
      <w:r w:rsidRPr="00241FA7">
        <w:t>Podklady k</w:t>
      </w:r>
      <w:r>
        <w:t> výkonu TDI</w:t>
      </w:r>
      <w:r w:rsidR="00444A63">
        <w:t xml:space="preserve"> a BOZP</w:t>
      </w:r>
      <w:r>
        <w:t xml:space="preserve"> </w:t>
      </w:r>
      <w:r w:rsidRPr="00241FA7">
        <w:t xml:space="preserve">a další součinnost </w:t>
      </w:r>
      <w:r>
        <w:t>Příkazce</w:t>
      </w:r>
    </w:p>
    <w:p w14:paraId="1DA83620" w14:textId="77777777" w:rsidR="00CB65BA" w:rsidRPr="00241FA7" w:rsidRDefault="00CB65BA" w:rsidP="00750E38">
      <w:pPr>
        <w:pStyle w:val="rove2-slovantext"/>
        <w:widowControl w:val="0"/>
        <w:spacing w:after="0"/>
      </w:pPr>
      <w:r>
        <w:t>Příkazce</w:t>
      </w:r>
      <w:r w:rsidRPr="00241FA7">
        <w:t xml:space="preserve"> se zavazuje předat </w:t>
      </w:r>
      <w:r>
        <w:t>Příkazníkovi ke dni uzavření této S</w:t>
      </w:r>
      <w:r w:rsidRPr="00241FA7">
        <w:t>mlouvy zejména tyto podklady:</w:t>
      </w:r>
    </w:p>
    <w:p w14:paraId="59313A52" w14:textId="77777777" w:rsidR="00CB65BA" w:rsidRPr="006839C6" w:rsidRDefault="00CB65BA" w:rsidP="00750E38">
      <w:pPr>
        <w:pStyle w:val="rove3-slovantext"/>
        <w:widowControl w:val="0"/>
        <w:numPr>
          <w:ilvl w:val="0"/>
          <w:numId w:val="25"/>
        </w:numPr>
        <w:spacing w:before="40" w:after="0" w:line="264" w:lineRule="auto"/>
        <w:ind w:left="709" w:hanging="283"/>
      </w:pPr>
      <w:r w:rsidRPr="006839C6">
        <w:t>kopii územního souhlasu/územního rozhodnutí, stavebního povolení, vodoprávního povolení a případných dalších vydaných rozhodnutí správních orgánů souvisejících se stavbou;</w:t>
      </w:r>
    </w:p>
    <w:p w14:paraId="50974DAE" w14:textId="77777777" w:rsidR="00CB65BA" w:rsidRPr="006839C6" w:rsidRDefault="00CB65BA" w:rsidP="00750E38">
      <w:pPr>
        <w:pStyle w:val="rove3-slovantext"/>
        <w:widowControl w:val="0"/>
        <w:numPr>
          <w:ilvl w:val="0"/>
          <w:numId w:val="25"/>
        </w:numPr>
        <w:spacing w:before="40" w:after="0" w:line="264" w:lineRule="auto"/>
        <w:ind w:left="709" w:hanging="283"/>
      </w:pPr>
      <w:r w:rsidRPr="006839C6">
        <w:lastRenderedPageBreak/>
        <w:t>smlouvu o dílo se zhotovitelem stavby, vč. rozpočtu v podobě oceněného položkového výkazu výměr a dodávek přiloženého ke smlouvě o dílo;</w:t>
      </w:r>
    </w:p>
    <w:p w14:paraId="578BE9A5" w14:textId="77777777" w:rsidR="00F852D1" w:rsidRPr="006839C6" w:rsidRDefault="00CB65BA" w:rsidP="00F852D1">
      <w:pPr>
        <w:pStyle w:val="rove3-slovantext"/>
        <w:widowControl w:val="0"/>
        <w:numPr>
          <w:ilvl w:val="0"/>
          <w:numId w:val="25"/>
        </w:numPr>
        <w:spacing w:before="40" w:after="0" w:line="264" w:lineRule="auto"/>
        <w:ind w:left="709" w:hanging="283"/>
      </w:pPr>
      <w:r w:rsidRPr="006839C6">
        <w:t xml:space="preserve">projektovou dokumentaci pro provádění stavby ověřenou certifikátem dle </w:t>
      </w:r>
      <w:r w:rsidR="00B75DFC" w:rsidRPr="006839C6">
        <w:t xml:space="preserve">ustanovení </w:t>
      </w:r>
      <w:r w:rsidRPr="006839C6">
        <w:t>§ 117 zákona</w:t>
      </w:r>
      <w:r w:rsidR="009E4621" w:rsidRPr="006839C6">
        <w:t xml:space="preserve"> č. </w:t>
      </w:r>
      <w:r w:rsidR="00B75DFC" w:rsidRPr="006839C6">
        <w:t>183/2006 Sb., o územním plánování a stavebním řádu (stavební zákon)</w:t>
      </w:r>
      <w:r w:rsidR="00F852D1" w:rsidRPr="00F852D1">
        <w:t xml:space="preserve"> </w:t>
      </w:r>
    </w:p>
    <w:p w14:paraId="2D8F4C30" w14:textId="77777777" w:rsidR="00CB65BA" w:rsidRPr="00241FA7" w:rsidRDefault="00CB65BA" w:rsidP="00750E38">
      <w:pPr>
        <w:pStyle w:val="rove2-slovantext"/>
        <w:widowControl w:val="0"/>
        <w:spacing w:after="0"/>
      </w:pPr>
      <w:r w:rsidRPr="00241FA7">
        <w:t>Další podklady k</w:t>
      </w:r>
      <w:r>
        <w:t> zajištění TDI</w:t>
      </w:r>
      <w:r w:rsidRPr="00241FA7">
        <w:t xml:space="preserve"> </w:t>
      </w:r>
      <w:r w:rsidR="00444A63">
        <w:rPr>
          <w:lang w:val="cs-CZ"/>
        </w:rPr>
        <w:t xml:space="preserve">a BOZP </w:t>
      </w:r>
      <w:r w:rsidRPr="00241FA7">
        <w:t xml:space="preserve">budou </w:t>
      </w:r>
      <w:r>
        <w:t>Příkazníkovi</w:t>
      </w:r>
      <w:r w:rsidRPr="00241FA7">
        <w:t xml:space="preserve"> předávány průběžně po jejich obdržení, a to bez zbytečného odkladu.</w:t>
      </w:r>
    </w:p>
    <w:p w14:paraId="6D6AA0D5" w14:textId="77777777" w:rsidR="00CB65BA" w:rsidRDefault="00CB65BA" w:rsidP="00750E38">
      <w:pPr>
        <w:pStyle w:val="rove2-slovantext"/>
        <w:widowControl w:val="0"/>
        <w:spacing w:after="0"/>
      </w:pPr>
      <w:r>
        <w:t>Příkazce</w:t>
      </w:r>
      <w:r w:rsidRPr="00241FA7">
        <w:t xml:space="preserve"> se zavazuje umožnit </w:t>
      </w:r>
      <w:r>
        <w:t>Příkazníkovi</w:t>
      </w:r>
      <w:r w:rsidRPr="00241FA7">
        <w:t xml:space="preserve"> (tzn. zaměstnancům </w:t>
      </w:r>
      <w:r>
        <w:t>Příkazníka</w:t>
      </w:r>
      <w:r w:rsidRPr="00241FA7">
        <w:t xml:space="preserve">, kteří se budou podílet na </w:t>
      </w:r>
      <w:r>
        <w:t xml:space="preserve">zajištění TDI </w:t>
      </w:r>
      <w:r w:rsidR="00444A63">
        <w:rPr>
          <w:lang w:val="cs-CZ"/>
        </w:rPr>
        <w:t xml:space="preserve">a BOZP </w:t>
      </w:r>
      <w:r>
        <w:t>dle této s</w:t>
      </w:r>
      <w:r w:rsidRPr="00241FA7">
        <w:t xml:space="preserve">mlouvy, případně třetím osobám, zastupujícím </w:t>
      </w:r>
      <w:r>
        <w:t>Příkazníka</w:t>
      </w:r>
      <w:r w:rsidRPr="00241FA7">
        <w:t xml:space="preserve"> se souhlasem </w:t>
      </w:r>
      <w:r>
        <w:t>Příkazce) vstup do prostoru staveniště S</w:t>
      </w:r>
      <w:r w:rsidRPr="00241FA7">
        <w:t>tavby</w:t>
      </w:r>
      <w:r>
        <w:t>.</w:t>
      </w:r>
    </w:p>
    <w:p w14:paraId="2EA8EB97" w14:textId="77777777" w:rsidR="00CB65BA" w:rsidRPr="003A5552" w:rsidRDefault="00CB65BA" w:rsidP="00750E38">
      <w:pPr>
        <w:pStyle w:val="rove1-slolnku"/>
        <w:keepNext w:val="0"/>
        <w:widowControl w:val="0"/>
      </w:pPr>
    </w:p>
    <w:p w14:paraId="2162BC06" w14:textId="77777777" w:rsidR="00CB65BA" w:rsidRPr="00CB65BA" w:rsidRDefault="00CB65BA" w:rsidP="00750E38">
      <w:pPr>
        <w:pStyle w:val="rove1-nzevlnku"/>
        <w:keepNext w:val="0"/>
        <w:widowControl w:val="0"/>
        <w:spacing w:before="40" w:after="40"/>
      </w:pPr>
      <w:r w:rsidRPr="003A5552">
        <w:t>Práva a povinnosti smluvních stran</w:t>
      </w:r>
    </w:p>
    <w:p w14:paraId="63D4068C" w14:textId="77777777" w:rsidR="0047356E" w:rsidRPr="00B63A18" w:rsidRDefault="0047356E" w:rsidP="00750E38">
      <w:pPr>
        <w:pStyle w:val="rove2-slovantext"/>
        <w:widowControl w:val="0"/>
        <w:spacing w:before="200" w:after="40" w:line="271" w:lineRule="auto"/>
      </w:pPr>
      <w:r w:rsidRPr="000D5B98">
        <w:t xml:space="preserve">Příkazník je povinen při </w:t>
      </w:r>
      <w:r w:rsidR="00CB65BA">
        <w:t xml:space="preserve">výkonu činností </w:t>
      </w:r>
      <w:r w:rsidRPr="000D5B98">
        <w:t xml:space="preserve">pro vyřízení </w:t>
      </w:r>
      <w:r w:rsidR="00CB65BA">
        <w:t>zajišťování dle této smlouvy postupovat s </w:t>
      </w:r>
      <w:r w:rsidRPr="000D5B98">
        <w:t xml:space="preserve">odbornou péčí a v zájmu </w:t>
      </w:r>
      <w:r w:rsidR="00CB778C">
        <w:t>P</w:t>
      </w:r>
      <w:r w:rsidRPr="000D5B98">
        <w:t>říkazce</w:t>
      </w:r>
      <w:r>
        <w:t xml:space="preserve"> a podle </w:t>
      </w:r>
      <w:r w:rsidR="00CB778C">
        <w:t xml:space="preserve">jeho </w:t>
      </w:r>
      <w:r>
        <w:t>pokynů</w:t>
      </w:r>
      <w:r w:rsidRPr="000D5B98">
        <w:t>.</w:t>
      </w:r>
      <w:r>
        <w:t xml:space="preserve"> Příkazník </w:t>
      </w:r>
      <w:r w:rsidRPr="001A23E4">
        <w:t xml:space="preserve">je </w:t>
      </w:r>
      <w:r>
        <w:t xml:space="preserve">při plnění předmětu smlouvy </w:t>
      </w:r>
      <w:r w:rsidRPr="001A23E4">
        <w:t xml:space="preserve">povinen </w:t>
      </w:r>
      <w:r>
        <w:t xml:space="preserve">řídit se pokyny </w:t>
      </w:r>
      <w:r w:rsidR="00511970">
        <w:t>P</w:t>
      </w:r>
      <w:r>
        <w:t xml:space="preserve">říkazce, </w:t>
      </w:r>
      <w:r w:rsidRPr="001A23E4">
        <w:t xml:space="preserve">oznámit </w:t>
      </w:r>
      <w:r w:rsidR="00511970">
        <w:t>P</w:t>
      </w:r>
      <w:r>
        <w:t xml:space="preserve">říkazci </w:t>
      </w:r>
      <w:r w:rsidRPr="001A23E4">
        <w:t xml:space="preserve">všechny okolnosti, které zjistil při plnění předmětu smlouvy a které mohou mít vliv na změnu pokynů </w:t>
      </w:r>
      <w:r w:rsidR="00511970">
        <w:t>P</w:t>
      </w:r>
      <w:r>
        <w:t>říkazce. N</w:t>
      </w:r>
      <w:r w:rsidRPr="001A23E4">
        <w:t xml:space="preserve">edojde-li ke změně pokynů na základě sdělení </w:t>
      </w:r>
      <w:r w:rsidR="00511970">
        <w:t>P</w:t>
      </w:r>
      <w:r>
        <w:t>říkazce</w:t>
      </w:r>
      <w:r w:rsidRPr="001A23E4">
        <w:t xml:space="preserve">, postupuje </w:t>
      </w:r>
      <w:r w:rsidR="00511970">
        <w:t>P</w:t>
      </w:r>
      <w:r>
        <w:t xml:space="preserve">říkazník </w:t>
      </w:r>
      <w:r w:rsidRPr="001A23E4">
        <w:t xml:space="preserve">podle původních pokynů </w:t>
      </w:r>
      <w:r w:rsidR="00511970">
        <w:t>P</w:t>
      </w:r>
      <w:r>
        <w:t>říkazce</w:t>
      </w:r>
      <w:r w:rsidRPr="001A23E4">
        <w:t>.</w:t>
      </w:r>
      <w:r>
        <w:t xml:space="preserve"> </w:t>
      </w:r>
      <w:r w:rsidRPr="001D29A3">
        <w:t xml:space="preserve">Současně v takovém případě neodpovídá </w:t>
      </w:r>
      <w:r w:rsidR="00511970">
        <w:t>P</w:t>
      </w:r>
      <w:r>
        <w:t xml:space="preserve">říkazník </w:t>
      </w:r>
      <w:r w:rsidRPr="001D29A3">
        <w:t xml:space="preserve">za </w:t>
      </w:r>
      <w:r w:rsidR="00511970">
        <w:t xml:space="preserve">případnou </w:t>
      </w:r>
      <w:r w:rsidRPr="001D29A3">
        <w:t>šk</w:t>
      </w:r>
      <w:r>
        <w:t xml:space="preserve">odu, která </w:t>
      </w:r>
      <w:r w:rsidR="00511970">
        <w:t>P</w:t>
      </w:r>
      <w:r>
        <w:t>říkazci vznikne.</w:t>
      </w:r>
      <w:r w:rsidR="00B1721F">
        <w:t xml:space="preserve"> </w:t>
      </w:r>
    </w:p>
    <w:p w14:paraId="580C16EE" w14:textId="77777777" w:rsidR="00444A63" w:rsidRPr="00444A63" w:rsidRDefault="0047356E" w:rsidP="00750E38">
      <w:pPr>
        <w:pStyle w:val="rove2-slovantext"/>
        <w:widowControl w:val="0"/>
        <w:spacing w:after="40" w:line="271" w:lineRule="auto"/>
      </w:pPr>
      <w:r w:rsidRPr="00E852C3">
        <w:t>Příkazník</w:t>
      </w:r>
      <w:r w:rsidR="008F59C5" w:rsidRPr="00E852C3">
        <w:t xml:space="preserve"> bude vykonávat činnost TDI</w:t>
      </w:r>
      <w:r w:rsidR="00444A63">
        <w:rPr>
          <w:lang w:val="cs-CZ"/>
        </w:rPr>
        <w:t xml:space="preserve"> a BOZP</w:t>
      </w:r>
      <w:r w:rsidR="008F59C5" w:rsidRPr="00E852C3">
        <w:t xml:space="preserve"> prostřednictvím sv</w:t>
      </w:r>
      <w:r w:rsidR="00444A63">
        <w:rPr>
          <w:lang w:val="cs-CZ"/>
        </w:rPr>
        <w:t>ých</w:t>
      </w:r>
      <w:r w:rsidR="008F59C5" w:rsidRPr="00E852C3">
        <w:t xml:space="preserve"> </w:t>
      </w:r>
      <w:r w:rsidR="000C221F">
        <w:rPr>
          <w:lang w:val="cs-CZ"/>
        </w:rPr>
        <w:t>pracovníků</w:t>
      </w:r>
      <w:r w:rsidR="00444A63">
        <w:rPr>
          <w:lang w:val="cs-CZ"/>
        </w:rPr>
        <w:t>:</w:t>
      </w:r>
    </w:p>
    <w:p w14:paraId="62D87BC8" w14:textId="77777777" w:rsidR="00444A63" w:rsidRDefault="00444A63" w:rsidP="00444A63">
      <w:pPr>
        <w:pStyle w:val="rove2-slovantext"/>
        <w:widowControl w:val="0"/>
        <w:numPr>
          <w:ilvl w:val="0"/>
          <w:numId w:val="0"/>
        </w:numPr>
        <w:shd w:val="clear" w:color="auto" w:fill="F7CAAC" w:themeFill="accent2" w:themeFillTint="66"/>
        <w:spacing w:after="40" w:line="271" w:lineRule="auto"/>
        <w:ind w:left="397"/>
        <w:rPr>
          <w:lang w:val="cs-CZ"/>
        </w:rPr>
      </w:pPr>
      <w:r>
        <w:rPr>
          <w:lang w:val="cs-CZ"/>
        </w:rPr>
        <w:t>…………………</w:t>
      </w:r>
      <w:r w:rsidR="000C221F">
        <w:rPr>
          <w:lang w:val="cs-CZ"/>
        </w:rPr>
        <w:t xml:space="preserve"> - Hlavní technický dozor (tel.: …………………, e-mail: …………………………)</w:t>
      </w:r>
    </w:p>
    <w:p w14:paraId="261180E6" w14:textId="77777777" w:rsidR="00444A63" w:rsidRDefault="00444A63" w:rsidP="00444A63">
      <w:pPr>
        <w:pStyle w:val="rove2-slovantext"/>
        <w:widowControl w:val="0"/>
        <w:numPr>
          <w:ilvl w:val="0"/>
          <w:numId w:val="0"/>
        </w:numPr>
        <w:shd w:val="clear" w:color="auto" w:fill="F7CAAC" w:themeFill="accent2" w:themeFillTint="66"/>
        <w:spacing w:after="40" w:line="271" w:lineRule="auto"/>
        <w:ind w:left="397"/>
        <w:rPr>
          <w:lang w:val="cs-CZ"/>
        </w:rPr>
      </w:pPr>
      <w:r>
        <w:rPr>
          <w:lang w:val="cs-CZ"/>
        </w:rPr>
        <w:t>…………………</w:t>
      </w:r>
      <w:r w:rsidR="000C221F">
        <w:rPr>
          <w:lang w:val="cs-CZ"/>
        </w:rPr>
        <w:t xml:space="preserve"> - Koordinátor BOZP (tel.: …………………, e-mail: …………………………)</w:t>
      </w:r>
    </w:p>
    <w:p w14:paraId="088AB7D9" w14:textId="77777777" w:rsidR="0047356E" w:rsidRPr="000D5B98" w:rsidRDefault="0047356E" w:rsidP="00444A63">
      <w:pPr>
        <w:pStyle w:val="rove2-slovantext"/>
        <w:widowControl w:val="0"/>
        <w:numPr>
          <w:ilvl w:val="0"/>
          <w:numId w:val="0"/>
        </w:numPr>
        <w:spacing w:after="40" w:line="271" w:lineRule="auto"/>
        <w:ind w:left="397"/>
      </w:pPr>
      <w:r w:rsidRPr="001A23E4">
        <w:t>je</w:t>
      </w:r>
      <w:r w:rsidR="008F59C5">
        <w:t xml:space="preserve"> však</w:t>
      </w:r>
      <w:r w:rsidRPr="001A23E4">
        <w:t xml:space="preserve"> oprávněn použít ke splnění předmětu smlouvy i jiných osob, přičemž odpovídá </w:t>
      </w:r>
      <w:r w:rsidR="00511970">
        <w:t>P</w:t>
      </w:r>
      <w:r>
        <w:t xml:space="preserve">říkazci </w:t>
      </w:r>
      <w:r w:rsidR="00703595">
        <w:t>za </w:t>
      </w:r>
      <w:r w:rsidRPr="001A23E4">
        <w:t>jejich řádné splnění předmětu smlouvy v plném rozsahu.</w:t>
      </w:r>
    </w:p>
    <w:p w14:paraId="4CBBAD77" w14:textId="77777777" w:rsidR="00511970" w:rsidRDefault="00511970" w:rsidP="00750E38">
      <w:pPr>
        <w:pStyle w:val="rove2-slovantext"/>
        <w:widowControl w:val="0"/>
        <w:spacing w:line="271" w:lineRule="auto"/>
      </w:pPr>
      <w:r w:rsidRPr="000D5B98">
        <w:t>Příkazník je povinen zachovávat mlčenlivost o všech záležitostech, o nichž se dozvěděl v souvislosti s</w:t>
      </w:r>
      <w:r>
        <w:t> </w:t>
      </w:r>
      <w:r w:rsidRPr="000D5B98">
        <w:t>p</w:t>
      </w:r>
      <w:r>
        <w:t>rováděním činností podle této smlouvy, s výjimkou skutečností, na které dopadá zákonná povinnost uveřejnění</w:t>
      </w:r>
      <w:r w:rsidRPr="000D5B98">
        <w:t xml:space="preserve">. </w:t>
      </w:r>
      <w:r>
        <w:t>Příkazník použi</w:t>
      </w:r>
      <w:r w:rsidRPr="000D5B98">
        <w:t>je všec</w:t>
      </w:r>
      <w:r>
        <w:t>hny materiály, které obdrží od P</w:t>
      </w:r>
      <w:r w:rsidRPr="000D5B98">
        <w:t>říkazce v souvislosti s plněním smlouvy výhradně pro splnění účelu smlouvy.</w:t>
      </w:r>
    </w:p>
    <w:p w14:paraId="56FA7975" w14:textId="77777777" w:rsidR="00511970" w:rsidRPr="000D5B98" w:rsidRDefault="00511970" w:rsidP="00750E38">
      <w:pPr>
        <w:pStyle w:val="rove2-slovantext"/>
        <w:widowControl w:val="0"/>
        <w:spacing w:line="271" w:lineRule="auto"/>
      </w:pPr>
      <w:r>
        <w:t xml:space="preserve">Příkazník je povinen </w:t>
      </w:r>
      <w:r w:rsidRPr="001A23E4">
        <w:t>uchovávat doklady, které nabyl v souvislosti s či</w:t>
      </w:r>
      <w:r>
        <w:t>nností podle této smlouvy, a to </w:t>
      </w:r>
      <w:r w:rsidRPr="001A23E4">
        <w:t xml:space="preserve">po dobu nezbytně nutnou pro </w:t>
      </w:r>
      <w:r>
        <w:t xml:space="preserve">plnění </w:t>
      </w:r>
      <w:r w:rsidRPr="001A23E4">
        <w:t>činnost</w:t>
      </w:r>
      <w:r>
        <w:t>í</w:t>
      </w:r>
      <w:r w:rsidRPr="001A23E4">
        <w:t xml:space="preserve"> dle čl. </w:t>
      </w:r>
      <w:r w:rsidR="004769E5">
        <w:fldChar w:fldCharType="begin"/>
      </w:r>
      <w:r>
        <w:instrText xml:space="preserve"> REF _Ref377641432 \r \h </w:instrText>
      </w:r>
      <w:r w:rsidR="004769E5">
        <w:fldChar w:fldCharType="separate"/>
      </w:r>
      <w:r w:rsidR="00B5145B">
        <w:t>I</w:t>
      </w:r>
      <w:r w:rsidR="004769E5">
        <w:fldChar w:fldCharType="end"/>
      </w:r>
      <w:r>
        <w:t>.</w:t>
      </w:r>
      <w:r w:rsidRPr="001A23E4">
        <w:t xml:space="preserve"> této smlouvy. Po dokončení činností předá </w:t>
      </w:r>
      <w:r>
        <w:t>Příkazník</w:t>
      </w:r>
      <w:r w:rsidR="00975854">
        <w:t xml:space="preserve"> </w:t>
      </w:r>
      <w:r w:rsidRPr="001A23E4">
        <w:t xml:space="preserve">bez zbytečného odkladu doklady související s předmětem smlouvy </w:t>
      </w:r>
      <w:r>
        <w:t xml:space="preserve">Příkazci </w:t>
      </w:r>
      <w:r w:rsidRPr="001A23E4">
        <w:t xml:space="preserve">společně s doklady, které pro </w:t>
      </w:r>
      <w:r>
        <w:t xml:space="preserve">Příkazce pro dané účely </w:t>
      </w:r>
      <w:r w:rsidRPr="001A23E4">
        <w:t>převzal od třetí osoby.</w:t>
      </w:r>
    </w:p>
    <w:p w14:paraId="6212656D" w14:textId="77777777" w:rsidR="00511970" w:rsidRDefault="00511970" w:rsidP="00750E38">
      <w:pPr>
        <w:pStyle w:val="rove2-slovantext"/>
        <w:widowControl w:val="0"/>
        <w:spacing w:line="271" w:lineRule="auto"/>
      </w:pPr>
      <w:r>
        <w:t>Pokud Příkazník</w:t>
      </w:r>
      <w:r w:rsidRPr="000D5B98">
        <w:t xml:space="preserve"> před vlastním provedením jednotlivých písemných úkonů </w:t>
      </w:r>
      <w:r>
        <w:t>tyto elektronickou poštou odešle</w:t>
      </w:r>
      <w:r w:rsidRPr="000D5B98">
        <w:t xml:space="preserve"> </w:t>
      </w:r>
      <w:r>
        <w:t>P</w:t>
      </w:r>
      <w:r w:rsidRPr="000D5B98">
        <w:t>říkazci k posouzení a</w:t>
      </w:r>
      <w:r>
        <w:t xml:space="preserve"> vyjádření, příp. ke schválení, je P</w:t>
      </w:r>
      <w:r w:rsidRPr="000D5B98">
        <w:t>říkazce povinen se k navrženým úkonům bez průtahů a písemně (opět elektronickou poštou) vyjádřit</w:t>
      </w:r>
      <w:r>
        <w:t>.</w:t>
      </w:r>
    </w:p>
    <w:p w14:paraId="76CA0453" w14:textId="77777777" w:rsidR="00511970" w:rsidRDefault="00511970" w:rsidP="00750E38">
      <w:pPr>
        <w:pStyle w:val="rove2-slovantext"/>
        <w:widowControl w:val="0"/>
        <w:spacing w:line="271" w:lineRule="auto"/>
      </w:pPr>
      <w:r w:rsidRPr="000D5B98">
        <w:t xml:space="preserve">Příkazce je povinen předat včas </w:t>
      </w:r>
      <w:r>
        <w:t>P</w:t>
      </w:r>
      <w:r w:rsidRPr="000D5B98">
        <w:t>říkazníkovi úplné, pravdivé a přehledné informace, jež jsou nezbytně nutné k věcnému plnění smlouvy, pokud z jejich povah</w:t>
      </w:r>
      <w:r>
        <w:t>y nevyplývá, že je má zajistit P</w:t>
      </w:r>
      <w:r w:rsidRPr="000D5B98">
        <w:t xml:space="preserve">říkazník v rámci </w:t>
      </w:r>
      <w:r>
        <w:t>vyřizování záležitostí dle smlouvy</w:t>
      </w:r>
      <w:r w:rsidRPr="000D5B98">
        <w:t>. Příkazce se zavazuje poskytnout</w:t>
      </w:r>
      <w:r>
        <w:t xml:space="preserve"> P</w:t>
      </w:r>
      <w:r w:rsidRPr="000D5B98">
        <w:t>říkazníkovi tuto součinn</w:t>
      </w:r>
      <w:r>
        <w:t>ost.</w:t>
      </w:r>
    </w:p>
    <w:p w14:paraId="3F14DC6A" w14:textId="77777777" w:rsidR="00511970" w:rsidRPr="000D5B98" w:rsidRDefault="00511970" w:rsidP="00750E38">
      <w:pPr>
        <w:pStyle w:val="rove2-slovantext"/>
        <w:widowControl w:val="0"/>
        <w:spacing w:line="271" w:lineRule="auto"/>
      </w:pPr>
      <w:r>
        <w:t>Příkazce se zavazuje vystavit Příkazníkovi včas plnou moc ve věci zastupování Příkazce v činnostech nezbytných pro vyřizování záležitostí uvedených v </w:t>
      </w:r>
      <w:r w:rsidRPr="001A23E4">
        <w:t xml:space="preserve">čl. </w:t>
      </w:r>
      <w:r w:rsidR="004769E5">
        <w:fldChar w:fldCharType="begin"/>
      </w:r>
      <w:r>
        <w:instrText xml:space="preserve"> REF _Ref377641432 \r \h </w:instrText>
      </w:r>
      <w:r w:rsidR="004769E5">
        <w:fldChar w:fldCharType="separate"/>
      </w:r>
      <w:r w:rsidR="00B5145B">
        <w:t>I</w:t>
      </w:r>
      <w:r w:rsidR="004769E5">
        <w:fldChar w:fldCharType="end"/>
      </w:r>
      <w:r>
        <w:t>. této Smlouvy.</w:t>
      </w:r>
    </w:p>
    <w:p w14:paraId="1E589684" w14:textId="77777777" w:rsidR="00CB65BA" w:rsidRPr="000D5B98" w:rsidRDefault="00511970" w:rsidP="00750E38">
      <w:pPr>
        <w:pStyle w:val="rove2-slovantext"/>
        <w:widowControl w:val="0"/>
        <w:spacing w:line="271" w:lineRule="auto"/>
      </w:pPr>
      <w:r w:rsidRPr="000D5B98">
        <w:t xml:space="preserve">Příkazce je povinen vytvořit řádné podmínky pro činnost </w:t>
      </w:r>
      <w:r>
        <w:t>P</w:t>
      </w:r>
      <w:r w:rsidRPr="000D5B98">
        <w:t>říkazníka a poskytovat mu během plnění předmětu smlouvy nezbyt</w:t>
      </w:r>
      <w:r>
        <w:t>nou součinnost, zejména předat P</w:t>
      </w:r>
      <w:r w:rsidRPr="000D5B98">
        <w:t>říkazníkovi včas všechny dokumenty nezbytn</w:t>
      </w:r>
      <w:r>
        <w:t>é</w:t>
      </w:r>
      <w:r w:rsidRPr="000D5B98">
        <w:t xml:space="preserve"> k provede</w:t>
      </w:r>
      <w:r>
        <w:t>ní předmětu plnění této smlouvy</w:t>
      </w:r>
      <w:r w:rsidRPr="000D5B98">
        <w:t>.</w:t>
      </w:r>
      <w:r w:rsidR="00CB65BA">
        <w:t xml:space="preserve"> Neposkytnutí součinnosti ze strany Příkazce Příkazníkovi zbavuje Příkazníka odpovědnosti za případně vzniklou škodu.</w:t>
      </w:r>
    </w:p>
    <w:p w14:paraId="47930EC9" w14:textId="77777777" w:rsidR="00511970" w:rsidRPr="000D5B98" w:rsidRDefault="00511970" w:rsidP="00750E38">
      <w:pPr>
        <w:pStyle w:val="rove2-slovantext"/>
        <w:widowControl w:val="0"/>
        <w:spacing w:line="271" w:lineRule="auto"/>
      </w:pPr>
      <w:r w:rsidRPr="000D5B98">
        <w:t xml:space="preserve">Příkazce je povinen </w:t>
      </w:r>
      <w:r>
        <w:t>P</w:t>
      </w:r>
      <w:r w:rsidRPr="000D5B98">
        <w:t>říkaz</w:t>
      </w:r>
      <w:r>
        <w:t>níkovi</w:t>
      </w:r>
      <w:r w:rsidRPr="000D5B98">
        <w:t xml:space="preserve"> vyplatit </w:t>
      </w:r>
      <w:r w:rsidR="00CB65BA">
        <w:t xml:space="preserve">odměnu </w:t>
      </w:r>
      <w:r w:rsidRPr="000D5B98">
        <w:t xml:space="preserve">včas a ve stanovené výši </w:t>
      </w:r>
      <w:r w:rsidR="00CB65BA">
        <w:t xml:space="preserve">dle </w:t>
      </w:r>
      <w:r w:rsidR="00CB65BA" w:rsidRPr="000D5B98">
        <w:t>této smlouvy</w:t>
      </w:r>
      <w:r w:rsidRPr="000D5B98">
        <w:t>.</w:t>
      </w:r>
    </w:p>
    <w:p w14:paraId="6FAAFDC6" w14:textId="77777777" w:rsidR="00632E19" w:rsidRDefault="00511970" w:rsidP="00750E38">
      <w:pPr>
        <w:pStyle w:val="rove2-slovantext"/>
        <w:widowControl w:val="0"/>
        <w:spacing w:line="271" w:lineRule="auto"/>
      </w:pPr>
      <w:r w:rsidRPr="00D00554">
        <w:t xml:space="preserve">Výsledky </w:t>
      </w:r>
      <w:r>
        <w:t xml:space="preserve">činností Příkazníka prováděných </w:t>
      </w:r>
      <w:r w:rsidRPr="00D00554">
        <w:t>na základě této smlouvy (ze</w:t>
      </w:r>
      <w:r>
        <w:t>jména všechny textové šablony a </w:t>
      </w:r>
      <w:r w:rsidRPr="00D00554">
        <w:t>el</w:t>
      </w:r>
      <w:r>
        <w:t>ektronické dokumenty vytvořené P</w:t>
      </w:r>
      <w:r w:rsidRPr="00D00554">
        <w:t xml:space="preserve">říkazníkem) jsou výhradním vlastnictvím </w:t>
      </w:r>
      <w:r>
        <w:t>P</w:t>
      </w:r>
      <w:r w:rsidRPr="00D00554">
        <w:t>říkazce</w:t>
      </w:r>
      <w:r w:rsidR="0047356E" w:rsidRPr="00D00554">
        <w:t>.</w:t>
      </w:r>
    </w:p>
    <w:p w14:paraId="0DD67D15" w14:textId="77777777" w:rsidR="0047356E" w:rsidRPr="00755F65" w:rsidRDefault="0047356E" w:rsidP="00750E38">
      <w:pPr>
        <w:pStyle w:val="rove1-slolnku"/>
        <w:keepNext w:val="0"/>
        <w:widowControl w:val="0"/>
      </w:pPr>
      <w:bookmarkStart w:id="2" w:name="_Ref377733050"/>
    </w:p>
    <w:bookmarkEnd w:id="2"/>
    <w:p w14:paraId="788954AF" w14:textId="77777777" w:rsidR="0047356E" w:rsidRPr="00A269E9" w:rsidRDefault="00975854" w:rsidP="00750E38">
      <w:pPr>
        <w:pStyle w:val="rove1-nzevlnku"/>
        <w:keepNext w:val="0"/>
        <w:widowControl w:val="0"/>
        <w:spacing w:before="40" w:after="0"/>
      </w:pPr>
      <w:r>
        <w:t>Odměna</w:t>
      </w:r>
      <w:r w:rsidR="0047356E" w:rsidRPr="00755F65">
        <w:t>, platební podmínky</w:t>
      </w:r>
    </w:p>
    <w:p w14:paraId="4782B768" w14:textId="77777777" w:rsidR="007B1185" w:rsidRDefault="007B1185" w:rsidP="00750E38">
      <w:pPr>
        <w:pStyle w:val="rove2-slovantext"/>
        <w:widowControl w:val="0"/>
      </w:pPr>
      <w:r>
        <w:t xml:space="preserve">Odměna </w:t>
      </w:r>
      <w:r w:rsidR="00703595">
        <w:t xml:space="preserve">Příkazníka </w:t>
      </w:r>
      <w:r>
        <w:t xml:space="preserve">za plnění </w:t>
      </w:r>
      <w:r w:rsidR="00703595">
        <w:t>předmětu s</w:t>
      </w:r>
      <w:r>
        <w:t xml:space="preserve">mlouvy </w:t>
      </w:r>
      <w:r w:rsidR="00703595">
        <w:t xml:space="preserve">dle čl. I </w:t>
      </w:r>
      <w:r>
        <w:t xml:space="preserve">se sjednává v celkové </w:t>
      </w:r>
      <w:r w:rsidRPr="00B27A26">
        <w:t xml:space="preserve">výši </w:t>
      </w:r>
      <w:r w:rsidR="00444A63" w:rsidRPr="00444A63">
        <w:rPr>
          <w:b/>
          <w:shd w:val="clear" w:color="auto" w:fill="F7CAAC" w:themeFill="accent2" w:themeFillTint="66"/>
          <w:lang w:val="cs-CZ"/>
        </w:rPr>
        <w:t>……………..</w:t>
      </w:r>
      <w:r w:rsidRPr="00444A63">
        <w:rPr>
          <w:b/>
          <w:shd w:val="clear" w:color="auto" w:fill="F7CAAC" w:themeFill="accent2" w:themeFillTint="66"/>
        </w:rPr>
        <w:t>,-</w:t>
      </w:r>
      <w:r w:rsidRPr="00B27A26">
        <w:rPr>
          <w:b/>
        </w:rPr>
        <w:t xml:space="preserve"> Kč</w:t>
      </w:r>
      <w:r w:rsidR="00444A63">
        <w:rPr>
          <w:b/>
          <w:lang w:val="cs-CZ"/>
        </w:rPr>
        <w:t xml:space="preserve"> bez DPH</w:t>
      </w:r>
      <w:r>
        <w:t xml:space="preserve"> (slovy: </w:t>
      </w:r>
      <w:r w:rsidR="00444A63" w:rsidRPr="00444A63">
        <w:rPr>
          <w:shd w:val="clear" w:color="auto" w:fill="F7CAAC" w:themeFill="accent2" w:themeFillTint="66"/>
          <w:lang w:val="cs-CZ"/>
        </w:rPr>
        <w:t>…………………</w:t>
      </w:r>
      <w:r>
        <w:t xml:space="preserve"> korun českých). </w:t>
      </w:r>
      <w:r w:rsidRPr="00B94001">
        <w:t xml:space="preserve">K  </w:t>
      </w:r>
      <w:r>
        <w:t>odměně</w:t>
      </w:r>
      <w:r w:rsidRPr="00B94001">
        <w:t xml:space="preserve"> bude připočítána </w:t>
      </w:r>
      <w:r w:rsidR="00975854">
        <w:t>daň z přidané hodnoty (</w:t>
      </w:r>
      <w:r w:rsidRPr="00B94001">
        <w:t>DPH</w:t>
      </w:r>
      <w:r w:rsidR="00975854">
        <w:t>)</w:t>
      </w:r>
      <w:r w:rsidRPr="00B94001">
        <w:t xml:space="preserve"> </w:t>
      </w:r>
      <w:r w:rsidR="001013A3">
        <w:t xml:space="preserve">ve výši </w:t>
      </w:r>
      <w:r w:rsidR="00703595">
        <w:t>dle </w:t>
      </w:r>
      <w:r w:rsidR="001013A3">
        <w:t xml:space="preserve">aktuálně </w:t>
      </w:r>
      <w:r w:rsidRPr="00B94001">
        <w:t>platných právních předpisů</w:t>
      </w:r>
      <w:r>
        <w:t>.</w:t>
      </w:r>
    </w:p>
    <w:p w14:paraId="7CC2F81B" w14:textId="77777777" w:rsidR="00096E6E" w:rsidRDefault="00096E6E" w:rsidP="00750E38">
      <w:pPr>
        <w:pStyle w:val="rove2-slovantext"/>
        <w:widowControl w:val="0"/>
        <w:spacing w:after="40" w:line="271" w:lineRule="auto"/>
      </w:pPr>
      <w:r w:rsidRPr="004C402A">
        <w:t xml:space="preserve">V </w:t>
      </w:r>
      <w:r>
        <w:t>odměně</w:t>
      </w:r>
      <w:r w:rsidRPr="004C402A">
        <w:t xml:space="preserve"> uvedené v</w:t>
      </w:r>
      <w:r>
        <w:t> </w:t>
      </w:r>
      <w:r w:rsidRPr="004C402A">
        <w:t xml:space="preserve">odst. </w:t>
      </w:r>
      <w:r>
        <w:t xml:space="preserve">1. tohoto článku </w:t>
      </w:r>
      <w:r w:rsidRPr="004C402A">
        <w:t xml:space="preserve">jsou zahrnuty veškeré náklady </w:t>
      </w:r>
      <w:r>
        <w:t>P</w:t>
      </w:r>
      <w:r w:rsidRPr="004C402A">
        <w:t>říkazníka spojen</w:t>
      </w:r>
      <w:r>
        <w:t>é s </w:t>
      </w:r>
      <w:r w:rsidRPr="004C402A">
        <w:t>plněním předmětu smlouvy.</w:t>
      </w:r>
    </w:p>
    <w:p w14:paraId="5EB51027" w14:textId="77777777" w:rsidR="008E4B9D" w:rsidRPr="0059517B" w:rsidRDefault="009356B0" w:rsidP="007D3542">
      <w:pPr>
        <w:pStyle w:val="rove2-slovantext"/>
        <w:widowControl w:val="0"/>
        <w:spacing w:after="40" w:line="271" w:lineRule="auto"/>
      </w:pPr>
      <w:r w:rsidRPr="00323854">
        <w:t xml:space="preserve">Podkladem k úhradě </w:t>
      </w:r>
      <w:r>
        <w:t>odmě</w:t>
      </w:r>
      <w:r w:rsidRPr="00323854">
        <w:t xml:space="preserve">ny </w:t>
      </w:r>
      <w:r>
        <w:t xml:space="preserve">Příkazníka </w:t>
      </w:r>
      <w:r w:rsidRPr="00323854">
        <w:t xml:space="preserve">za plnění předmětu </w:t>
      </w:r>
      <w:r>
        <w:t>smlouvy j</w:t>
      </w:r>
      <w:r w:rsidRPr="00323854">
        <w:t>e daňo</w:t>
      </w:r>
      <w:r>
        <w:t>vý doklad (faktura), vystavený P</w:t>
      </w:r>
      <w:r w:rsidRPr="00323854">
        <w:t>říkazníkem</w:t>
      </w:r>
      <w:r w:rsidRPr="00C95A82">
        <w:t>.</w:t>
      </w:r>
      <w:r>
        <w:t xml:space="preserve"> </w:t>
      </w:r>
      <w:r w:rsidRPr="000506B7">
        <w:t xml:space="preserve">Odměna </w:t>
      </w:r>
      <w:r>
        <w:t xml:space="preserve">Příkazníka bude uhrazena </w:t>
      </w:r>
      <w:r w:rsidR="007D3542">
        <w:rPr>
          <w:lang w:val="cs-CZ"/>
        </w:rPr>
        <w:t xml:space="preserve">bezprostředně </w:t>
      </w:r>
      <w:r w:rsidR="007D3542" w:rsidRPr="0059517B">
        <w:rPr>
          <w:szCs w:val="20"/>
        </w:rPr>
        <w:t>po ukončení realizace Stavby</w:t>
      </w:r>
      <w:r w:rsidR="007D3542">
        <w:t>.</w:t>
      </w:r>
      <w:r w:rsidR="007B1185" w:rsidRPr="0059517B">
        <w:t xml:space="preserve"> </w:t>
      </w:r>
    </w:p>
    <w:p w14:paraId="63399B2E" w14:textId="77777777" w:rsidR="00323854" w:rsidRDefault="00557816" w:rsidP="00750E38">
      <w:pPr>
        <w:pStyle w:val="rove2-slovantext"/>
        <w:widowControl w:val="0"/>
        <w:spacing w:after="40" w:line="271" w:lineRule="auto"/>
      </w:pPr>
      <w:r>
        <w:t>Splatnost daňového dokladu – f</w:t>
      </w:r>
      <w:r w:rsidRPr="004C402A">
        <w:t>aktur</w:t>
      </w:r>
      <w:r>
        <w:t>y</w:t>
      </w:r>
      <w:r w:rsidRPr="004C402A">
        <w:t xml:space="preserve"> </w:t>
      </w:r>
      <w:r>
        <w:t xml:space="preserve">smluvní strany dohodly v délce </w:t>
      </w:r>
      <w:r w:rsidRPr="004C402A">
        <w:t xml:space="preserve">14 dnů ode dne jejího </w:t>
      </w:r>
      <w:r w:rsidR="00096E6E">
        <w:t xml:space="preserve">doručení </w:t>
      </w:r>
      <w:r w:rsidRPr="004C402A">
        <w:t>Příkaz</w:t>
      </w:r>
      <w:r w:rsidR="00096E6E">
        <w:t>ci</w:t>
      </w:r>
      <w:r w:rsidRPr="004C402A">
        <w:t>. Platba, na kterou Příkazníkovi vznikl dle tét</w:t>
      </w:r>
      <w:r>
        <w:t>o smlouvy nárok, se považuje za </w:t>
      </w:r>
      <w:r w:rsidRPr="004C402A">
        <w:t>včas uhrazenou, bude-li poslední den dohodnuté lhůty splatnosti účtovaná částka připsána na účet Příkazníka</w:t>
      </w:r>
      <w:r w:rsidR="00323854" w:rsidRPr="004C402A">
        <w:t>.</w:t>
      </w:r>
    </w:p>
    <w:p w14:paraId="34032CF2" w14:textId="77777777" w:rsidR="00EC0D59" w:rsidRDefault="00557816" w:rsidP="00750E38">
      <w:pPr>
        <w:pStyle w:val="rove2-slovantext"/>
        <w:widowControl w:val="0"/>
        <w:spacing w:after="40" w:line="271" w:lineRule="auto"/>
      </w:pPr>
      <w:r>
        <w:t>D</w:t>
      </w:r>
      <w:r w:rsidR="0047356E" w:rsidRPr="004C402A">
        <w:t>aňový doklad</w:t>
      </w:r>
      <w:r>
        <w:t xml:space="preserve"> (faktura</w:t>
      </w:r>
      <w:r w:rsidR="0047356E" w:rsidRPr="004C402A">
        <w:t>) musí splňovat náležitosti daňového dokladu dle</w:t>
      </w:r>
      <w:r w:rsidR="00306BD8" w:rsidRPr="004C402A">
        <w:t xml:space="preserve"> </w:t>
      </w:r>
      <w:r w:rsidR="0047356E" w:rsidRPr="004C402A">
        <w:t xml:space="preserve">zákona </w:t>
      </w:r>
      <w:r w:rsidR="0047356E" w:rsidRPr="004C402A">
        <w:br/>
        <w:t xml:space="preserve">o účetnictví a zákona o dani z přidané hodnoty. V případě, že daňový doklad (faktura) nebude obsahovat zákonné náležitosti, je </w:t>
      </w:r>
      <w:r>
        <w:t>P</w:t>
      </w:r>
      <w:r w:rsidR="0047356E" w:rsidRPr="004C402A">
        <w:t>říkazce oprávněn vrátit jej zpět a požadovat vystavení nové faktury. Počínaje dnem doručení opravené faktury začne</w:t>
      </w:r>
      <w:r w:rsidR="00AB5847">
        <w:t xml:space="preserve"> plynout nová lhůta splatnosti.</w:t>
      </w:r>
    </w:p>
    <w:p w14:paraId="78E015B4" w14:textId="77777777" w:rsidR="008E4B9D" w:rsidRPr="00C36362" w:rsidRDefault="008E4B9D" w:rsidP="00750E38">
      <w:pPr>
        <w:pStyle w:val="rove2-slovantext"/>
        <w:widowControl w:val="0"/>
        <w:numPr>
          <w:ilvl w:val="0"/>
          <w:numId w:val="0"/>
        </w:numPr>
        <w:spacing w:before="40" w:after="40"/>
      </w:pPr>
    </w:p>
    <w:p w14:paraId="47AD99C5" w14:textId="77777777" w:rsidR="0053052F" w:rsidRDefault="0053052F" w:rsidP="00750E38">
      <w:pPr>
        <w:pStyle w:val="rove1-slolnku"/>
        <w:keepNext w:val="0"/>
        <w:widowControl w:val="0"/>
        <w:spacing w:before="120"/>
      </w:pPr>
    </w:p>
    <w:p w14:paraId="69F0EC50" w14:textId="77777777" w:rsidR="0047356E" w:rsidRPr="00991E5F" w:rsidRDefault="0047356E" w:rsidP="00750E38">
      <w:pPr>
        <w:pStyle w:val="rove1-nzevlnku"/>
        <w:keepNext w:val="0"/>
        <w:widowControl w:val="0"/>
        <w:spacing w:before="40" w:after="40"/>
      </w:pPr>
      <w:r w:rsidRPr="00755F65">
        <w:t>Záruka</w:t>
      </w:r>
    </w:p>
    <w:p w14:paraId="5AA6996B" w14:textId="77777777" w:rsidR="0047356E" w:rsidRPr="00991E5F" w:rsidRDefault="0047356E" w:rsidP="00750E38">
      <w:pPr>
        <w:pStyle w:val="rove2-slovantext"/>
        <w:widowControl w:val="0"/>
        <w:numPr>
          <w:ilvl w:val="1"/>
          <w:numId w:val="9"/>
        </w:numPr>
        <w:spacing w:before="200" w:after="40"/>
      </w:pPr>
      <w:r w:rsidRPr="00624679">
        <w:t>Příkazník odpovídá za škody prokazatelně vzniklé v důsledku neplnění smluvních podmínek této smlouvy</w:t>
      </w:r>
      <w:r>
        <w:t>.</w:t>
      </w:r>
    </w:p>
    <w:p w14:paraId="44588E57" w14:textId="77777777" w:rsidR="0047356E" w:rsidRDefault="0047356E" w:rsidP="00750E38">
      <w:pPr>
        <w:pStyle w:val="rove2-slovantext"/>
        <w:widowControl w:val="0"/>
        <w:spacing w:after="40"/>
      </w:pPr>
      <w:r w:rsidRPr="00755F65">
        <w:t xml:space="preserve">V případě chyby nebo vady </w:t>
      </w:r>
      <w:r w:rsidR="00557816">
        <w:t>v poskytnuté službě na straně P</w:t>
      </w:r>
      <w:r w:rsidR="00557816" w:rsidRPr="00755F65">
        <w:t xml:space="preserve">říkazníka je tento povinen bez odkladu tuto chybu či vadu odstranit na vlastní náklady a předat </w:t>
      </w:r>
      <w:r w:rsidR="00557816">
        <w:t>P</w:t>
      </w:r>
      <w:r w:rsidR="00557816" w:rsidRPr="00755F65">
        <w:t>říkazci bezc</w:t>
      </w:r>
      <w:r w:rsidR="00557816">
        <w:t xml:space="preserve">hybné vyřízení věci ve lhůtě do 14 </w:t>
      </w:r>
      <w:r w:rsidR="00557816" w:rsidRPr="00755F65">
        <w:t xml:space="preserve">dnů od doručení </w:t>
      </w:r>
      <w:r w:rsidR="00557816">
        <w:t xml:space="preserve">písemné </w:t>
      </w:r>
      <w:r w:rsidR="00557816" w:rsidRPr="00755F65">
        <w:t xml:space="preserve">reklamace či </w:t>
      </w:r>
      <w:r w:rsidR="00557816">
        <w:t xml:space="preserve">písemného </w:t>
      </w:r>
      <w:r w:rsidR="00557816" w:rsidRPr="00755F65">
        <w:t>oznámení o zjištění vady</w:t>
      </w:r>
      <w:r w:rsidRPr="00755F65">
        <w:t>.</w:t>
      </w:r>
    </w:p>
    <w:p w14:paraId="14596BBC" w14:textId="77777777" w:rsidR="00722CF1" w:rsidRDefault="00090812" w:rsidP="00750E38">
      <w:pPr>
        <w:pStyle w:val="rove2-slovantext"/>
        <w:widowControl w:val="0"/>
        <w:spacing w:after="40"/>
      </w:pPr>
      <w:r w:rsidRPr="00090812">
        <w:t xml:space="preserve">Smluvní strany se dohodly, s přihlédnutím ke všem okolnostem smlouvy, že </w:t>
      </w:r>
      <w:r w:rsidR="00F86259">
        <w:t>p</w:t>
      </w:r>
      <w:r w:rsidRPr="00090812">
        <w:t xml:space="preserve">okud by škoda vzniklá prokazatelným zanedbáním povinnosti Příkazníka významnou měrou přesáhla </w:t>
      </w:r>
      <w:r w:rsidR="00557816">
        <w:t xml:space="preserve">výši odměny Příkazníka </w:t>
      </w:r>
      <w:r w:rsidRPr="00090812">
        <w:t>za obstarání záležitostí, zavazují se smluvní strany k jednání o individuálním určení výše náhrady škody, vždy s přihlédnutím ke konkrétním okolnostem daného případu.</w:t>
      </w:r>
    </w:p>
    <w:p w14:paraId="4586D3C1" w14:textId="77777777" w:rsidR="0047356E" w:rsidRPr="009E4621" w:rsidRDefault="0047356E" w:rsidP="00750E38">
      <w:pPr>
        <w:pStyle w:val="rove1-slolnku"/>
        <w:keepNext w:val="0"/>
        <w:widowControl w:val="0"/>
      </w:pPr>
    </w:p>
    <w:p w14:paraId="60765F63" w14:textId="77777777" w:rsidR="0047356E" w:rsidRPr="00991E5F" w:rsidRDefault="0047356E" w:rsidP="00750E38">
      <w:pPr>
        <w:pStyle w:val="rove1-nzevlnku"/>
        <w:keepNext w:val="0"/>
        <w:widowControl w:val="0"/>
        <w:spacing w:before="40" w:after="40"/>
      </w:pPr>
      <w:r w:rsidRPr="00755F65">
        <w:t>Závěrečná ustanovení</w:t>
      </w:r>
    </w:p>
    <w:p w14:paraId="383655B9" w14:textId="77777777" w:rsidR="0047356E" w:rsidRDefault="0047356E" w:rsidP="00750E38">
      <w:pPr>
        <w:pStyle w:val="rove2-slovantext"/>
        <w:widowControl w:val="0"/>
        <w:numPr>
          <w:ilvl w:val="1"/>
          <w:numId w:val="10"/>
        </w:numPr>
        <w:spacing w:before="200" w:after="40" w:line="271" w:lineRule="auto"/>
      </w:pPr>
      <w:r w:rsidRPr="00755F65">
        <w:t xml:space="preserve">Příkazník souhlasí se zveřejněním údajů </w:t>
      </w:r>
      <w:r w:rsidR="00557816" w:rsidRPr="00755F65">
        <w:t>uvedených ve smlouvě v so</w:t>
      </w:r>
      <w:r w:rsidR="00557816">
        <w:t xml:space="preserve">uladu se zák. </w:t>
      </w:r>
      <w:r w:rsidR="00557816" w:rsidRPr="00755F65">
        <w:t xml:space="preserve">č. 106/1999 Sb., o svobodném přístupu k informacím, ve znění pozdějších předpisů, a </w:t>
      </w:r>
      <w:r w:rsidR="00557816">
        <w:t xml:space="preserve">dále </w:t>
      </w:r>
      <w:r w:rsidR="00557816" w:rsidRPr="00755F65">
        <w:t xml:space="preserve">na profilu </w:t>
      </w:r>
      <w:r w:rsidR="00557816">
        <w:t>P</w:t>
      </w:r>
      <w:r w:rsidR="00557816" w:rsidRPr="00755F65">
        <w:t>říkazce</w:t>
      </w:r>
      <w:r w:rsidRPr="00755F65">
        <w:t>.</w:t>
      </w:r>
    </w:p>
    <w:p w14:paraId="17835E3F" w14:textId="77777777" w:rsidR="0047356E" w:rsidRPr="00F15C31" w:rsidRDefault="0047356E" w:rsidP="00750E38">
      <w:pPr>
        <w:pStyle w:val="rove2-slovantext"/>
        <w:widowControl w:val="0"/>
        <w:spacing w:after="0" w:line="271" w:lineRule="auto"/>
      </w:pPr>
      <w:r w:rsidRPr="00BD2C83">
        <w:t>Příkazník je oprávněn poskytovat při nabídce poradenských služeb jako re</w:t>
      </w:r>
      <w:r w:rsidR="001013A3">
        <w:t>ference následující typy údajů:</w:t>
      </w:r>
    </w:p>
    <w:p w14:paraId="25C347AB" w14:textId="77777777" w:rsidR="0047356E" w:rsidRPr="00BD2C83" w:rsidRDefault="0047356E" w:rsidP="00750E38">
      <w:pPr>
        <w:pStyle w:val="rove3-odrkovtext"/>
        <w:widowControl w:val="0"/>
        <w:tabs>
          <w:tab w:val="clear" w:pos="397"/>
        </w:tabs>
        <w:spacing w:after="40" w:line="240" w:lineRule="auto"/>
        <w:ind w:left="567" w:hanging="227"/>
      </w:pPr>
      <w:r w:rsidRPr="00BD2C83">
        <w:t xml:space="preserve">název </w:t>
      </w:r>
      <w:r w:rsidR="00096E6E">
        <w:t>Stavby, projektu;</w:t>
      </w:r>
    </w:p>
    <w:p w14:paraId="4FA1281D" w14:textId="77777777" w:rsidR="0047356E" w:rsidRDefault="0047356E" w:rsidP="00750E38">
      <w:pPr>
        <w:pStyle w:val="rove3-odrkovtext"/>
        <w:widowControl w:val="0"/>
        <w:tabs>
          <w:tab w:val="clear" w:pos="397"/>
        </w:tabs>
        <w:spacing w:after="40" w:line="240" w:lineRule="auto"/>
        <w:ind w:left="567" w:hanging="227"/>
      </w:pPr>
      <w:r w:rsidRPr="00BD2C83">
        <w:t>název klienta</w:t>
      </w:r>
      <w:r w:rsidR="00557816">
        <w:t xml:space="preserve"> (Příkazce)</w:t>
      </w:r>
      <w:r w:rsidR="00096E6E">
        <w:t>;</w:t>
      </w:r>
    </w:p>
    <w:p w14:paraId="748CB4D4" w14:textId="77777777" w:rsidR="00557816" w:rsidRPr="00BD2C83" w:rsidRDefault="00557816" w:rsidP="00750E38">
      <w:pPr>
        <w:pStyle w:val="rove3-odrkovtext"/>
        <w:widowControl w:val="0"/>
        <w:tabs>
          <w:tab w:val="clear" w:pos="397"/>
        </w:tabs>
        <w:spacing w:after="40" w:line="240" w:lineRule="auto"/>
        <w:ind w:left="567" w:hanging="227"/>
      </w:pPr>
      <w:r>
        <w:t xml:space="preserve">dobu a rozsah a </w:t>
      </w:r>
      <w:r w:rsidRPr="00BD2C83">
        <w:t xml:space="preserve">stručný popis </w:t>
      </w:r>
      <w:r>
        <w:t xml:space="preserve">zajišťovaných záležitostí </w:t>
      </w:r>
      <w:r w:rsidRPr="00BD2C83">
        <w:t xml:space="preserve">v rozsahu </w:t>
      </w:r>
      <w:r>
        <w:t>podle této smlouvy.</w:t>
      </w:r>
    </w:p>
    <w:p w14:paraId="5502101E" w14:textId="77777777" w:rsidR="0047356E" w:rsidRPr="00755F65" w:rsidRDefault="0047356E" w:rsidP="00750E38">
      <w:pPr>
        <w:pStyle w:val="rove2-slovantext"/>
        <w:widowControl w:val="0"/>
        <w:spacing w:after="40" w:line="271" w:lineRule="auto"/>
        <w:rPr>
          <w:lang w:bidi="en-US"/>
        </w:rPr>
      </w:pPr>
      <w:r w:rsidRPr="00755F65">
        <w:t xml:space="preserve">Tato smlouva se uzavírá na dobu </w:t>
      </w:r>
      <w:r>
        <w:t>neurčitou.</w:t>
      </w:r>
      <w:r w:rsidRPr="00755F65">
        <w:t xml:space="preserve"> </w:t>
      </w:r>
      <w:r w:rsidR="001B6F49">
        <w:t xml:space="preserve">Účinnost této smlouvy zaniká vyřízením záležitosti pro Příkazce. </w:t>
      </w:r>
      <w:r w:rsidR="00DE6FD9" w:rsidRPr="00755F65">
        <w:t xml:space="preserve">Každá smluvní strana </w:t>
      </w:r>
      <w:r w:rsidR="00DE6FD9">
        <w:t>j</w:t>
      </w:r>
      <w:r w:rsidR="00DE6FD9" w:rsidRPr="00755F65">
        <w:t xml:space="preserve">e </w:t>
      </w:r>
      <w:r w:rsidR="00DE6FD9">
        <w:t xml:space="preserve">oprávněna tuto </w:t>
      </w:r>
      <w:r w:rsidR="00DE6FD9" w:rsidRPr="00755F65">
        <w:t>smlouv</w:t>
      </w:r>
      <w:r w:rsidR="00DE6FD9">
        <w:t xml:space="preserve">u </w:t>
      </w:r>
      <w:r w:rsidR="00DE6FD9" w:rsidRPr="00755F65">
        <w:t>ukončit výpovědí; účinky výpovědi nastávají posledním dnem kalendářního měsíce následujícího po měsíci, v němž byla</w:t>
      </w:r>
      <w:r w:rsidR="00DE6FD9">
        <w:t xml:space="preserve"> písemná</w:t>
      </w:r>
      <w:r w:rsidR="00DE6FD9" w:rsidRPr="00755F65">
        <w:t xml:space="preserve"> výpověď doručena</w:t>
      </w:r>
      <w:r w:rsidR="00DE6FD9">
        <w:t xml:space="preserve"> druhé smluvní straně</w:t>
      </w:r>
      <w:r w:rsidRPr="00755F65">
        <w:t>.</w:t>
      </w:r>
    </w:p>
    <w:p w14:paraId="4B312657" w14:textId="77777777" w:rsidR="0047356E" w:rsidRPr="00755F65" w:rsidRDefault="0047356E" w:rsidP="00750E38">
      <w:pPr>
        <w:pStyle w:val="rove2-slovantext"/>
        <w:widowControl w:val="0"/>
        <w:spacing w:after="40" w:line="271" w:lineRule="auto"/>
        <w:rPr>
          <w:lang w:bidi="en-US"/>
        </w:rPr>
      </w:pPr>
      <w:r w:rsidRPr="00755F65">
        <w:t xml:space="preserve">Právní vztahy touto smlouvu </w:t>
      </w:r>
      <w:r w:rsidR="00FA14A1">
        <w:t xml:space="preserve">výslovně </w:t>
      </w:r>
      <w:r w:rsidRPr="00755F65">
        <w:t>neupravené</w:t>
      </w:r>
      <w:r w:rsidR="00FA14A1">
        <w:t>,</w:t>
      </w:r>
      <w:r w:rsidR="00FA14A1">
        <w:rPr>
          <w:lang w:bidi="en-US"/>
        </w:rPr>
        <w:t xml:space="preserve"> </w:t>
      </w:r>
      <w:r w:rsidR="00FA14A1" w:rsidRPr="00FA14A1">
        <w:rPr>
          <w:color w:val="000000"/>
          <w:szCs w:val="18"/>
        </w:rPr>
        <w:t>jakož i právní poměry z ní vznikající a vyplývající,</w:t>
      </w:r>
      <w:r w:rsidRPr="00755F65">
        <w:t xml:space="preserve"> se řídí </w:t>
      </w:r>
      <w:r w:rsidR="001013A3">
        <w:t>občanským zákoník</w:t>
      </w:r>
      <w:r w:rsidR="00FA14A1">
        <w:t>em</w:t>
      </w:r>
      <w:r w:rsidRPr="00755F65">
        <w:t>.</w:t>
      </w:r>
    </w:p>
    <w:p w14:paraId="3798B079" w14:textId="77777777" w:rsidR="0047356E" w:rsidRPr="00755F65" w:rsidRDefault="0047356E" w:rsidP="00750E38">
      <w:pPr>
        <w:pStyle w:val="rove2-slovantext"/>
        <w:widowControl w:val="0"/>
        <w:spacing w:after="40" w:line="271" w:lineRule="auto"/>
        <w:rPr>
          <w:lang w:bidi="en-US"/>
        </w:rPr>
      </w:pPr>
      <w:r w:rsidRPr="00755F65">
        <w:lastRenderedPageBreak/>
        <w:t>Každá smluvní strana je oprávněna odstoupit od této smlouvy v případech hrubého a trvajícího porušování smluvních podmínek, za které se považuje opakované prodlení s plněním závazků smluvní strany, ačkoliv dotčená smluvní strana poskytla druhé sm</w:t>
      </w:r>
      <w:r w:rsidR="005B1B52">
        <w:t>luvní straně přiměřenou lhůtu k </w:t>
      </w:r>
      <w:r w:rsidRPr="00755F65">
        <w:t>dodatečnému splnění závazků. V tom případě se přijatá plnění nevracejí</w:t>
      </w:r>
      <w:r>
        <w:t xml:space="preserve"> a </w:t>
      </w:r>
      <w:r w:rsidRPr="00E639D5">
        <w:t xml:space="preserve">smlouva zanikne okamžikem, kdy projev vůle </w:t>
      </w:r>
      <w:r>
        <w:t xml:space="preserve">oprávněné smluvní strany </w:t>
      </w:r>
      <w:r w:rsidRPr="00E639D5">
        <w:t xml:space="preserve">odstoupit od smlouvy je doručen </w:t>
      </w:r>
      <w:r>
        <w:t>druhé smluvn</w:t>
      </w:r>
      <w:r w:rsidR="00821806">
        <w:t>í</w:t>
      </w:r>
      <w:r>
        <w:t xml:space="preserve"> straně</w:t>
      </w:r>
      <w:r w:rsidRPr="00755F65">
        <w:t>.</w:t>
      </w:r>
    </w:p>
    <w:p w14:paraId="77B6D5C4" w14:textId="77777777" w:rsidR="0047356E" w:rsidRDefault="00FA14A1" w:rsidP="00750E38">
      <w:pPr>
        <w:pStyle w:val="rove2-slovantext"/>
        <w:widowControl w:val="0"/>
        <w:spacing w:after="40" w:line="271" w:lineRule="auto"/>
        <w:rPr>
          <w:lang w:bidi="en-US"/>
        </w:rPr>
      </w:pPr>
      <w:r w:rsidRPr="009A4146">
        <w:rPr>
          <w:color w:val="000000"/>
          <w:szCs w:val="18"/>
        </w:rPr>
        <w:t xml:space="preserve">Smluvní strany se zavazují řešit veškeré </w:t>
      </w:r>
      <w:r>
        <w:rPr>
          <w:color w:val="000000"/>
          <w:szCs w:val="18"/>
        </w:rPr>
        <w:t xml:space="preserve">případné </w:t>
      </w:r>
      <w:r w:rsidRPr="009A4146">
        <w:rPr>
          <w:color w:val="000000"/>
          <w:szCs w:val="18"/>
        </w:rPr>
        <w:t>spory, které mezi nimi v souvislosti s</w:t>
      </w:r>
      <w:r>
        <w:rPr>
          <w:color w:val="000000"/>
          <w:szCs w:val="18"/>
        </w:rPr>
        <w:t xml:space="preserve"> uzavřením této </w:t>
      </w:r>
      <w:r w:rsidRPr="009A4146">
        <w:rPr>
          <w:color w:val="000000"/>
          <w:szCs w:val="18"/>
        </w:rPr>
        <w:t xml:space="preserve">smlouvy vzniknou, </w:t>
      </w:r>
      <w:r>
        <w:rPr>
          <w:color w:val="000000"/>
          <w:szCs w:val="18"/>
        </w:rPr>
        <w:t xml:space="preserve">primárně </w:t>
      </w:r>
      <w:r w:rsidRPr="009A4146">
        <w:rPr>
          <w:color w:val="000000"/>
          <w:szCs w:val="18"/>
        </w:rPr>
        <w:t>smírnou cestou. Nedojde-li ke smírnému v</w:t>
      </w:r>
      <w:r>
        <w:rPr>
          <w:color w:val="000000"/>
          <w:szCs w:val="18"/>
        </w:rPr>
        <w:t>yřešení sporu, bude tento předložen k </w:t>
      </w:r>
      <w:r w:rsidRPr="009A4146">
        <w:rPr>
          <w:color w:val="000000"/>
          <w:szCs w:val="18"/>
        </w:rPr>
        <w:t xml:space="preserve">projednání a rozhodnutí </w:t>
      </w:r>
      <w:r w:rsidR="00096E6E">
        <w:rPr>
          <w:color w:val="000000"/>
          <w:szCs w:val="18"/>
        </w:rPr>
        <w:t xml:space="preserve">věcně a místně </w:t>
      </w:r>
      <w:r w:rsidRPr="009A4146">
        <w:rPr>
          <w:color w:val="000000"/>
          <w:szCs w:val="18"/>
        </w:rPr>
        <w:t>příslušnému soudu Č</w:t>
      </w:r>
      <w:r>
        <w:rPr>
          <w:color w:val="000000"/>
          <w:szCs w:val="18"/>
        </w:rPr>
        <w:t>eské republiky</w:t>
      </w:r>
      <w:r w:rsidR="0047356E" w:rsidRPr="005A7878">
        <w:rPr>
          <w:lang w:bidi="en-US"/>
        </w:rPr>
        <w:t>.</w:t>
      </w:r>
    </w:p>
    <w:p w14:paraId="3C33A8CE" w14:textId="77777777" w:rsidR="0047356E" w:rsidRPr="00755F65" w:rsidRDefault="0047356E" w:rsidP="00750E38">
      <w:pPr>
        <w:pStyle w:val="rove2-slovantext"/>
        <w:widowControl w:val="0"/>
        <w:spacing w:after="40" w:line="271" w:lineRule="auto"/>
        <w:rPr>
          <w:lang w:bidi="en-US"/>
        </w:rPr>
      </w:pPr>
      <w:r w:rsidRPr="00755F65">
        <w:t>Jakákoliv změna této smlouv</w:t>
      </w:r>
      <w:r w:rsidR="00FA14A1">
        <w:t>y</w:t>
      </w:r>
      <w:r w:rsidRPr="00755F65">
        <w:t xml:space="preserve"> musí být provedena písemně formou dodatku, podepsaného oběma smluvními stranami.</w:t>
      </w:r>
    </w:p>
    <w:p w14:paraId="24DFB031" w14:textId="77777777" w:rsidR="0047356E" w:rsidRDefault="0047356E" w:rsidP="00750E38">
      <w:pPr>
        <w:pStyle w:val="rove2-slovantext"/>
        <w:widowControl w:val="0"/>
        <w:spacing w:after="40" w:line="271" w:lineRule="auto"/>
        <w:rPr>
          <w:lang w:bidi="en-US"/>
        </w:rPr>
      </w:pPr>
      <w:r w:rsidRPr="00755F65">
        <w:t xml:space="preserve">Tato smlouva je vyhotovena ve </w:t>
      </w:r>
      <w:r>
        <w:t>dvou</w:t>
      </w:r>
      <w:r w:rsidRPr="00755F65">
        <w:t xml:space="preserve"> stejnopisech o stejné právní s</w:t>
      </w:r>
      <w:r w:rsidR="00104BA9">
        <w:t>íle originálu, z nichž každá ze </w:t>
      </w:r>
      <w:r w:rsidRPr="00755F65">
        <w:t xml:space="preserve">smluvních stran po jejím uzavření obdrží </w:t>
      </w:r>
      <w:r>
        <w:t>jedno</w:t>
      </w:r>
      <w:r w:rsidRPr="00755F65">
        <w:t xml:space="preserve"> vyhotovení.</w:t>
      </w:r>
    </w:p>
    <w:p w14:paraId="34771AF9" w14:textId="77777777" w:rsidR="0047356E" w:rsidRPr="00755F65" w:rsidRDefault="0047356E" w:rsidP="00750E38">
      <w:pPr>
        <w:pStyle w:val="rove2-slovantext"/>
        <w:widowControl w:val="0"/>
        <w:spacing w:after="40" w:line="271" w:lineRule="auto"/>
        <w:rPr>
          <w:lang w:bidi="en-US"/>
        </w:rPr>
      </w:pPr>
      <w:r w:rsidRPr="00755F65">
        <w:t xml:space="preserve">Tato smlouva nabývá platnosti </w:t>
      </w:r>
      <w:r w:rsidR="00444A63">
        <w:rPr>
          <w:lang w:val="cs-CZ"/>
        </w:rPr>
        <w:t xml:space="preserve">a </w:t>
      </w:r>
      <w:r w:rsidR="00444A63" w:rsidRPr="00755F65">
        <w:t xml:space="preserve">účinnosti </w:t>
      </w:r>
      <w:r w:rsidRPr="00755F65">
        <w:t>dnem jejího podpisu v pořadí druhou podepisující se smluvní stranou.</w:t>
      </w:r>
    </w:p>
    <w:p w14:paraId="58528DC2" w14:textId="77777777" w:rsidR="008E4B9D" w:rsidRDefault="00FA14A1" w:rsidP="00750E38">
      <w:pPr>
        <w:pStyle w:val="rove2-slovantext"/>
        <w:widowControl w:val="0"/>
        <w:spacing w:after="40" w:line="271" w:lineRule="auto"/>
        <w:rPr>
          <w:lang w:bidi="en-US"/>
        </w:rPr>
      </w:pPr>
      <w:r w:rsidRPr="0043296A">
        <w:rPr>
          <w:color w:val="000000"/>
          <w:szCs w:val="18"/>
        </w:rPr>
        <w:t xml:space="preserve">Smluvní strany prohlašují, že jsou plně svéprávné k právnímu jednání, že si </w:t>
      </w:r>
      <w:r>
        <w:rPr>
          <w:color w:val="000000"/>
          <w:szCs w:val="18"/>
        </w:rPr>
        <w:t>s</w:t>
      </w:r>
      <w:r w:rsidRPr="0043296A">
        <w:rPr>
          <w:color w:val="000000"/>
          <w:szCs w:val="18"/>
        </w:rPr>
        <w:t xml:space="preserve">mlouvu před </w:t>
      </w:r>
      <w:r>
        <w:rPr>
          <w:color w:val="000000"/>
          <w:szCs w:val="18"/>
        </w:rPr>
        <w:t xml:space="preserve">jejím </w:t>
      </w:r>
      <w:r w:rsidRPr="0043296A">
        <w:rPr>
          <w:color w:val="000000"/>
          <w:szCs w:val="18"/>
        </w:rPr>
        <w:t xml:space="preserve">podpisem </w:t>
      </w:r>
      <w:r>
        <w:rPr>
          <w:color w:val="000000"/>
          <w:szCs w:val="18"/>
        </w:rPr>
        <w:t xml:space="preserve">pozorně </w:t>
      </w:r>
      <w:r w:rsidRPr="0043296A">
        <w:rPr>
          <w:color w:val="000000"/>
          <w:szCs w:val="18"/>
        </w:rPr>
        <w:t>přečetly</w:t>
      </w:r>
      <w:r>
        <w:rPr>
          <w:color w:val="000000"/>
          <w:szCs w:val="18"/>
        </w:rPr>
        <w:t xml:space="preserve">, že </w:t>
      </w:r>
      <w:r w:rsidRPr="005735D5">
        <w:rPr>
          <w:color w:val="000000"/>
          <w:szCs w:val="18"/>
        </w:rPr>
        <w:t>s</w:t>
      </w:r>
      <w:r>
        <w:rPr>
          <w:color w:val="000000"/>
          <w:szCs w:val="18"/>
        </w:rPr>
        <w:t xml:space="preserve">e s jejím </w:t>
      </w:r>
      <w:r w:rsidRPr="005735D5">
        <w:rPr>
          <w:color w:val="000000"/>
          <w:szCs w:val="18"/>
        </w:rPr>
        <w:t xml:space="preserve">obsahem </w:t>
      </w:r>
      <w:r>
        <w:rPr>
          <w:color w:val="000000"/>
          <w:szCs w:val="18"/>
        </w:rPr>
        <w:t xml:space="preserve">řádně </w:t>
      </w:r>
      <w:r w:rsidRPr="005735D5">
        <w:rPr>
          <w:color w:val="000000"/>
          <w:szCs w:val="18"/>
        </w:rPr>
        <w:t xml:space="preserve">seznámily </w:t>
      </w:r>
      <w:r>
        <w:rPr>
          <w:color w:val="000000"/>
          <w:szCs w:val="18"/>
        </w:rPr>
        <w:t xml:space="preserve">a plně mu rozumí </w:t>
      </w:r>
      <w:r w:rsidRPr="005735D5">
        <w:rPr>
          <w:color w:val="000000"/>
          <w:szCs w:val="18"/>
        </w:rPr>
        <w:t xml:space="preserve">a </w:t>
      </w:r>
      <w:r>
        <w:rPr>
          <w:color w:val="000000"/>
          <w:szCs w:val="18"/>
        </w:rPr>
        <w:t xml:space="preserve">dále </w:t>
      </w:r>
      <w:r w:rsidRPr="005735D5">
        <w:rPr>
          <w:color w:val="000000"/>
          <w:szCs w:val="18"/>
        </w:rPr>
        <w:t xml:space="preserve">prohlašují, že tato </w:t>
      </w:r>
      <w:r>
        <w:rPr>
          <w:color w:val="000000"/>
          <w:szCs w:val="18"/>
        </w:rPr>
        <w:t xml:space="preserve">smlouva </w:t>
      </w:r>
      <w:r w:rsidRPr="005735D5">
        <w:rPr>
          <w:color w:val="000000"/>
          <w:szCs w:val="18"/>
        </w:rPr>
        <w:t xml:space="preserve">vyjadřuje jejich jasnou a svobodnou vůli, </w:t>
      </w:r>
      <w:r>
        <w:rPr>
          <w:color w:val="000000"/>
          <w:szCs w:val="18"/>
        </w:rPr>
        <w:t xml:space="preserve">že ji neuzavírají v tísni či za jiných nevýhodných podmínek, </w:t>
      </w:r>
      <w:r w:rsidRPr="005735D5">
        <w:rPr>
          <w:color w:val="000000"/>
          <w:szCs w:val="18"/>
        </w:rPr>
        <w:t xml:space="preserve">což </w:t>
      </w:r>
      <w:r>
        <w:rPr>
          <w:color w:val="000000"/>
          <w:szCs w:val="18"/>
        </w:rPr>
        <w:t>s</w:t>
      </w:r>
      <w:r w:rsidRPr="005735D5">
        <w:rPr>
          <w:color w:val="000000"/>
          <w:szCs w:val="18"/>
        </w:rPr>
        <w:t>tvrzují svými podpisy</w:t>
      </w:r>
      <w:r w:rsidR="0047356E" w:rsidRPr="00755F65">
        <w:t>.</w:t>
      </w:r>
    </w:p>
    <w:p w14:paraId="72153A5E" w14:textId="77777777" w:rsidR="00444A63" w:rsidRPr="00F1492A" w:rsidRDefault="00444A63" w:rsidP="00444A63">
      <w:pPr>
        <w:pStyle w:val="rove1-slolnku"/>
        <w:numPr>
          <w:ilvl w:val="0"/>
          <w:numId w:val="0"/>
        </w:numPr>
        <w:jc w:val="left"/>
        <w:rPr>
          <w:lang w:bidi="en-U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849"/>
        <w:gridCol w:w="4536"/>
      </w:tblGrid>
      <w:tr w:rsidR="00473EDA" w:rsidRPr="00F1492A" w14:paraId="650E2D8E" w14:textId="77777777" w:rsidTr="003C04DD">
        <w:trPr>
          <w:trHeight w:val="567"/>
        </w:trPr>
        <w:tc>
          <w:tcPr>
            <w:tcW w:w="4253" w:type="dxa"/>
          </w:tcPr>
          <w:p w14:paraId="336D21C2" w14:textId="77777777" w:rsidR="00473EDA" w:rsidRPr="00F1492A" w:rsidRDefault="00473EDA" w:rsidP="00E852C3">
            <w:pPr>
              <w:widowControl w:val="0"/>
              <w:spacing w:before="200"/>
              <w:rPr>
                <w:lang w:bidi="en-US"/>
              </w:rPr>
            </w:pPr>
            <w:r w:rsidRPr="00F1492A">
              <w:rPr>
                <w:lang w:bidi="en-US"/>
              </w:rPr>
              <w:t>V</w:t>
            </w:r>
            <w:r w:rsidR="008E4B9D" w:rsidRPr="00F1492A">
              <w:rPr>
                <w:lang w:bidi="en-US"/>
              </w:rPr>
              <w:t xml:space="preserve"> </w:t>
            </w:r>
            <w:r w:rsidR="00F66683">
              <w:rPr>
                <w:lang w:bidi="en-US"/>
              </w:rPr>
              <w:t>Brništi</w:t>
            </w:r>
            <w:r w:rsidR="006D71E4" w:rsidRPr="00F1492A">
              <w:rPr>
                <w:lang w:bidi="en-US"/>
              </w:rPr>
              <w:t>,</w:t>
            </w:r>
            <w:r w:rsidR="004866F4" w:rsidRPr="00F1492A">
              <w:rPr>
                <w:lang w:bidi="en-US"/>
              </w:rPr>
              <w:t xml:space="preserve"> </w:t>
            </w:r>
            <w:r w:rsidRPr="00F1492A">
              <w:rPr>
                <w:lang w:bidi="en-US"/>
              </w:rPr>
              <w:t xml:space="preserve">dne </w:t>
            </w:r>
            <w:r w:rsidR="00444A63">
              <w:rPr>
                <w:lang w:bidi="en-US"/>
              </w:rPr>
              <w:t xml:space="preserve">………… </w:t>
            </w:r>
            <w:r w:rsidR="00E852C3" w:rsidRPr="00F1492A">
              <w:rPr>
                <w:lang w:bidi="en-US"/>
              </w:rPr>
              <w:t>20</w:t>
            </w:r>
            <w:r w:rsidR="00F66683">
              <w:rPr>
                <w:lang w:bidi="en-US"/>
              </w:rPr>
              <w:t>20</w:t>
            </w:r>
            <w:r w:rsidR="00AB5847" w:rsidRPr="00F1492A">
              <w:rPr>
                <w:lang w:bidi="en-US"/>
              </w:rPr>
              <w:t xml:space="preserve"> </w:t>
            </w:r>
          </w:p>
        </w:tc>
        <w:tc>
          <w:tcPr>
            <w:tcW w:w="849" w:type="dxa"/>
          </w:tcPr>
          <w:p w14:paraId="7CB4E1D2" w14:textId="77777777" w:rsidR="00473EDA" w:rsidRPr="00F1492A" w:rsidRDefault="00473EDA" w:rsidP="003C04DD">
            <w:pPr>
              <w:widowControl w:val="0"/>
              <w:spacing w:before="200"/>
              <w:rPr>
                <w:lang w:bidi="en-US"/>
              </w:rPr>
            </w:pPr>
          </w:p>
        </w:tc>
        <w:tc>
          <w:tcPr>
            <w:tcW w:w="4536" w:type="dxa"/>
          </w:tcPr>
          <w:p w14:paraId="42482708" w14:textId="77777777" w:rsidR="00473EDA" w:rsidRPr="00F1492A" w:rsidRDefault="00AD2B60" w:rsidP="00E852C3">
            <w:pPr>
              <w:widowControl w:val="0"/>
              <w:spacing w:before="200"/>
              <w:rPr>
                <w:lang w:bidi="en-US"/>
              </w:rPr>
            </w:pPr>
            <w:r w:rsidRPr="00F1492A">
              <w:rPr>
                <w:lang w:bidi="en-US"/>
              </w:rPr>
              <w:t xml:space="preserve">V </w:t>
            </w:r>
            <w:r w:rsidR="00444A63">
              <w:rPr>
                <w:lang w:bidi="en-US"/>
              </w:rPr>
              <w:t>……………</w:t>
            </w:r>
            <w:r w:rsidR="006D71E4" w:rsidRPr="00F1492A">
              <w:rPr>
                <w:lang w:bidi="en-US"/>
              </w:rPr>
              <w:t>,</w:t>
            </w:r>
            <w:r w:rsidR="008C6D23" w:rsidRPr="00F1492A">
              <w:rPr>
                <w:lang w:bidi="en-US"/>
              </w:rPr>
              <w:t xml:space="preserve"> </w:t>
            </w:r>
            <w:r w:rsidRPr="00F1492A">
              <w:rPr>
                <w:lang w:bidi="en-US"/>
              </w:rPr>
              <w:t xml:space="preserve">dne </w:t>
            </w:r>
            <w:r w:rsidR="00444A63">
              <w:rPr>
                <w:lang w:bidi="en-US"/>
              </w:rPr>
              <w:t xml:space="preserve">…………… </w:t>
            </w:r>
            <w:r w:rsidR="00E852C3" w:rsidRPr="00F1492A">
              <w:rPr>
                <w:lang w:bidi="en-US"/>
              </w:rPr>
              <w:t>20</w:t>
            </w:r>
            <w:r w:rsidR="00F66683">
              <w:rPr>
                <w:lang w:bidi="en-US"/>
              </w:rPr>
              <w:t>20</w:t>
            </w:r>
          </w:p>
        </w:tc>
      </w:tr>
      <w:tr w:rsidR="00E852C3" w:rsidRPr="003C04DD" w14:paraId="6892D943" w14:textId="77777777" w:rsidTr="003C04DD">
        <w:trPr>
          <w:trHeight w:val="1418"/>
        </w:trPr>
        <w:tc>
          <w:tcPr>
            <w:tcW w:w="4253" w:type="dxa"/>
            <w:tcBorders>
              <w:bottom w:val="single" w:sz="4" w:space="0" w:color="auto"/>
            </w:tcBorders>
          </w:tcPr>
          <w:p w14:paraId="6BF67DA5" w14:textId="77777777" w:rsidR="00473EDA" w:rsidRPr="003C04DD" w:rsidRDefault="00473EDA" w:rsidP="003C04DD">
            <w:pPr>
              <w:widowControl w:val="0"/>
              <w:rPr>
                <w:lang w:bidi="en-US"/>
              </w:rPr>
            </w:pPr>
          </w:p>
          <w:p w14:paraId="6A3F13B5" w14:textId="77777777" w:rsidR="008E4B9D" w:rsidRPr="003C04DD" w:rsidRDefault="008E4B9D" w:rsidP="003C04DD">
            <w:pPr>
              <w:widowControl w:val="0"/>
              <w:rPr>
                <w:lang w:bidi="en-US"/>
              </w:rPr>
            </w:pPr>
          </w:p>
          <w:p w14:paraId="10E3EED5" w14:textId="77777777" w:rsidR="008E4B9D" w:rsidRPr="003C04DD" w:rsidRDefault="008E4B9D" w:rsidP="003C04DD">
            <w:pPr>
              <w:widowControl w:val="0"/>
              <w:rPr>
                <w:lang w:bidi="en-US"/>
              </w:rPr>
            </w:pPr>
          </w:p>
          <w:p w14:paraId="134E2052" w14:textId="77777777" w:rsidR="008E4B9D" w:rsidRPr="003C04DD" w:rsidRDefault="008E4B9D" w:rsidP="003C04DD">
            <w:pPr>
              <w:widowControl w:val="0"/>
              <w:rPr>
                <w:lang w:bidi="en-US"/>
              </w:rPr>
            </w:pPr>
          </w:p>
          <w:p w14:paraId="373AB372" w14:textId="77777777" w:rsidR="008E4B9D" w:rsidRPr="003C04DD" w:rsidRDefault="008E4B9D" w:rsidP="003C04DD">
            <w:pPr>
              <w:widowControl w:val="0"/>
              <w:rPr>
                <w:lang w:bidi="en-US"/>
              </w:rPr>
            </w:pPr>
          </w:p>
          <w:p w14:paraId="6202E518" w14:textId="77777777" w:rsidR="008E4B9D" w:rsidRPr="003C04DD" w:rsidRDefault="008E4B9D" w:rsidP="003C04DD">
            <w:pPr>
              <w:widowControl w:val="0"/>
              <w:rPr>
                <w:lang w:bidi="en-US"/>
              </w:rPr>
            </w:pPr>
          </w:p>
          <w:p w14:paraId="241BAAE7" w14:textId="77777777" w:rsidR="008E4B9D" w:rsidRPr="003C04DD" w:rsidRDefault="008E4B9D" w:rsidP="003C04DD">
            <w:pPr>
              <w:widowControl w:val="0"/>
              <w:rPr>
                <w:lang w:bidi="en-US"/>
              </w:rPr>
            </w:pPr>
          </w:p>
        </w:tc>
        <w:tc>
          <w:tcPr>
            <w:tcW w:w="849" w:type="dxa"/>
          </w:tcPr>
          <w:p w14:paraId="547829F2" w14:textId="77777777" w:rsidR="00473EDA" w:rsidRPr="003C04DD" w:rsidRDefault="00473EDA" w:rsidP="003C04DD">
            <w:pPr>
              <w:widowControl w:val="0"/>
              <w:rPr>
                <w:lang w:bidi="en-US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20EE1470" w14:textId="77777777" w:rsidR="00473EDA" w:rsidRPr="003C04DD" w:rsidRDefault="00473EDA" w:rsidP="003C04DD">
            <w:pPr>
              <w:widowControl w:val="0"/>
              <w:rPr>
                <w:lang w:bidi="en-US"/>
              </w:rPr>
            </w:pPr>
          </w:p>
        </w:tc>
      </w:tr>
      <w:tr w:rsidR="00E852C3" w:rsidRPr="003C04DD" w14:paraId="4AA3C530" w14:textId="77777777" w:rsidTr="003C04DD">
        <w:trPr>
          <w:trHeight w:val="567"/>
        </w:trPr>
        <w:tc>
          <w:tcPr>
            <w:tcW w:w="4253" w:type="dxa"/>
            <w:tcBorders>
              <w:top w:val="single" w:sz="4" w:space="0" w:color="auto"/>
            </w:tcBorders>
            <w:tcMar>
              <w:top w:w="113" w:type="dxa"/>
            </w:tcMar>
          </w:tcPr>
          <w:p w14:paraId="64A5D19B" w14:textId="77777777" w:rsidR="0000169C" w:rsidRPr="003C04DD" w:rsidRDefault="00F66683" w:rsidP="003C04DD">
            <w:pPr>
              <w:keepNext/>
              <w:keepLines/>
              <w:rPr>
                <w:b/>
                <w:lang w:bidi="en-US"/>
              </w:rPr>
            </w:pPr>
            <w:r>
              <w:rPr>
                <w:b/>
                <w:lang w:bidi="en-US"/>
              </w:rPr>
              <w:t>Obec Brniště</w:t>
            </w:r>
          </w:p>
          <w:p w14:paraId="48670139" w14:textId="34E76ADC" w:rsidR="002652CF" w:rsidRPr="003C04DD" w:rsidRDefault="00292141" w:rsidP="003C04DD">
            <w:pPr>
              <w:keepNext/>
              <w:keepLines/>
              <w:rPr>
                <w:lang w:bidi="en-US"/>
              </w:rPr>
            </w:pPr>
            <w:r>
              <w:rPr>
                <w:lang w:bidi="en-US"/>
              </w:rPr>
              <w:t>Mgr</w:t>
            </w:r>
            <w:r w:rsidR="007D3542" w:rsidRPr="007D3542">
              <w:rPr>
                <w:lang w:bidi="en-US"/>
              </w:rPr>
              <w:t xml:space="preserve">. </w:t>
            </w:r>
            <w:r w:rsidR="00F66683">
              <w:rPr>
                <w:lang w:bidi="en-US"/>
              </w:rPr>
              <w:t>Michal Vinš</w:t>
            </w:r>
            <w:r w:rsidR="007D3542" w:rsidRPr="007D3542">
              <w:rPr>
                <w:lang w:bidi="en-US"/>
              </w:rPr>
              <w:t xml:space="preserve">, starosta </w:t>
            </w:r>
            <w:r>
              <w:rPr>
                <w:lang w:bidi="en-US"/>
              </w:rPr>
              <w:t>obce</w:t>
            </w:r>
          </w:p>
          <w:p w14:paraId="32A6C059" w14:textId="77777777" w:rsidR="00473EDA" w:rsidRPr="003C04DD" w:rsidRDefault="002652CF" w:rsidP="003C04DD">
            <w:pPr>
              <w:keepNext/>
              <w:keepLines/>
              <w:rPr>
                <w:i/>
                <w:lang w:bidi="en-US"/>
              </w:rPr>
            </w:pPr>
            <w:r w:rsidRPr="003C04DD">
              <w:rPr>
                <w:i/>
                <w:lang w:bidi="en-US"/>
              </w:rPr>
              <w:t>Přík</w:t>
            </w:r>
            <w:r w:rsidR="008757EB" w:rsidRPr="003C04DD">
              <w:rPr>
                <w:i/>
                <w:lang w:bidi="en-US"/>
              </w:rPr>
              <w:t>azce</w:t>
            </w:r>
          </w:p>
        </w:tc>
        <w:tc>
          <w:tcPr>
            <w:tcW w:w="849" w:type="dxa"/>
            <w:tcMar>
              <w:top w:w="113" w:type="dxa"/>
            </w:tcMar>
          </w:tcPr>
          <w:p w14:paraId="422DEB9A" w14:textId="77777777" w:rsidR="00473EDA" w:rsidRPr="003C04DD" w:rsidRDefault="00473EDA" w:rsidP="003C04DD">
            <w:pPr>
              <w:keepNext/>
              <w:keepLines/>
              <w:rPr>
                <w:lang w:bidi="en-US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tcMar>
              <w:top w:w="113" w:type="dxa"/>
            </w:tcMar>
          </w:tcPr>
          <w:p w14:paraId="76B4418B" w14:textId="77777777" w:rsidR="00975854" w:rsidRPr="003C04DD" w:rsidRDefault="002868CF" w:rsidP="007D3542">
            <w:pPr>
              <w:keepNext/>
              <w:keepLines/>
              <w:shd w:val="clear" w:color="auto" w:fill="F7CAAC" w:themeFill="accent2" w:themeFillTint="66"/>
              <w:tabs>
                <w:tab w:val="left" w:pos="2552"/>
              </w:tabs>
              <w:spacing w:before="40" w:line="276" w:lineRule="auto"/>
              <w:rPr>
                <w:b/>
                <w:szCs w:val="18"/>
              </w:rPr>
            </w:pPr>
            <w:r>
              <w:rPr>
                <w:b/>
                <w:szCs w:val="18"/>
              </w:rPr>
              <w:t>………………………………..</w:t>
            </w:r>
          </w:p>
          <w:p w14:paraId="7C436016" w14:textId="77777777" w:rsidR="00096E6E" w:rsidRPr="003C04DD" w:rsidRDefault="002868CF" w:rsidP="007D3542">
            <w:pPr>
              <w:keepNext/>
              <w:keepLines/>
              <w:shd w:val="clear" w:color="auto" w:fill="F7CAAC" w:themeFill="accent2" w:themeFillTint="66"/>
              <w:tabs>
                <w:tab w:val="left" w:pos="2552"/>
              </w:tabs>
              <w:spacing w:before="40" w:line="276" w:lineRule="auto"/>
              <w:rPr>
                <w:szCs w:val="18"/>
              </w:rPr>
            </w:pPr>
            <w:r>
              <w:rPr>
                <w:szCs w:val="18"/>
              </w:rPr>
              <w:t>…………………………………………</w:t>
            </w:r>
          </w:p>
          <w:p w14:paraId="3FCA3017" w14:textId="77777777" w:rsidR="008757EB" w:rsidRPr="003C04DD" w:rsidRDefault="00096E6E" w:rsidP="003C04DD">
            <w:pPr>
              <w:keepNext/>
              <w:keepLines/>
              <w:rPr>
                <w:i/>
                <w:lang w:bidi="en-US"/>
              </w:rPr>
            </w:pPr>
            <w:r w:rsidRPr="003C04DD">
              <w:rPr>
                <w:i/>
                <w:lang w:bidi="en-US"/>
              </w:rPr>
              <w:t>Příkazník</w:t>
            </w:r>
          </w:p>
        </w:tc>
      </w:tr>
    </w:tbl>
    <w:p w14:paraId="07D08C52" w14:textId="77777777" w:rsidR="00104FFB" w:rsidRPr="00026A19" w:rsidRDefault="00104FFB" w:rsidP="00CB65BA">
      <w:pPr>
        <w:keepNext/>
        <w:keepLines/>
      </w:pPr>
    </w:p>
    <w:sectPr w:rsidR="00104FFB" w:rsidRPr="00026A19" w:rsidSect="001F30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134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B1A48" w14:textId="77777777" w:rsidR="0008300B" w:rsidRDefault="0008300B">
      <w:r>
        <w:separator/>
      </w:r>
    </w:p>
  </w:endnote>
  <w:endnote w:type="continuationSeparator" w:id="0">
    <w:p w14:paraId="047CC225" w14:textId="77777777" w:rsidR="0008300B" w:rsidRDefault="0008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0B4C1" w14:textId="77777777" w:rsidR="00EC3869" w:rsidRDefault="00EC386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8E56D" w14:textId="77777777" w:rsidR="00831745" w:rsidRPr="006839C6" w:rsidRDefault="00831745" w:rsidP="006839C6">
    <w:pPr>
      <w:pStyle w:val="Zpat"/>
      <w:pBdr>
        <w:top w:val="single" w:sz="4" w:space="4" w:color="auto"/>
      </w:pBdr>
      <w:spacing w:line="240" w:lineRule="auto"/>
      <w:rPr>
        <w:sz w:val="14"/>
      </w:rPr>
    </w:pPr>
    <w:r w:rsidRPr="006839C6">
      <w:rPr>
        <w:sz w:val="14"/>
      </w:rPr>
      <w:t xml:space="preserve">Stránka </w:t>
    </w:r>
    <w:r w:rsidR="004769E5" w:rsidRPr="006839C6">
      <w:rPr>
        <w:sz w:val="14"/>
      </w:rPr>
      <w:fldChar w:fldCharType="begin"/>
    </w:r>
    <w:r w:rsidRPr="006839C6">
      <w:rPr>
        <w:sz w:val="14"/>
      </w:rPr>
      <w:instrText>PAGE</w:instrText>
    </w:r>
    <w:r w:rsidR="004769E5" w:rsidRPr="006839C6">
      <w:rPr>
        <w:sz w:val="14"/>
      </w:rPr>
      <w:fldChar w:fldCharType="separate"/>
    </w:r>
    <w:r w:rsidR="002868CF">
      <w:rPr>
        <w:noProof/>
        <w:sz w:val="14"/>
      </w:rPr>
      <w:t>5</w:t>
    </w:r>
    <w:r w:rsidR="004769E5" w:rsidRPr="006839C6">
      <w:rPr>
        <w:sz w:val="14"/>
      </w:rPr>
      <w:fldChar w:fldCharType="end"/>
    </w:r>
    <w:r w:rsidRPr="006839C6">
      <w:rPr>
        <w:sz w:val="14"/>
      </w:rPr>
      <w:t xml:space="preserve"> z </w:t>
    </w:r>
    <w:r w:rsidR="004769E5" w:rsidRPr="006839C6">
      <w:rPr>
        <w:sz w:val="14"/>
      </w:rPr>
      <w:fldChar w:fldCharType="begin"/>
    </w:r>
    <w:r w:rsidRPr="006839C6">
      <w:rPr>
        <w:sz w:val="14"/>
      </w:rPr>
      <w:instrText>NUMPAGES</w:instrText>
    </w:r>
    <w:r w:rsidR="004769E5" w:rsidRPr="006839C6">
      <w:rPr>
        <w:sz w:val="14"/>
      </w:rPr>
      <w:fldChar w:fldCharType="separate"/>
    </w:r>
    <w:r w:rsidR="002868CF">
      <w:rPr>
        <w:noProof/>
        <w:sz w:val="14"/>
      </w:rPr>
      <w:t>6</w:t>
    </w:r>
    <w:r w:rsidR="004769E5" w:rsidRPr="006839C6">
      <w:rPr>
        <w:sz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3F7F7" w14:textId="77777777" w:rsidR="00831745" w:rsidRPr="00A9493C" w:rsidRDefault="008712AE" w:rsidP="00D22C96">
    <w:pPr>
      <w:pStyle w:val="Zpat"/>
      <w:pBdr>
        <w:top w:val="single" w:sz="4" w:space="4" w:color="auto"/>
      </w:pBdr>
    </w:pPr>
    <w:r w:rsidRPr="001F3026">
      <w:t xml:space="preserve">Stránka </w:t>
    </w:r>
    <w:r w:rsidR="004769E5" w:rsidRPr="001F3026">
      <w:fldChar w:fldCharType="begin"/>
    </w:r>
    <w:r w:rsidRPr="001F3026">
      <w:instrText>PAGE</w:instrText>
    </w:r>
    <w:r w:rsidR="004769E5" w:rsidRPr="001F3026">
      <w:fldChar w:fldCharType="separate"/>
    </w:r>
    <w:r w:rsidR="00444A63">
      <w:rPr>
        <w:noProof/>
      </w:rPr>
      <w:t>1</w:t>
    </w:r>
    <w:r w:rsidR="004769E5" w:rsidRPr="001F3026">
      <w:fldChar w:fldCharType="end"/>
    </w:r>
    <w:r w:rsidRPr="001F3026">
      <w:t xml:space="preserve"> z </w:t>
    </w:r>
    <w:r w:rsidR="004769E5" w:rsidRPr="001F3026">
      <w:fldChar w:fldCharType="begin"/>
    </w:r>
    <w:r w:rsidRPr="001F3026">
      <w:instrText>NUMPAGES</w:instrText>
    </w:r>
    <w:r w:rsidR="004769E5" w:rsidRPr="001F3026">
      <w:fldChar w:fldCharType="separate"/>
    </w:r>
    <w:r w:rsidR="00444A63">
      <w:rPr>
        <w:noProof/>
      </w:rPr>
      <w:t>6</w:t>
    </w:r>
    <w:r w:rsidR="004769E5" w:rsidRPr="001F302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290E9" w14:textId="77777777" w:rsidR="0008300B" w:rsidRDefault="0008300B">
      <w:r>
        <w:separator/>
      </w:r>
    </w:p>
  </w:footnote>
  <w:footnote w:type="continuationSeparator" w:id="0">
    <w:p w14:paraId="41114411" w14:textId="77777777" w:rsidR="0008300B" w:rsidRDefault="00083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F7A65" w14:textId="77777777" w:rsidR="00831745" w:rsidRDefault="00831745"/>
  <w:p w14:paraId="1E0729D1" w14:textId="77777777" w:rsidR="00831745" w:rsidRDefault="0083174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D063B" w14:textId="6D212071" w:rsidR="00831745" w:rsidRPr="00BF0371" w:rsidRDefault="00F553FB" w:rsidP="00991410">
    <w:pPr>
      <w:pStyle w:val="Zhlav"/>
      <w:pBdr>
        <w:bottom w:val="single" w:sz="4" w:space="1" w:color="000000"/>
      </w:pBdr>
      <w:tabs>
        <w:tab w:val="clear" w:pos="4536"/>
        <w:tab w:val="clear" w:pos="9072"/>
        <w:tab w:val="right" w:pos="9639"/>
      </w:tabs>
      <w:jc w:val="left"/>
      <w:rPr>
        <w:b/>
        <w:i w:val="0"/>
        <w:lang w:val="cs-CZ"/>
      </w:rPr>
    </w:pPr>
    <w:r w:rsidRPr="00991410">
      <w:rPr>
        <w:b/>
        <w:i w:val="0"/>
      </w:rPr>
      <w:t>PŘÍKAZNÍ SMLOUVA</w:t>
    </w:r>
    <w:r w:rsidR="00991410" w:rsidRPr="00991410">
      <w:rPr>
        <w:b/>
        <w:i w:val="0"/>
      </w:rPr>
      <w:tab/>
    </w:r>
    <w:bookmarkStart w:id="3" w:name="_GoBack"/>
    <w:r w:rsidR="00BF0371">
      <w:rPr>
        <w:b/>
        <w:i w:val="0"/>
        <w:lang w:val="cs-CZ"/>
      </w:rPr>
      <w:t>č</w:t>
    </w:r>
    <w:r w:rsidR="00EC3869">
      <w:rPr>
        <w:b/>
        <w:i w:val="0"/>
        <w:lang w:val="cs-CZ"/>
      </w:rPr>
      <w:t xml:space="preserve">. </w:t>
    </w:r>
    <w:proofErr w:type="spellStart"/>
    <w:r w:rsidR="00EC3869">
      <w:rPr>
        <w:b/>
        <w:i w:val="0"/>
        <w:lang w:val="cs-CZ"/>
      </w:rPr>
      <w:t>OÚBr</w:t>
    </w:r>
    <w:proofErr w:type="spellEnd"/>
    <w:r w:rsidR="00EC3869">
      <w:rPr>
        <w:b/>
        <w:i w:val="0"/>
        <w:lang w:val="cs-CZ"/>
      </w:rPr>
      <w:t>. 54/2020</w:t>
    </w:r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502F9" w14:textId="77777777" w:rsidR="00EC3869" w:rsidRDefault="00EC386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C3987"/>
    <w:multiLevelType w:val="hybridMultilevel"/>
    <w:tmpl w:val="B2FE5856"/>
    <w:lvl w:ilvl="0" w:tplc="FB6873B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0BBA082E"/>
    <w:multiLevelType w:val="hybridMultilevel"/>
    <w:tmpl w:val="EFE6F1CE"/>
    <w:lvl w:ilvl="0" w:tplc="04050017">
      <w:start w:val="1"/>
      <w:numFmt w:val="lowerLetter"/>
      <w:lvlText w:val="%1)"/>
      <w:lvlJc w:val="left"/>
      <w:pPr>
        <w:ind w:left="1117" w:hanging="360"/>
      </w:pPr>
    </w:lvl>
    <w:lvl w:ilvl="1" w:tplc="04050019" w:tentative="1">
      <w:start w:val="1"/>
      <w:numFmt w:val="lowerLetter"/>
      <w:lvlText w:val="%2."/>
      <w:lvlJc w:val="left"/>
      <w:pPr>
        <w:ind w:left="1837" w:hanging="360"/>
      </w:pPr>
    </w:lvl>
    <w:lvl w:ilvl="2" w:tplc="0405001B" w:tentative="1">
      <w:start w:val="1"/>
      <w:numFmt w:val="lowerRoman"/>
      <w:lvlText w:val="%3."/>
      <w:lvlJc w:val="right"/>
      <w:pPr>
        <w:ind w:left="2557" w:hanging="180"/>
      </w:pPr>
    </w:lvl>
    <w:lvl w:ilvl="3" w:tplc="0405000F" w:tentative="1">
      <w:start w:val="1"/>
      <w:numFmt w:val="decimal"/>
      <w:lvlText w:val="%4."/>
      <w:lvlJc w:val="left"/>
      <w:pPr>
        <w:ind w:left="3277" w:hanging="360"/>
      </w:pPr>
    </w:lvl>
    <w:lvl w:ilvl="4" w:tplc="04050019" w:tentative="1">
      <w:start w:val="1"/>
      <w:numFmt w:val="lowerLetter"/>
      <w:lvlText w:val="%5."/>
      <w:lvlJc w:val="left"/>
      <w:pPr>
        <w:ind w:left="3997" w:hanging="360"/>
      </w:pPr>
    </w:lvl>
    <w:lvl w:ilvl="5" w:tplc="0405001B" w:tentative="1">
      <w:start w:val="1"/>
      <w:numFmt w:val="lowerRoman"/>
      <w:lvlText w:val="%6."/>
      <w:lvlJc w:val="right"/>
      <w:pPr>
        <w:ind w:left="4717" w:hanging="180"/>
      </w:pPr>
    </w:lvl>
    <w:lvl w:ilvl="6" w:tplc="0405000F" w:tentative="1">
      <w:start w:val="1"/>
      <w:numFmt w:val="decimal"/>
      <w:lvlText w:val="%7."/>
      <w:lvlJc w:val="left"/>
      <w:pPr>
        <w:ind w:left="5437" w:hanging="360"/>
      </w:pPr>
    </w:lvl>
    <w:lvl w:ilvl="7" w:tplc="04050019" w:tentative="1">
      <w:start w:val="1"/>
      <w:numFmt w:val="lowerLetter"/>
      <w:lvlText w:val="%8."/>
      <w:lvlJc w:val="left"/>
      <w:pPr>
        <w:ind w:left="6157" w:hanging="360"/>
      </w:pPr>
    </w:lvl>
    <w:lvl w:ilvl="8" w:tplc="040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0F073BC3"/>
    <w:multiLevelType w:val="hybridMultilevel"/>
    <w:tmpl w:val="25382C26"/>
    <w:lvl w:ilvl="0" w:tplc="040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4582303"/>
    <w:multiLevelType w:val="hybridMultilevel"/>
    <w:tmpl w:val="115C540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47D3134"/>
    <w:multiLevelType w:val="hybridMultilevel"/>
    <w:tmpl w:val="B1187E6E"/>
    <w:lvl w:ilvl="0" w:tplc="D8549F7A">
      <w:start w:val="1"/>
      <w:numFmt w:val="lowerLetter"/>
      <w:lvlText w:val="%1)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71E1CC6"/>
    <w:multiLevelType w:val="hybridMultilevel"/>
    <w:tmpl w:val="29AAB9CE"/>
    <w:lvl w:ilvl="0" w:tplc="0405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A9C1929"/>
    <w:multiLevelType w:val="multilevel"/>
    <w:tmpl w:val="18BA1368"/>
    <w:lvl w:ilvl="0">
      <w:start w:val="3"/>
      <w:numFmt w:val="upperRoman"/>
      <w:suff w:val="space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pStyle w:val="Nadpis7"/>
      <w:suff w:val="nothing"/>
      <w:lvlText w:val="%1.%2."/>
      <w:lvlJc w:val="left"/>
      <w:pPr>
        <w:ind w:left="737" w:hanging="377"/>
      </w:pPr>
      <w:rPr>
        <w:rFonts w:hint="default"/>
        <w:b w:val="0"/>
        <w:i/>
      </w:rPr>
    </w:lvl>
    <w:lvl w:ilvl="2">
      <w:start w:val="2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6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CAE7E2A"/>
    <w:multiLevelType w:val="hybridMultilevel"/>
    <w:tmpl w:val="CD443388"/>
    <w:lvl w:ilvl="0" w:tplc="2E387574">
      <w:start w:val="1"/>
      <w:numFmt w:val="bullet"/>
      <w:pStyle w:val="rove3-odrkovtext"/>
      <w:lvlText w:val=""/>
      <w:lvlJc w:val="left"/>
      <w:pPr>
        <w:tabs>
          <w:tab w:val="num" w:pos="397"/>
        </w:tabs>
        <w:ind w:left="397" w:firstLine="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23663395"/>
    <w:multiLevelType w:val="hybridMultilevel"/>
    <w:tmpl w:val="BC7EB4AA"/>
    <w:lvl w:ilvl="0" w:tplc="8054A53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D4C7CDF"/>
    <w:multiLevelType w:val="hybridMultilevel"/>
    <w:tmpl w:val="80DCF68A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2E2745C5"/>
    <w:multiLevelType w:val="hybridMultilevel"/>
    <w:tmpl w:val="D4B234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C0619"/>
    <w:multiLevelType w:val="hybridMultilevel"/>
    <w:tmpl w:val="98EAE45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DF74CC"/>
    <w:multiLevelType w:val="hybridMultilevel"/>
    <w:tmpl w:val="26781A58"/>
    <w:lvl w:ilvl="0" w:tplc="04050001">
      <w:start w:val="1"/>
      <w:numFmt w:val="bullet"/>
      <w:lvlText w:val=""/>
      <w:lvlJc w:val="left"/>
      <w:pPr>
        <w:ind w:left="9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abstractNum w:abstractNumId="13" w15:restartNumberingAfterBreak="0">
    <w:nsid w:val="46F43B0E"/>
    <w:multiLevelType w:val="hybridMultilevel"/>
    <w:tmpl w:val="9CB0AF28"/>
    <w:lvl w:ilvl="0" w:tplc="042A1D9A">
      <w:start w:val="1"/>
      <w:numFmt w:val="bullet"/>
      <w:pStyle w:val="rove4-odrkovtext"/>
      <w:lvlText w:val=""/>
      <w:lvlJc w:val="left"/>
      <w:pPr>
        <w:tabs>
          <w:tab w:val="num" w:pos="1191"/>
        </w:tabs>
        <w:ind w:left="397" w:firstLine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14" w15:restartNumberingAfterBreak="0">
    <w:nsid w:val="499D4B81"/>
    <w:multiLevelType w:val="hybridMultilevel"/>
    <w:tmpl w:val="5DC6D3CA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C115AA6"/>
    <w:multiLevelType w:val="hybridMultilevel"/>
    <w:tmpl w:val="9EC698FE"/>
    <w:lvl w:ilvl="0" w:tplc="040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6" w15:restartNumberingAfterBreak="0">
    <w:nsid w:val="5D152E42"/>
    <w:multiLevelType w:val="hybridMultilevel"/>
    <w:tmpl w:val="CFAA4C52"/>
    <w:lvl w:ilvl="0" w:tplc="6A7A69F2">
      <w:start w:val="1"/>
      <w:numFmt w:val="bullet"/>
      <w:pStyle w:val="rove2-odrkovtex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BDF12A2"/>
    <w:multiLevelType w:val="hybridMultilevel"/>
    <w:tmpl w:val="3ADA17DA"/>
    <w:lvl w:ilvl="0" w:tplc="04050017">
      <w:start w:val="1"/>
      <w:numFmt w:val="lowerLetter"/>
      <w:lvlText w:val="%1)"/>
      <w:lvlJc w:val="left"/>
      <w:pPr>
        <w:ind w:left="785" w:hanging="360"/>
      </w:p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6F100620"/>
    <w:multiLevelType w:val="multilevel"/>
    <w:tmpl w:val="D1564B0C"/>
    <w:lvl w:ilvl="0">
      <w:start w:val="1"/>
      <w:numFmt w:val="decimal"/>
      <w:pStyle w:val="Nadpis2"/>
      <w:lvlText w:val="%1."/>
      <w:lvlJc w:val="left"/>
      <w:pPr>
        <w:tabs>
          <w:tab w:val="num" w:pos="7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20" w:hanging="720"/>
      </w:pPr>
      <w:rPr>
        <w:rFonts w:ascii="Times New Roman" w:hAnsi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191" w:hanging="119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pStyle w:val="Nadpis9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76B66CFA"/>
    <w:multiLevelType w:val="hybridMultilevel"/>
    <w:tmpl w:val="1D2A4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B600E"/>
    <w:multiLevelType w:val="multilevel"/>
    <w:tmpl w:val="02561416"/>
    <w:lvl w:ilvl="0">
      <w:start w:val="1"/>
      <w:numFmt w:val="upperRoman"/>
      <w:pStyle w:val="rove1-slolnku"/>
      <w:suff w:val="nothing"/>
      <w:lvlText w:val="%1."/>
      <w:lvlJc w:val="center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rove2-slovantext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strike w:val="0"/>
      </w:rPr>
    </w:lvl>
    <w:lvl w:ilvl="2">
      <w:start w:val="1"/>
      <w:numFmt w:val="lowerLetter"/>
      <w:pStyle w:val="rove3-slovantext"/>
      <w:lvlText w:val="%3)"/>
      <w:lvlJc w:val="left"/>
      <w:pPr>
        <w:tabs>
          <w:tab w:val="num" w:pos="794"/>
        </w:tabs>
        <w:ind w:left="794" w:hanging="39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Letter"/>
      <w:lvlText w:val="(%4)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</w:rPr>
    </w:lvl>
    <w:lvl w:ilvl="4">
      <w:start w:val="1"/>
      <w:numFmt w:val="lowerRoman"/>
      <w:lvlText w:val="(%5)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1" w15:restartNumberingAfterBreak="0">
    <w:nsid w:val="7B967C21"/>
    <w:multiLevelType w:val="hybridMultilevel"/>
    <w:tmpl w:val="A230B8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16"/>
  </w:num>
  <w:num w:numId="4">
    <w:abstractNumId w:val="7"/>
  </w:num>
  <w:num w:numId="5">
    <w:abstractNumId w:val="20"/>
  </w:num>
  <w:num w:numId="6">
    <w:abstractNumId w:val="20"/>
  </w:num>
  <w:num w:numId="7">
    <w:abstractNumId w:val="13"/>
  </w:num>
  <w:num w:numId="8">
    <w:abstractNumId w:val="8"/>
  </w:num>
  <w:num w:numId="9">
    <w:abstractNumId w:val="20"/>
    <w:lvlOverride w:ilvl="0">
      <w:startOverride w:val="1"/>
    </w:lvlOverride>
    <w:lvlOverride w:ilvl="1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</w:num>
  <w:num w:numId="11">
    <w:abstractNumId w:val="14"/>
  </w:num>
  <w:num w:numId="12">
    <w:abstractNumId w:val="3"/>
  </w:num>
  <w:num w:numId="13">
    <w:abstractNumId w:val="15"/>
  </w:num>
  <w:num w:numId="14">
    <w:abstractNumId w:val="5"/>
  </w:num>
  <w:num w:numId="15">
    <w:abstractNumId w:val="11"/>
  </w:num>
  <w:num w:numId="16">
    <w:abstractNumId w:val="17"/>
  </w:num>
  <w:num w:numId="17">
    <w:abstractNumId w:val="4"/>
  </w:num>
  <w:num w:numId="18">
    <w:abstractNumId w:val="10"/>
  </w:num>
  <w:num w:numId="19">
    <w:abstractNumId w:val="9"/>
  </w:num>
  <w:num w:numId="20">
    <w:abstractNumId w:val="20"/>
  </w:num>
  <w:num w:numId="21">
    <w:abstractNumId w:val="12"/>
  </w:num>
  <w:num w:numId="22">
    <w:abstractNumId w:val="19"/>
  </w:num>
  <w:num w:numId="23">
    <w:abstractNumId w:val="20"/>
  </w:num>
  <w:num w:numId="24">
    <w:abstractNumId w:val="0"/>
  </w:num>
  <w:num w:numId="25">
    <w:abstractNumId w:val="1"/>
  </w:num>
  <w:num w:numId="26">
    <w:abstractNumId w:val="20"/>
  </w:num>
  <w:num w:numId="27">
    <w:abstractNumId w:val="20"/>
  </w:num>
  <w:num w:numId="28">
    <w:abstractNumId w:val="20"/>
  </w:num>
  <w:num w:numId="29">
    <w:abstractNumId w:val="20"/>
  </w:num>
  <w:num w:numId="30">
    <w:abstractNumId w:val="2"/>
  </w:num>
  <w:num w:numId="31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2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C78"/>
    <w:rsid w:val="0000169C"/>
    <w:rsid w:val="0000686B"/>
    <w:rsid w:val="00012566"/>
    <w:rsid w:val="00012B42"/>
    <w:rsid w:val="000141DD"/>
    <w:rsid w:val="00014D66"/>
    <w:rsid w:val="000161B1"/>
    <w:rsid w:val="0001702E"/>
    <w:rsid w:val="0001797D"/>
    <w:rsid w:val="00017BBA"/>
    <w:rsid w:val="0002187D"/>
    <w:rsid w:val="00022D29"/>
    <w:rsid w:val="00024C5D"/>
    <w:rsid w:val="00026A19"/>
    <w:rsid w:val="00030924"/>
    <w:rsid w:val="000309F1"/>
    <w:rsid w:val="00035D88"/>
    <w:rsid w:val="0003724A"/>
    <w:rsid w:val="00041A92"/>
    <w:rsid w:val="000438F1"/>
    <w:rsid w:val="00044490"/>
    <w:rsid w:val="0004470A"/>
    <w:rsid w:val="00044976"/>
    <w:rsid w:val="00044C16"/>
    <w:rsid w:val="00045F42"/>
    <w:rsid w:val="00053E54"/>
    <w:rsid w:val="00055AD5"/>
    <w:rsid w:val="00056B1B"/>
    <w:rsid w:val="00056CFE"/>
    <w:rsid w:val="00057FE9"/>
    <w:rsid w:val="0006000F"/>
    <w:rsid w:val="000602A5"/>
    <w:rsid w:val="000637C6"/>
    <w:rsid w:val="00071DD7"/>
    <w:rsid w:val="00072B92"/>
    <w:rsid w:val="00080178"/>
    <w:rsid w:val="000811AE"/>
    <w:rsid w:val="0008300B"/>
    <w:rsid w:val="000830FA"/>
    <w:rsid w:val="00086587"/>
    <w:rsid w:val="00087F59"/>
    <w:rsid w:val="00090812"/>
    <w:rsid w:val="00091511"/>
    <w:rsid w:val="000934AD"/>
    <w:rsid w:val="00094C4E"/>
    <w:rsid w:val="00096E6E"/>
    <w:rsid w:val="000A0C36"/>
    <w:rsid w:val="000A3979"/>
    <w:rsid w:val="000A3F0C"/>
    <w:rsid w:val="000A3F95"/>
    <w:rsid w:val="000A64A9"/>
    <w:rsid w:val="000B0DD1"/>
    <w:rsid w:val="000B0FB1"/>
    <w:rsid w:val="000B1686"/>
    <w:rsid w:val="000B18EA"/>
    <w:rsid w:val="000B28D4"/>
    <w:rsid w:val="000B38EA"/>
    <w:rsid w:val="000B448B"/>
    <w:rsid w:val="000B4561"/>
    <w:rsid w:val="000B4C35"/>
    <w:rsid w:val="000B5616"/>
    <w:rsid w:val="000B69BB"/>
    <w:rsid w:val="000B7DAA"/>
    <w:rsid w:val="000C221F"/>
    <w:rsid w:val="000C2CFE"/>
    <w:rsid w:val="000C315C"/>
    <w:rsid w:val="000C5328"/>
    <w:rsid w:val="000C5A72"/>
    <w:rsid w:val="000D30F8"/>
    <w:rsid w:val="000D39ED"/>
    <w:rsid w:val="000D553E"/>
    <w:rsid w:val="000D7F8B"/>
    <w:rsid w:val="000E7152"/>
    <w:rsid w:val="000E734F"/>
    <w:rsid w:val="001013A3"/>
    <w:rsid w:val="00101725"/>
    <w:rsid w:val="00101B68"/>
    <w:rsid w:val="00104BA9"/>
    <w:rsid w:val="00104C1C"/>
    <w:rsid w:val="00104FFB"/>
    <w:rsid w:val="00107DCC"/>
    <w:rsid w:val="00115390"/>
    <w:rsid w:val="00121558"/>
    <w:rsid w:val="00123351"/>
    <w:rsid w:val="00124B86"/>
    <w:rsid w:val="00124E96"/>
    <w:rsid w:val="00125E5E"/>
    <w:rsid w:val="001306BB"/>
    <w:rsid w:val="0013666C"/>
    <w:rsid w:val="00141F1A"/>
    <w:rsid w:val="00144D00"/>
    <w:rsid w:val="001451F8"/>
    <w:rsid w:val="00145815"/>
    <w:rsid w:val="00146A7D"/>
    <w:rsid w:val="001472AC"/>
    <w:rsid w:val="0014776B"/>
    <w:rsid w:val="00156015"/>
    <w:rsid w:val="00156963"/>
    <w:rsid w:val="00157811"/>
    <w:rsid w:val="00161DCB"/>
    <w:rsid w:val="00162C2F"/>
    <w:rsid w:val="00171401"/>
    <w:rsid w:val="0017152D"/>
    <w:rsid w:val="001730B0"/>
    <w:rsid w:val="001749A2"/>
    <w:rsid w:val="00177A5D"/>
    <w:rsid w:val="00182A6D"/>
    <w:rsid w:val="001872CF"/>
    <w:rsid w:val="00190780"/>
    <w:rsid w:val="0019172E"/>
    <w:rsid w:val="00193AAB"/>
    <w:rsid w:val="00194309"/>
    <w:rsid w:val="001A0EC6"/>
    <w:rsid w:val="001A1442"/>
    <w:rsid w:val="001A255A"/>
    <w:rsid w:val="001A47FD"/>
    <w:rsid w:val="001A4FDB"/>
    <w:rsid w:val="001A4FFB"/>
    <w:rsid w:val="001A5355"/>
    <w:rsid w:val="001A7A5F"/>
    <w:rsid w:val="001B0569"/>
    <w:rsid w:val="001B08A6"/>
    <w:rsid w:val="001B22CA"/>
    <w:rsid w:val="001B6C67"/>
    <w:rsid w:val="001B6F49"/>
    <w:rsid w:val="001C1488"/>
    <w:rsid w:val="001C3A61"/>
    <w:rsid w:val="001D0244"/>
    <w:rsid w:val="001D08B5"/>
    <w:rsid w:val="001D1338"/>
    <w:rsid w:val="001D3FD6"/>
    <w:rsid w:val="001E57D0"/>
    <w:rsid w:val="001E6EC7"/>
    <w:rsid w:val="001F0BD8"/>
    <w:rsid w:val="001F28A5"/>
    <w:rsid w:val="001F3026"/>
    <w:rsid w:val="001F48A7"/>
    <w:rsid w:val="00201970"/>
    <w:rsid w:val="002027F3"/>
    <w:rsid w:val="002037C2"/>
    <w:rsid w:val="00204EDA"/>
    <w:rsid w:val="00213ED6"/>
    <w:rsid w:val="0021597B"/>
    <w:rsid w:val="00215FDD"/>
    <w:rsid w:val="00216641"/>
    <w:rsid w:val="00217865"/>
    <w:rsid w:val="002201DF"/>
    <w:rsid w:val="00220EFC"/>
    <w:rsid w:val="002235F5"/>
    <w:rsid w:val="002249F2"/>
    <w:rsid w:val="00225A0C"/>
    <w:rsid w:val="00227066"/>
    <w:rsid w:val="0022778A"/>
    <w:rsid w:val="00235DF7"/>
    <w:rsid w:val="00236CEE"/>
    <w:rsid w:val="002412F7"/>
    <w:rsid w:val="002429AC"/>
    <w:rsid w:val="00242E7F"/>
    <w:rsid w:val="0024339E"/>
    <w:rsid w:val="00243DAD"/>
    <w:rsid w:val="00244586"/>
    <w:rsid w:val="00244E71"/>
    <w:rsid w:val="00246112"/>
    <w:rsid w:val="00253E23"/>
    <w:rsid w:val="00260D50"/>
    <w:rsid w:val="00262541"/>
    <w:rsid w:val="0026260A"/>
    <w:rsid w:val="00262AB6"/>
    <w:rsid w:val="002638F9"/>
    <w:rsid w:val="00263B97"/>
    <w:rsid w:val="00264860"/>
    <w:rsid w:val="002652CF"/>
    <w:rsid w:val="00266EF3"/>
    <w:rsid w:val="00267790"/>
    <w:rsid w:val="00267821"/>
    <w:rsid w:val="002679E8"/>
    <w:rsid w:val="00271A2F"/>
    <w:rsid w:val="0027596A"/>
    <w:rsid w:val="00275B32"/>
    <w:rsid w:val="00276D4B"/>
    <w:rsid w:val="002813C7"/>
    <w:rsid w:val="00282D48"/>
    <w:rsid w:val="00283AAC"/>
    <w:rsid w:val="00284CD0"/>
    <w:rsid w:val="0028575C"/>
    <w:rsid w:val="00285AFE"/>
    <w:rsid w:val="002868CF"/>
    <w:rsid w:val="002870A9"/>
    <w:rsid w:val="002912F8"/>
    <w:rsid w:val="00292141"/>
    <w:rsid w:val="00292A14"/>
    <w:rsid w:val="00296105"/>
    <w:rsid w:val="00297086"/>
    <w:rsid w:val="002A2216"/>
    <w:rsid w:val="002A34A5"/>
    <w:rsid w:val="002A7D41"/>
    <w:rsid w:val="002B0D45"/>
    <w:rsid w:val="002B1284"/>
    <w:rsid w:val="002B2998"/>
    <w:rsid w:val="002B6DA9"/>
    <w:rsid w:val="002B7335"/>
    <w:rsid w:val="002C2B67"/>
    <w:rsid w:val="002C31C8"/>
    <w:rsid w:val="002C3F5F"/>
    <w:rsid w:val="002C435F"/>
    <w:rsid w:val="002C451B"/>
    <w:rsid w:val="002C5485"/>
    <w:rsid w:val="002C653E"/>
    <w:rsid w:val="002C7602"/>
    <w:rsid w:val="002D1D26"/>
    <w:rsid w:val="002D3294"/>
    <w:rsid w:val="002D35DB"/>
    <w:rsid w:val="002D398D"/>
    <w:rsid w:val="002D57CE"/>
    <w:rsid w:val="002D5836"/>
    <w:rsid w:val="002E0015"/>
    <w:rsid w:val="002E0D2C"/>
    <w:rsid w:val="002E2404"/>
    <w:rsid w:val="002E47F5"/>
    <w:rsid w:val="002E498E"/>
    <w:rsid w:val="002F1DBD"/>
    <w:rsid w:val="002F3003"/>
    <w:rsid w:val="002F5FFA"/>
    <w:rsid w:val="00302A21"/>
    <w:rsid w:val="00305EE4"/>
    <w:rsid w:val="00306BD8"/>
    <w:rsid w:val="003078A4"/>
    <w:rsid w:val="00311EEF"/>
    <w:rsid w:val="00314BC7"/>
    <w:rsid w:val="00316B16"/>
    <w:rsid w:val="00322BF5"/>
    <w:rsid w:val="003236A8"/>
    <w:rsid w:val="00323854"/>
    <w:rsid w:val="0032456D"/>
    <w:rsid w:val="00324A1D"/>
    <w:rsid w:val="003257B6"/>
    <w:rsid w:val="003304DC"/>
    <w:rsid w:val="00330C9E"/>
    <w:rsid w:val="0033313E"/>
    <w:rsid w:val="00334B56"/>
    <w:rsid w:val="0034234E"/>
    <w:rsid w:val="003442D3"/>
    <w:rsid w:val="00350BCC"/>
    <w:rsid w:val="00351BC5"/>
    <w:rsid w:val="00351D23"/>
    <w:rsid w:val="003525C5"/>
    <w:rsid w:val="00353A12"/>
    <w:rsid w:val="003540CA"/>
    <w:rsid w:val="00354C6D"/>
    <w:rsid w:val="00357AF9"/>
    <w:rsid w:val="00361AEE"/>
    <w:rsid w:val="00366EF4"/>
    <w:rsid w:val="00371967"/>
    <w:rsid w:val="003733CD"/>
    <w:rsid w:val="0037378A"/>
    <w:rsid w:val="00377684"/>
    <w:rsid w:val="0038397F"/>
    <w:rsid w:val="00386A07"/>
    <w:rsid w:val="00387724"/>
    <w:rsid w:val="00392C05"/>
    <w:rsid w:val="00393013"/>
    <w:rsid w:val="003A0A01"/>
    <w:rsid w:val="003A4A60"/>
    <w:rsid w:val="003A62FB"/>
    <w:rsid w:val="003A6ADA"/>
    <w:rsid w:val="003B04AB"/>
    <w:rsid w:val="003B077B"/>
    <w:rsid w:val="003B0C8E"/>
    <w:rsid w:val="003B5DE4"/>
    <w:rsid w:val="003B772F"/>
    <w:rsid w:val="003C04DD"/>
    <w:rsid w:val="003C23C9"/>
    <w:rsid w:val="003C2E7B"/>
    <w:rsid w:val="003C35C4"/>
    <w:rsid w:val="003C36D6"/>
    <w:rsid w:val="003C3D53"/>
    <w:rsid w:val="003C7FB3"/>
    <w:rsid w:val="003D0025"/>
    <w:rsid w:val="003D0AD1"/>
    <w:rsid w:val="003D45ED"/>
    <w:rsid w:val="003D4917"/>
    <w:rsid w:val="003D7EC5"/>
    <w:rsid w:val="003E2764"/>
    <w:rsid w:val="003E402D"/>
    <w:rsid w:val="003E50E2"/>
    <w:rsid w:val="003E65AD"/>
    <w:rsid w:val="003E702B"/>
    <w:rsid w:val="003F0FA2"/>
    <w:rsid w:val="003F2693"/>
    <w:rsid w:val="003F3846"/>
    <w:rsid w:val="003F64E5"/>
    <w:rsid w:val="00403FCD"/>
    <w:rsid w:val="00404580"/>
    <w:rsid w:val="00404AFA"/>
    <w:rsid w:val="00405FDC"/>
    <w:rsid w:val="00407F37"/>
    <w:rsid w:val="004101CF"/>
    <w:rsid w:val="00411576"/>
    <w:rsid w:val="00411F4F"/>
    <w:rsid w:val="00413AD5"/>
    <w:rsid w:val="004145B9"/>
    <w:rsid w:val="00416200"/>
    <w:rsid w:val="00416FB4"/>
    <w:rsid w:val="004240C1"/>
    <w:rsid w:val="00427307"/>
    <w:rsid w:val="00431118"/>
    <w:rsid w:val="00432020"/>
    <w:rsid w:val="004330B5"/>
    <w:rsid w:val="004330CB"/>
    <w:rsid w:val="00433B35"/>
    <w:rsid w:val="00441549"/>
    <w:rsid w:val="0044165E"/>
    <w:rsid w:val="00444489"/>
    <w:rsid w:val="00444A63"/>
    <w:rsid w:val="00445AD3"/>
    <w:rsid w:val="00447A2D"/>
    <w:rsid w:val="004502D0"/>
    <w:rsid w:val="0045115C"/>
    <w:rsid w:val="0045445E"/>
    <w:rsid w:val="00455ECD"/>
    <w:rsid w:val="004605C1"/>
    <w:rsid w:val="004610C0"/>
    <w:rsid w:val="004622B6"/>
    <w:rsid w:val="004624A1"/>
    <w:rsid w:val="004629A4"/>
    <w:rsid w:val="004637D1"/>
    <w:rsid w:val="004645F0"/>
    <w:rsid w:val="00466C2C"/>
    <w:rsid w:val="00467ECD"/>
    <w:rsid w:val="0047062B"/>
    <w:rsid w:val="00471EF7"/>
    <w:rsid w:val="0047267A"/>
    <w:rsid w:val="00472E24"/>
    <w:rsid w:val="0047356E"/>
    <w:rsid w:val="00473EDA"/>
    <w:rsid w:val="00474A42"/>
    <w:rsid w:val="00474C12"/>
    <w:rsid w:val="004754FE"/>
    <w:rsid w:val="004769E5"/>
    <w:rsid w:val="004801B6"/>
    <w:rsid w:val="00480751"/>
    <w:rsid w:val="00480BC0"/>
    <w:rsid w:val="00484DF4"/>
    <w:rsid w:val="0048540B"/>
    <w:rsid w:val="004866F4"/>
    <w:rsid w:val="00487A77"/>
    <w:rsid w:val="0049054C"/>
    <w:rsid w:val="00490AA4"/>
    <w:rsid w:val="00491FC8"/>
    <w:rsid w:val="004920F3"/>
    <w:rsid w:val="00497A55"/>
    <w:rsid w:val="004A0B07"/>
    <w:rsid w:val="004A1D67"/>
    <w:rsid w:val="004A71FE"/>
    <w:rsid w:val="004A7240"/>
    <w:rsid w:val="004B40C5"/>
    <w:rsid w:val="004B4A98"/>
    <w:rsid w:val="004B5496"/>
    <w:rsid w:val="004C1F1C"/>
    <w:rsid w:val="004C2FF5"/>
    <w:rsid w:val="004C402A"/>
    <w:rsid w:val="004C406B"/>
    <w:rsid w:val="004C7F40"/>
    <w:rsid w:val="004D1328"/>
    <w:rsid w:val="004D4945"/>
    <w:rsid w:val="004E7A3E"/>
    <w:rsid w:val="004E7C11"/>
    <w:rsid w:val="004E7E98"/>
    <w:rsid w:val="004F20FF"/>
    <w:rsid w:val="004F32B3"/>
    <w:rsid w:val="004F387D"/>
    <w:rsid w:val="004F538C"/>
    <w:rsid w:val="0050029F"/>
    <w:rsid w:val="00501D70"/>
    <w:rsid w:val="00501FEB"/>
    <w:rsid w:val="00505EA7"/>
    <w:rsid w:val="005074F9"/>
    <w:rsid w:val="005108B7"/>
    <w:rsid w:val="005115B2"/>
    <w:rsid w:val="00511970"/>
    <w:rsid w:val="005135A9"/>
    <w:rsid w:val="005150E8"/>
    <w:rsid w:val="00521822"/>
    <w:rsid w:val="00522E76"/>
    <w:rsid w:val="0052699C"/>
    <w:rsid w:val="00526AB5"/>
    <w:rsid w:val="00527F20"/>
    <w:rsid w:val="0053052F"/>
    <w:rsid w:val="0053227F"/>
    <w:rsid w:val="00533385"/>
    <w:rsid w:val="00533794"/>
    <w:rsid w:val="00534182"/>
    <w:rsid w:val="00534FC8"/>
    <w:rsid w:val="005406C1"/>
    <w:rsid w:val="00541672"/>
    <w:rsid w:val="00550604"/>
    <w:rsid w:val="0055505D"/>
    <w:rsid w:val="00555D06"/>
    <w:rsid w:val="005562F6"/>
    <w:rsid w:val="0055659B"/>
    <w:rsid w:val="00556AA8"/>
    <w:rsid w:val="00557816"/>
    <w:rsid w:val="00560415"/>
    <w:rsid w:val="00564104"/>
    <w:rsid w:val="005651A2"/>
    <w:rsid w:val="00565597"/>
    <w:rsid w:val="0057059C"/>
    <w:rsid w:val="00581767"/>
    <w:rsid w:val="00584BF4"/>
    <w:rsid w:val="00586035"/>
    <w:rsid w:val="005875B6"/>
    <w:rsid w:val="005907D8"/>
    <w:rsid w:val="005938A5"/>
    <w:rsid w:val="0059517B"/>
    <w:rsid w:val="005952E6"/>
    <w:rsid w:val="005A1A3A"/>
    <w:rsid w:val="005A61AE"/>
    <w:rsid w:val="005A6289"/>
    <w:rsid w:val="005B160A"/>
    <w:rsid w:val="005B1B52"/>
    <w:rsid w:val="005B409F"/>
    <w:rsid w:val="005B4E15"/>
    <w:rsid w:val="005C1215"/>
    <w:rsid w:val="005C4905"/>
    <w:rsid w:val="005C7DD1"/>
    <w:rsid w:val="005D21ED"/>
    <w:rsid w:val="005D2ECD"/>
    <w:rsid w:val="005D463C"/>
    <w:rsid w:val="005D64E6"/>
    <w:rsid w:val="005F55BD"/>
    <w:rsid w:val="005F635A"/>
    <w:rsid w:val="005F6417"/>
    <w:rsid w:val="005F6750"/>
    <w:rsid w:val="00600D37"/>
    <w:rsid w:val="00602B6B"/>
    <w:rsid w:val="00603F27"/>
    <w:rsid w:val="00606E0A"/>
    <w:rsid w:val="006102D6"/>
    <w:rsid w:val="00610510"/>
    <w:rsid w:val="006125E8"/>
    <w:rsid w:val="006136EC"/>
    <w:rsid w:val="006170D7"/>
    <w:rsid w:val="00617132"/>
    <w:rsid w:val="00621130"/>
    <w:rsid w:val="0062227C"/>
    <w:rsid w:val="00622C04"/>
    <w:rsid w:val="006231F3"/>
    <w:rsid w:val="00624CCB"/>
    <w:rsid w:val="006300AB"/>
    <w:rsid w:val="00632E19"/>
    <w:rsid w:val="0063400C"/>
    <w:rsid w:val="00634EBE"/>
    <w:rsid w:val="00636E0D"/>
    <w:rsid w:val="00637AD0"/>
    <w:rsid w:val="00645174"/>
    <w:rsid w:val="00647D47"/>
    <w:rsid w:val="00647D62"/>
    <w:rsid w:val="00652996"/>
    <w:rsid w:val="006564B3"/>
    <w:rsid w:val="00657B34"/>
    <w:rsid w:val="006635D0"/>
    <w:rsid w:val="00664633"/>
    <w:rsid w:val="0067160F"/>
    <w:rsid w:val="006716A9"/>
    <w:rsid w:val="00673780"/>
    <w:rsid w:val="00673F09"/>
    <w:rsid w:val="006746E0"/>
    <w:rsid w:val="00674952"/>
    <w:rsid w:val="00680C24"/>
    <w:rsid w:val="00682E85"/>
    <w:rsid w:val="006839C6"/>
    <w:rsid w:val="00683ABE"/>
    <w:rsid w:val="00684938"/>
    <w:rsid w:val="00685104"/>
    <w:rsid w:val="0068531A"/>
    <w:rsid w:val="00686178"/>
    <w:rsid w:val="00692E77"/>
    <w:rsid w:val="00695A29"/>
    <w:rsid w:val="0069657B"/>
    <w:rsid w:val="00696F4A"/>
    <w:rsid w:val="006A109E"/>
    <w:rsid w:val="006A184A"/>
    <w:rsid w:val="006A1ABC"/>
    <w:rsid w:val="006A713D"/>
    <w:rsid w:val="006A7253"/>
    <w:rsid w:val="006B010D"/>
    <w:rsid w:val="006B040F"/>
    <w:rsid w:val="006B06C1"/>
    <w:rsid w:val="006B0FE6"/>
    <w:rsid w:val="006B27AD"/>
    <w:rsid w:val="006B35D1"/>
    <w:rsid w:val="006B379B"/>
    <w:rsid w:val="006B3A64"/>
    <w:rsid w:val="006B3FA7"/>
    <w:rsid w:val="006B4A87"/>
    <w:rsid w:val="006B62AA"/>
    <w:rsid w:val="006C09DC"/>
    <w:rsid w:val="006C0EB9"/>
    <w:rsid w:val="006C2601"/>
    <w:rsid w:val="006C2806"/>
    <w:rsid w:val="006C34B4"/>
    <w:rsid w:val="006D289B"/>
    <w:rsid w:val="006D38DC"/>
    <w:rsid w:val="006D71E4"/>
    <w:rsid w:val="006D7F46"/>
    <w:rsid w:val="006E1432"/>
    <w:rsid w:val="006E29F1"/>
    <w:rsid w:val="006E323C"/>
    <w:rsid w:val="006E5271"/>
    <w:rsid w:val="006F0393"/>
    <w:rsid w:val="006F2C7A"/>
    <w:rsid w:val="006F4BA2"/>
    <w:rsid w:val="006F51A8"/>
    <w:rsid w:val="006F559D"/>
    <w:rsid w:val="006F74CA"/>
    <w:rsid w:val="006F7624"/>
    <w:rsid w:val="00703595"/>
    <w:rsid w:val="00703998"/>
    <w:rsid w:val="00704A8B"/>
    <w:rsid w:val="0071118A"/>
    <w:rsid w:val="00711805"/>
    <w:rsid w:val="0072250C"/>
    <w:rsid w:val="00722CF1"/>
    <w:rsid w:val="0072346A"/>
    <w:rsid w:val="00723496"/>
    <w:rsid w:val="0072413B"/>
    <w:rsid w:val="00724F12"/>
    <w:rsid w:val="0072665C"/>
    <w:rsid w:val="00727567"/>
    <w:rsid w:val="00730103"/>
    <w:rsid w:val="0073322B"/>
    <w:rsid w:val="007337A4"/>
    <w:rsid w:val="00733BD2"/>
    <w:rsid w:val="00740132"/>
    <w:rsid w:val="00745477"/>
    <w:rsid w:val="00745F49"/>
    <w:rsid w:val="00750300"/>
    <w:rsid w:val="00750E38"/>
    <w:rsid w:val="0075294A"/>
    <w:rsid w:val="00752A14"/>
    <w:rsid w:val="0075528E"/>
    <w:rsid w:val="007554E1"/>
    <w:rsid w:val="00757095"/>
    <w:rsid w:val="007654DF"/>
    <w:rsid w:val="00767DB2"/>
    <w:rsid w:val="0077061A"/>
    <w:rsid w:val="00773933"/>
    <w:rsid w:val="00776BC8"/>
    <w:rsid w:val="0077752C"/>
    <w:rsid w:val="007824F3"/>
    <w:rsid w:val="0078534E"/>
    <w:rsid w:val="00790A7E"/>
    <w:rsid w:val="007A1CD5"/>
    <w:rsid w:val="007A2AFB"/>
    <w:rsid w:val="007A3635"/>
    <w:rsid w:val="007A62A3"/>
    <w:rsid w:val="007A6CAD"/>
    <w:rsid w:val="007B1185"/>
    <w:rsid w:val="007B127D"/>
    <w:rsid w:val="007B1753"/>
    <w:rsid w:val="007B281A"/>
    <w:rsid w:val="007B5864"/>
    <w:rsid w:val="007B7DFC"/>
    <w:rsid w:val="007C0F55"/>
    <w:rsid w:val="007C11E2"/>
    <w:rsid w:val="007C13C6"/>
    <w:rsid w:val="007C157C"/>
    <w:rsid w:val="007C5028"/>
    <w:rsid w:val="007C5B9C"/>
    <w:rsid w:val="007D03ED"/>
    <w:rsid w:val="007D2434"/>
    <w:rsid w:val="007D3542"/>
    <w:rsid w:val="007D3F28"/>
    <w:rsid w:val="007D4EA4"/>
    <w:rsid w:val="007D5311"/>
    <w:rsid w:val="007D6221"/>
    <w:rsid w:val="007D75C3"/>
    <w:rsid w:val="007E04B4"/>
    <w:rsid w:val="007E4089"/>
    <w:rsid w:val="007E51A0"/>
    <w:rsid w:val="007F4CA2"/>
    <w:rsid w:val="007F7D7D"/>
    <w:rsid w:val="0080162C"/>
    <w:rsid w:val="00804CC4"/>
    <w:rsid w:val="008056E4"/>
    <w:rsid w:val="00806671"/>
    <w:rsid w:val="008067E6"/>
    <w:rsid w:val="00807991"/>
    <w:rsid w:val="0081748D"/>
    <w:rsid w:val="00821806"/>
    <w:rsid w:val="008235EB"/>
    <w:rsid w:val="00825C91"/>
    <w:rsid w:val="008305C1"/>
    <w:rsid w:val="00831745"/>
    <w:rsid w:val="00832101"/>
    <w:rsid w:val="008360B2"/>
    <w:rsid w:val="00837783"/>
    <w:rsid w:val="00844A3B"/>
    <w:rsid w:val="00847C2F"/>
    <w:rsid w:val="00850D6B"/>
    <w:rsid w:val="00853DFD"/>
    <w:rsid w:val="008556D0"/>
    <w:rsid w:val="00857D1B"/>
    <w:rsid w:val="008609B5"/>
    <w:rsid w:val="00862398"/>
    <w:rsid w:val="00863012"/>
    <w:rsid w:val="0086330D"/>
    <w:rsid w:val="00867AC8"/>
    <w:rsid w:val="008712AE"/>
    <w:rsid w:val="00873A03"/>
    <w:rsid w:val="00873E0D"/>
    <w:rsid w:val="00874674"/>
    <w:rsid w:val="00874983"/>
    <w:rsid w:val="00875308"/>
    <w:rsid w:val="008757EB"/>
    <w:rsid w:val="008759CA"/>
    <w:rsid w:val="00875EC6"/>
    <w:rsid w:val="00876004"/>
    <w:rsid w:val="00877F41"/>
    <w:rsid w:val="008815CC"/>
    <w:rsid w:val="00882F80"/>
    <w:rsid w:val="00883B4B"/>
    <w:rsid w:val="008849E3"/>
    <w:rsid w:val="00884C78"/>
    <w:rsid w:val="00887F89"/>
    <w:rsid w:val="00890EE4"/>
    <w:rsid w:val="00892E4B"/>
    <w:rsid w:val="00894419"/>
    <w:rsid w:val="00894E60"/>
    <w:rsid w:val="00894FF9"/>
    <w:rsid w:val="008952C8"/>
    <w:rsid w:val="00897A86"/>
    <w:rsid w:val="008A0443"/>
    <w:rsid w:val="008A2D1C"/>
    <w:rsid w:val="008A5E92"/>
    <w:rsid w:val="008B0FED"/>
    <w:rsid w:val="008B2BE4"/>
    <w:rsid w:val="008B3518"/>
    <w:rsid w:val="008B43BD"/>
    <w:rsid w:val="008B4566"/>
    <w:rsid w:val="008B4CA6"/>
    <w:rsid w:val="008B7601"/>
    <w:rsid w:val="008C045C"/>
    <w:rsid w:val="008C276E"/>
    <w:rsid w:val="008C3142"/>
    <w:rsid w:val="008C3D4B"/>
    <w:rsid w:val="008C5188"/>
    <w:rsid w:val="008C6D23"/>
    <w:rsid w:val="008D3ECA"/>
    <w:rsid w:val="008D59E8"/>
    <w:rsid w:val="008E30B5"/>
    <w:rsid w:val="008E4B9D"/>
    <w:rsid w:val="008F08F0"/>
    <w:rsid w:val="008F1589"/>
    <w:rsid w:val="008F59C5"/>
    <w:rsid w:val="00902828"/>
    <w:rsid w:val="0090285F"/>
    <w:rsid w:val="00902886"/>
    <w:rsid w:val="00905238"/>
    <w:rsid w:val="009059BE"/>
    <w:rsid w:val="00911309"/>
    <w:rsid w:val="00912786"/>
    <w:rsid w:val="00914C8E"/>
    <w:rsid w:val="00914CB7"/>
    <w:rsid w:val="00915350"/>
    <w:rsid w:val="009153BF"/>
    <w:rsid w:val="00915CB3"/>
    <w:rsid w:val="009208B6"/>
    <w:rsid w:val="00920F18"/>
    <w:rsid w:val="00921474"/>
    <w:rsid w:val="00922B6A"/>
    <w:rsid w:val="009247F3"/>
    <w:rsid w:val="00924C67"/>
    <w:rsid w:val="00924FED"/>
    <w:rsid w:val="009251B9"/>
    <w:rsid w:val="00927691"/>
    <w:rsid w:val="009304E4"/>
    <w:rsid w:val="009341B8"/>
    <w:rsid w:val="009356B0"/>
    <w:rsid w:val="00936484"/>
    <w:rsid w:val="00937F67"/>
    <w:rsid w:val="00943B89"/>
    <w:rsid w:val="00943DA1"/>
    <w:rsid w:val="00946707"/>
    <w:rsid w:val="00946F64"/>
    <w:rsid w:val="00952C30"/>
    <w:rsid w:val="00953F7F"/>
    <w:rsid w:val="0095499D"/>
    <w:rsid w:val="0095590E"/>
    <w:rsid w:val="0095648B"/>
    <w:rsid w:val="0095774E"/>
    <w:rsid w:val="00960F16"/>
    <w:rsid w:val="00963D8D"/>
    <w:rsid w:val="0096708F"/>
    <w:rsid w:val="009671F3"/>
    <w:rsid w:val="00975347"/>
    <w:rsid w:val="00975854"/>
    <w:rsid w:val="00982557"/>
    <w:rsid w:val="00983072"/>
    <w:rsid w:val="00984D36"/>
    <w:rsid w:val="00985562"/>
    <w:rsid w:val="009879CE"/>
    <w:rsid w:val="00990B3C"/>
    <w:rsid w:val="00990C43"/>
    <w:rsid w:val="00991410"/>
    <w:rsid w:val="00991C02"/>
    <w:rsid w:val="00991E5F"/>
    <w:rsid w:val="00992BBA"/>
    <w:rsid w:val="009936A0"/>
    <w:rsid w:val="0099568C"/>
    <w:rsid w:val="00997AE5"/>
    <w:rsid w:val="009A3B99"/>
    <w:rsid w:val="009A455E"/>
    <w:rsid w:val="009A7323"/>
    <w:rsid w:val="009B0014"/>
    <w:rsid w:val="009B0771"/>
    <w:rsid w:val="009B0925"/>
    <w:rsid w:val="009B2D10"/>
    <w:rsid w:val="009B435B"/>
    <w:rsid w:val="009B4419"/>
    <w:rsid w:val="009B5058"/>
    <w:rsid w:val="009B63CC"/>
    <w:rsid w:val="009C0F3C"/>
    <w:rsid w:val="009C3304"/>
    <w:rsid w:val="009C4D6E"/>
    <w:rsid w:val="009D47CF"/>
    <w:rsid w:val="009D6A11"/>
    <w:rsid w:val="009D7F43"/>
    <w:rsid w:val="009E268E"/>
    <w:rsid w:val="009E4618"/>
    <w:rsid w:val="009E4621"/>
    <w:rsid w:val="009E5BC7"/>
    <w:rsid w:val="009E6AA1"/>
    <w:rsid w:val="009E7712"/>
    <w:rsid w:val="009F043F"/>
    <w:rsid w:val="009F0FFA"/>
    <w:rsid w:val="009F15CD"/>
    <w:rsid w:val="009F2A2E"/>
    <w:rsid w:val="009F2D1F"/>
    <w:rsid w:val="009F4C58"/>
    <w:rsid w:val="009F6545"/>
    <w:rsid w:val="009F7E6D"/>
    <w:rsid w:val="00A00A3E"/>
    <w:rsid w:val="00A0367B"/>
    <w:rsid w:val="00A05645"/>
    <w:rsid w:val="00A0596F"/>
    <w:rsid w:val="00A07186"/>
    <w:rsid w:val="00A10911"/>
    <w:rsid w:val="00A116DF"/>
    <w:rsid w:val="00A1196D"/>
    <w:rsid w:val="00A1265A"/>
    <w:rsid w:val="00A12942"/>
    <w:rsid w:val="00A129E9"/>
    <w:rsid w:val="00A13A11"/>
    <w:rsid w:val="00A1462F"/>
    <w:rsid w:val="00A164A7"/>
    <w:rsid w:val="00A17851"/>
    <w:rsid w:val="00A211AD"/>
    <w:rsid w:val="00A21994"/>
    <w:rsid w:val="00A25088"/>
    <w:rsid w:val="00A269E9"/>
    <w:rsid w:val="00A27D8D"/>
    <w:rsid w:val="00A3020E"/>
    <w:rsid w:val="00A30A56"/>
    <w:rsid w:val="00A31B5E"/>
    <w:rsid w:val="00A336CB"/>
    <w:rsid w:val="00A33D23"/>
    <w:rsid w:val="00A35CA9"/>
    <w:rsid w:val="00A36677"/>
    <w:rsid w:val="00A4176A"/>
    <w:rsid w:val="00A41CF3"/>
    <w:rsid w:val="00A4361B"/>
    <w:rsid w:val="00A444EC"/>
    <w:rsid w:val="00A449DF"/>
    <w:rsid w:val="00A45BFA"/>
    <w:rsid w:val="00A45C47"/>
    <w:rsid w:val="00A45DE0"/>
    <w:rsid w:val="00A45FBC"/>
    <w:rsid w:val="00A558AE"/>
    <w:rsid w:val="00A57672"/>
    <w:rsid w:val="00A62044"/>
    <w:rsid w:val="00A70CA2"/>
    <w:rsid w:val="00A71B5C"/>
    <w:rsid w:val="00A72461"/>
    <w:rsid w:val="00A72E51"/>
    <w:rsid w:val="00A73F0C"/>
    <w:rsid w:val="00A771B5"/>
    <w:rsid w:val="00A838B5"/>
    <w:rsid w:val="00A905B1"/>
    <w:rsid w:val="00A90BB0"/>
    <w:rsid w:val="00A91DE7"/>
    <w:rsid w:val="00A92B76"/>
    <w:rsid w:val="00A9493C"/>
    <w:rsid w:val="00A94F5B"/>
    <w:rsid w:val="00A953BD"/>
    <w:rsid w:val="00A953D1"/>
    <w:rsid w:val="00A9635C"/>
    <w:rsid w:val="00A96A6C"/>
    <w:rsid w:val="00A97607"/>
    <w:rsid w:val="00A97DB7"/>
    <w:rsid w:val="00AA011D"/>
    <w:rsid w:val="00AA0E24"/>
    <w:rsid w:val="00AA16A5"/>
    <w:rsid w:val="00AA5736"/>
    <w:rsid w:val="00AB1301"/>
    <w:rsid w:val="00AB131D"/>
    <w:rsid w:val="00AB13CE"/>
    <w:rsid w:val="00AB1B16"/>
    <w:rsid w:val="00AB3444"/>
    <w:rsid w:val="00AB5847"/>
    <w:rsid w:val="00AB5BC6"/>
    <w:rsid w:val="00AB5E29"/>
    <w:rsid w:val="00AB5E50"/>
    <w:rsid w:val="00AB7674"/>
    <w:rsid w:val="00AB7B65"/>
    <w:rsid w:val="00AC0EA4"/>
    <w:rsid w:val="00AC3E55"/>
    <w:rsid w:val="00AC4F80"/>
    <w:rsid w:val="00AC54AC"/>
    <w:rsid w:val="00AC553F"/>
    <w:rsid w:val="00AC599D"/>
    <w:rsid w:val="00AD26B2"/>
    <w:rsid w:val="00AD2B60"/>
    <w:rsid w:val="00AD5C73"/>
    <w:rsid w:val="00AD6367"/>
    <w:rsid w:val="00AD705F"/>
    <w:rsid w:val="00AE00B4"/>
    <w:rsid w:val="00AE10D2"/>
    <w:rsid w:val="00AE1EED"/>
    <w:rsid w:val="00AE4707"/>
    <w:rsid w:val="00AE529A"/>
    <w:rsid w:val="00AE5DD0"/>
    <w:rsid w:val="00AF5686"/>
    <w:rsid w:val="00AF6040"/>
    <w:rsid w:val="00AF6AF0"/>
    <w:rsid w:val="00B00F7B"/>
    <w:rsid w:val="00B0158F"/>
    <w:rsid w:val="00B01CFB"/>
    <w:rsid w:val="00B10052"/>
    <w:rsid w:val="00B10CC4"/>
    <w:rsid w:val="00B10CF2"/>
    <w:rsid w:val="00B11757"/>
    <w:rsid w:val="00B11CF3"/>
    <w:rsid w:val="00B15212"/>
    <w:rsid w:val="00B162BA"/>
    <w:rsid w:val="00B168CB"/>
    <w:rsid w:val="00B16961"/>
    <w:rsid w:val="00B1721F"/>
    <w:rsid w:val="00B2075D"/>
    <w:rsid w:val="00B20C74"/>
    <w:rsid w:val="00B217E0"/>
    <w:rsid w:val="00B21A7B"/>
    <w:rsid w:val="00B21FEB"/>
    <w:rsid w:val="00B24C5C"/>
    <w:rsid w:val="00B27A26"/>
    <w:rsid w:val="00B33291"/>
    <w:rsid w:val="00B4331E"/>
    <w:rsid w:val="00B44FB5"/>
    <w:rsid w:val="00B45612"/>
    <w:rsid w:val="00B46B0B"/>
    <w:rsid w:val="00B46F5A"/>
    <w:rsid w:val="00B47492"/>
    <w:rsid w:val="00B47ECF"/>
    <w:rsid w:val="00B512DD"/>
    <w:rsid w:val="00B5145B"/>
    <w:rsid w:val="00B53E83"/>
    <w:rsid w:val="00B6009F"/>
    <w:rsid w:val="00B61668"/>
    <w:rsid w:val="00B666AE"/>
    <w:rsid w:val="00B6787A"/>
    <w:rsid w:val="00B70D60"/>
    <w:rsid w:val="00B71C36"/>
    <w:rsid w:val="00B734A8"/>
    <w:rsid w:val="00B7476E"/>
    <w:rsid w:val="00B74E2B"/>
    <w:rsid w:val="00B759BB"/>
    <w:rsid w:val="00B75DFC"/>
    <w:rsid w:val="00B76667"/>
    <w:rsid w:val="00B76F93"/>
    <w:rsid w:val="00B80620"/>
    <w:rsid w:val="00B85A6A"/>
    <w:rsid w:val="00B86A3B"/>
    <w:rsid w:val="00B905F1"/>
    <w:rsid w:val="00B916C6"/>
    <w:rsid w:val="00B91FAD"/>
    <w:rsid w:val="00B9274B"/>
    <w:rsid w:val="00B9426F"/>
    <w:rsid w:val="00B95262"/>
    <w:rsid w:val="00B95278"/>
    <w:rsid w:val="00B95ECC"/>
    <w:rsid w:val="00BA4F31"/>
    <w:rsid w:val="00BA710A"/>
    <w:rsid w:val="00BA7D4C"/>
    <w:rsid w:val="00BB0BB2"/>
    <w:rsid w:val="00BB1098"/>
    <w:rsid w:val="00BB20B0"/>
    <w:rsid w:val="00BC165C"/>
    <w:rsid w:val="00BC1FD0"/>
    <w:rsid w:val="00BC3C5D"/>
    <w:rsid w:val="00BC6FB9"/>
    <w:rsid w:val="00BC74BC"/>
    <w:rsid w:val="00BC7DAD"/>
    <w:rsid w:val="00BD0982"/>
    <w:rsid w:val="00BD3A5F"/>
    <w:rsid w:val="00BD641E"/>
    <w:rsid w:val="00BE134A"/>
    <w:rsid w:val="00BE1E9B"/>
    <w:rsid w:val="00BE249A"/>
    <w:rsid w:val="00BE43A3"/>
    <w:rsid w:val="00BE4838"/>
    <w:rsid w:val="00BE5302"/>
    <w:rsid w:val="00BE6B07"/>
    <w:rsid w:val="00BF0371"/>
    <w:rsid w:val="00BF0889"/>
    <w:rsid w:val="00BF3149"/>
    <w:rsid w:val="00BF5ED0"/>
    <w:rsid w:val="00BF780A"/>
    <w:rsid w:val="00BF7D60"/>
    <w:rsid w:val="00BF7EEF"/>
    <w:rsid w:val="00C0048B"/>
    <w:rsid w:val="00C00971"/>
    <w:rsid w:val="00C0147E"/>
    <w:rsid w:val="00C01EBC"/>
    <w:rsid w:val="00C073B0"/>
    <w:rsid w:val="00C07DCE"/>
    <w:rsid w:val="00C1116F"/>
    <w:rsid w:val="00C12B12"/>
    <w:rsid w:val="00C1377D"/>
    <w:rsid w:val="00C13B48"/>
    <w:rsid w:val="00C13E50"/>
    <w:rsid w:val="00C14398"/>
    <w:rsid w:val="00C14B0B"/>
    <w:rsid w:val="00C154BD"/>
    <w:rsid w:val="00C2020C"/>
    <w:rsid w:val="00C2148A"/>
    <w:rsid w:val="00C215F8"/>
    <w:rsid w:val="00C226DA"/>
    <w:rsid w:val="00C2347C"/>
    <w:rsid w:val="00C23E86"/>
    <w:rsid w:val="00C248AB"/>
    <w:rsid w:val="00C255B0"/>
    <w:rsid w:val="00C25E58"/>
    <w:rsid w:val="00C2723F"/>
    <w:rsid w:val="00C27510"/>
    <w:rsid w:val="00C36362"/>
    <w:rsid w:val="00C40B81"/>
    <w:rsid w:val="00C40E4B"/>
    <w:rsid w:val="00C41F93"/>
    <w:rsid w:val="00C42996"/>
    <w:rsid w:val="00C4625C"/>
    <w:rsid w:val="00C467FF"/>
    <w:rsid w:val="00C54702"/>
    <w:rsid w:val="00C56156"/>
    <w:rsid w:val="00C5624B"/>
    <w:rsid w:val="00C602AF"/>
    <w:rsid w:val="00C61B5D"/>
    <w:rsid w:val="00C62007"/>
    <w:rsid w:val="00C6292D"/>
    <w:rsid w:val="00C64A27"/>
    <w:rsid w:val="00C65B37"/>
    <w:rsid w:val="00C663BF"/>
    <w:rsid w:val="00C70A6A"/>
    <w:rsid w:val="00C73F97"/>
    <w:rsid w:val="00C764C6"/>
    <w:rsid w:val="00C77638"/>
    <w:rsid w:val="00C854CA"/>
    <w:rsid w:val="00C85877"/>
    <w:rsid w:val="00C87041"/>
    <w:rsid w:val="00C90D1F"/>
    <w:rsid w:val="00C910B1"/>
    <w:rsid w:val="00C92596"/>
    <w:rsid w:val="00C929E6"/>
    <w:rsid w:val="00C948C2"/>
    <w:rsid w:val="00C95A82"/>
    <w:rsid w:val="00C97F9D"/>
    <w:rsid w:val="00CA14B6"/>
    <w:rsid w:val="00CA1FAB"/>
    <w:rsid w:val="00CB1F1F"/>
    <w:rsid w:val="00CB648C"/>
    <w:rsid w:val="00CB65BA"/>
    <w:rsid w:val="00CB778C"/>
    <w:rsid w:val="00CC098D"/>
    <w:rsid w:val="00CC1FAB"/>
    <w:rsid w:val="00CC2548"/>
    <w:rsid w:val="00CC5157"/>
    <w:rsid w:val="00CC55C7"/>
    <w:rsid w:val="00CD11C0"/>
    <w:rsid w:val="00CD2CD3"/>
    <w:rsid w:val="00CD4541"/>
    <w:rsid w:val="00CD65FD"/>
    <w:rsid w:val="00CE1286"/>
    <w:rsid w:val="00CE1866"/>
    <w:rsid w:val="00CE2C71"/>
    <w:rsid w:val="00CE3FAB"/>
    <w:rsid w:val="00CE6063"/>
    <w:rsid w:val="00CE66A9"/>
    <w:rsid w:val="00CE6CE8"/>
    <w:rsid w:val="00CE7E54"/>
    <w:rsid w:val="00CF09EC"/>
    <w:rsid w:val="00CF21B0"/>
    <w:rsid w:val="00CF3497"/>
    <w:rsid w:val="00CF49A3"/>
    <w:rsid w:val="00CF4F39"/>
    <w:rsid w:val="00CF62CC"/>
    <w:rsid w:val="00D00554"/>
    <w:rsid w:val="00D03B89"/>
    <w:rsid w:val="00D04119"/>
    <w:rsid w:val="00D04E51"/>
    <w:rsid w:val="00D12119"/>
    <w:rsid w:val="00D14D7C"/>
    <w:rsid w:val="00D22164"/>
    <w:rsid w:val="00D22C96"/>
    <w:rsid w:val="00D2512A"/>
    <w:rsid w:val="00D25F6A"/>
    <w:rsid w:val="00D262E7"/>
    <w:rsid w:val="00D26D52"/>
    <w:rsid w:val="00D2773D"/>
    <w:rsid w:val="00D27D52"/>
    <w:rsid w:val="00D30398"/>
    <w:rsid w:val="00D36ED7"/>
    <w:rsid w:val="00D37DA6"/>
    <w:rsid w:val="00D40434"/>
    <w:rsid w:val="00D426A7"/>
    <w:rsid w:val="00D459D1"/>
    <w:rsid w:val="00D45B48"/>
    <w:rsid w:val="00D45B9C"/>
    <w:rsid w:val="00D47934"/>
    <w:rsid w:val="00D502AD"/>
    <w:rsid w:val="00D51FCA"/>
    <w:rsid w:val="00D52EAC"/>
    <w:rsid w:val="00D57725"/>
    <w:rsid w:val="00D62649"/>
    <w:rsid w:val="00D626C9"/>
    <w:rsid w:val="00D628E2"/>
    <w:rsid w:val="00D661F8"/>
    <w:rsid w:val="00D676B7"/>
    <w:rsid w:val="00D67F5E"/>
    <w:rsid w:val="00D70188"/>
    <w:rsid w:val="00D70C94"/>
    <w:rsid w:val="00D73872"/>
    <w:rsid w:val="00D73D79"/>
    <w:rsid w:val="00D740F2"/>
    <w:rsid w:val="00D755DD"/>
    <w:rsid w:val="00D7608A"/>
    <w:rsid w:val="00D76439"/>
    <w:rsid w:val="00D76A7D"/>
    <w:rsid w:val="00D84FD7"/>
    <w:rsid w:val="00D84FF1"/>
    <w:rsid w:val="00D85E52"/>
    <w:rsid w:val="00D92A76"/>
    <w:rsid w:val="00D96FE4"/>
    <w:rsid w:val="00DA052C"/>
    <w:rsid w:val="00DA3270"/>
    <w:rsid w:val="00DA6EA8"/>
    <w:rsid w:val="00DB0C71"/>
    <w:rsid w:val="00DB2317"/>
    <w:rsid w:val="00DB2428"/>
    <w:rsid w:val="00DB3BD1"/>
    <w:rsid w:val="00DB657F"/>
    <w:rsid w:val="00DB71AB"/>
    <w:rsid w:val="00DB71EB"/>
    <w:rsid w:val="00DC3027"/>
    <w:rsid w:val="00DD0640"/>
    <w:rsid w:val="00DD18E4"/>
    <w:rsid w:val="00DD680F"/>
    <w:rsid w:val="00DD732A"/>
    <w:rsid w:val="00DE39D5"/>
    <w:rsid w:val="00DE63C8"/>
    <w:rsid w:val="00DE6FD9"/>
    <w:rsid w:val="00DE7473"/>
    <w:rsid w:val="00DF07AC"/>
    <w:rsid w:val="00DF50E4"/>
    <w:rsid w:val="00DF554A"/>
    <w:rsid w:val="00E0451E"/>
    <w:rsid w:val="00E062B5"/>
    <w:rsid w:val="00E073B9"/>
    <w:rsid w:val="00E10127"/>
    <w:rsid w:val="00E109C4"/>
    <w:rsid w:val="00E11746"/>
    <w:rsid w:val="00E1256E"/>
    <w:rsid w:val="00E1315F"/>
    <w:rsid w:val="00E15369"/>
    <w:rsid w:val="00E16546"/>
    <w:rsid w:val="00E20DDD"/>
    <w:rsid w:val="00E238B1"/>
    <w:rsid w:val="00E25940"/>
    <w:rsid w:val="00E26EF7"/>
    <w:rsid w:val="00E2745B"/>
    <w:rsid w:val="00E300CF"/>
    <w:rsid w:val="00E30E38"/>
    <w:rsid w:val="00E32698"/>
    <w:rsid w:val="00E36B4A"/>
    <w:rsid w:val="00E374EE"/>
    <w:rsid w:val="00E41567"/>
    <w:rsid w:val="00E41E05"/>
    <w:rsid w:val="00E429D2"/>
    <w:rsid w:val="00E42B97"/>
    <w:rsid w:val="00E4431F"/>
    <w:rsid w:val="00E5200B"/>
    <w:rsid w:val="00E52D65"/>
    <w:rsid w:val="00E53EB3"/>
    <w:rsid w:val="00E56C07"/>
    <w:rsid w:val="00E56F5F"/>
    <w:rsid w:val="00E620B6"/>
    <w:rsid w:val="00E66AF3"/>
    <w:rsid w:val="00E71DC9"/>
    <w:rsid w:val="00E721E1"/>
    <w:rsid w:val="00E73865"/>
    <w:rsid w:val="00E738B8"/>
    <w:rsid w:val="00E7496E"/>
    <w:rsid w:val="00E75F15"/>
    <w:rsid w:val="00E7644D"/>
    <w:rsid w:val="00E81577"/>
    <w:rsid w:val="00E81A4E"/>
    <w:rsid w:val="00E852C3"/>
    <w:rsid w:val="00E86264"/>
    <w:rsid w:val="00E86C78"/>
    <w:rsid w:val="00E9125F"/>
    <w:rsid w:val="00E91A91"/>
    <w:rsid w:val="00E91DB1"/>
    <w:rsid w:val="00E9338E"/>
    <w:rsid w:val="00EA0ECF"/>
    <w:rsid w:val="00EA457D"/>
    <w:rsid w:val="00EB1CA1"/>
    <w:rsid w:val="00EB30C9"/>
    <w:rsid w:val="00EB4293"/>
    <w:rsid w:val="00EB4901"/>
    <w:rsid w:val="00EB4FE4"/>
    <w:rsid w:val="00EB61B6"/>
    <w:rsid w:val="00EB6A4B"/>
    <w:rsid w:val="00EB6C21"/>
    <w:rsid w:val="00EB7548"/>
    <w:rsid w:val="00EC0C01"/>
    <w:rsid w:val="00EC0D59"/>
    <w:rsid w:val="00EC30DF"/>
    <w:rsid w:val="00EC3869"/>
    <w:rsid w:val="00EC4F53"/>
    <w:rsid w:val="00EC53DB"/>
    <w:rsid w:val="00EC7414"/>
    <w:rsid w:val="00ED2808"/>
    <w:rsid w:val="00ED4152"/>
    <w:rsid w:val="00ED64A3"/>
    <w:rsid w:val="00ED6A08"/>
    <w:rsid w:val="00ED75F3"/>
    <w:rsid w:val="00EE0B68"/>
    <w:rsid w:val="00EE369C"/>
    <w:rsid w:val="00EE3AEC"/>
    <w:rsid w:val="00EE3E98"/>
    <w:rsid w:val="00EE6C42"/>
    <w:rsid w:val="00EF03CE"/>
    <w:rsid w:val="00EF2FFB"/>
    <w:rsid w:val="00EF4205"/>
    <w:rsid w:val="00EF7483"/>
    <w:rsid w:val="00EF77D1"/>
    <w:rsid w:val="00F02A5F"/>
    <w:rsid w:val="00F03C68"/>
    <w:rsid w:val="00F04821"/>
    <w:rsid w:val="00F071D2"/>
    <w:rsid w:val="00F128AA"/>
    <w:rsid w:val="00F13E52"/>
    <w:rsid w:val="00F13EFA"/>
    <w:rsid w:val="00F1492A"/>
    <w:rsid w:val="00F1584A"/>
    <w:rsid w:val="00F164D7"/>
    <w:rsid w:val="00F210AD"/>
    <w:rsid w:val="00F213A9"/>
    <w:rsid w:val="00F23FE7"/>
    <w:rsid w:val="00F25A31"/>
    <w:rsid w:val="00F25CC8"/>
    <w:rsid w:val="00F26D54"/>
    <w:rsid w:val="00F30002"/>
    <w:rsid w:val="00F30E70"/>
    <w:rsid w:val="00F32722"/>
    <w:rsid w:val="00F3330B"/>
    <w:rsid w:val="00F34A14"/>
    <w:rsid w:val="00F3530E"/>
    <w:rsid w:val="00F35611"/>
    <w:rsid w:val="00F37077"/>
    <w:rsid w:val="00F4019C"/>
    <w:rsid w:val="00F40216"/>
    <w:rsid w:val="00F40331"/>
    <w:rsid w:val="00F42796"/>
    <w:rsid w:val="00F44742"/>
    <w:rsid w:val="00F46B9F"/>
    <w:rsid w:val="00F478F3"/>
    <w:rsid w:val="00F5371E"/>
    <w:rsid w:val="00F54AE3"/>
    <w:rsid w:val="00F553FB"/>
    <w:rsid w:val="00F639F0"/>
    <w:rsid w:val="00F63C69"/>
    <w:rsid w:val="00F66683"/>
    <w:rsid w:val="00F7037F"/>
    <w:rsid w:val="00F7276F"/>
    <w:rsid w:val="00F73014"/>
    <w:rsid w:val="00F74A7C"/>
    <w:rsid w:val="00F75E07"/>
    <w:rsid w:val="00F775C3"/>
    <w:rsid w:val="00F77CF3"/>
    <w:rsid w:val="00F80AA5"/>
    <w:rsid w:val="00F852D1"/>
    <w:rsid w:val="00F86259"/>
    <w:rsid w:val="00F8736F"/>
    <w:rsid w:val="00F9156C"/>
    <w:rsid w:val="00F9206E"/>
    <w:rsid w:val="00F92F6A"/>
    <w:rsid w:val="00F94F5D"/>
    <w:rsid w:val="00F97B60"/>
    <w:rsid w:val="00FA14A1"/>
    <w:rsid w:val="00FA16E8"/>
    <w:rsid w:val="00FA3D30"/>
    <w:rsid w:val="00FA5094"/>
    <w:rsid w:val="00FA7427"/>
    <w:rsid w:val="00FA77A3"/>
    <w:rsid w:val="00FB4BBB"/>
    <w:rsid w:val="00FB7E7E"/>
    <w:rsid w:val="00FC047B"/>
    <w:rsid w:val="00FC2A3C"/>
    <w:rsid w:val="00FD04E2"/>
    <w:rsid w:val="00FD20D3"/>
    <w:rsid w:val="00FD4E68"/>
    <w:rsid w:val="00FD540D"/>
    <w:rsid w:val="00FD6E92"/>
    <w:rsid w:val="00FE3E1B"/>
    <w:rsid w:val="00FE597D"/>
    <w:rsid w:val="00FE5E06"/>
    <w:rsid w:val="00FE608B"/>
    <w:rsid w:val="00FE6CC6"/>
    <w:rsid w:val="00FF095D"/>
    <w:rsid w:val="00FF0D73"/>
    <w:rsid w:val="00FF36A7"/>
    <w:rsid w:val="00FF6E4F"/>
    <w:rsid w:val="00FF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7"/>
    <o:shapelayout v:ext="edit">
      <o:idmap v:ext="edit" data="1"/>
    </o:shapelayout>
  </w:shapeDefaults>
  <w:decimalSymbol w:val=","/>
  <w:listSeparator w:val=";"/>
  <w14:docId w14:val="729B2244"/>
  <w15:chartTrackingRefBased/>
  <w15:docId w15:val="{7C703C06-621F-4DFC-8955-98EC0221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uiPriority="9" w:qFormat="1"/>
    <w:lsdException w:name="heading 8" w:uiPriority="0" w:qFormat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2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4C402A"/>
    <w:pPr>
      <w:suppressAutoHyphens/>
      <w:spacing w:line="312" w:lineRule="auto"/>
    </w:pPr>
    <w:rPr>
      <w:rFonts w:ascii="Verdana" w:hAnsi="Verdana"/>
      <w:sz w:val="18"/>
      <w:szCs w:val="24"/>
      <w:lang w:eastAsia="zh-CN"/>
    </w:rPr>
  </w:style>
  <w:style w:type="paragraph" w:styleId="Nadpis1">
    <w:name w:val="heading 1"/>
    <w:basedOn w:val="Normln"/>
    <w:next w:val="Normln"/>
    <w:uiPriority w:val="2"/>
    <w:qFormat/>
    <w:rsid w:val="004769E5"/>
    <w:pPr>
      <w:keepNext/>
      <w:spacing w:before="60"/>
      <w:ind w:left="709"/>
      <w:jc w:val="both"/>
      <w:outlineLvl w:val="0"/>
    </w:pPr>
    <w:rPr>
      <w:rFonts w:ascii="Arial" w:hAnsi="Arial"/>
      <w:i/>
      <w:iCs/>
      <w:color w:val="FF0000"/>
    </w:rPr>
  </w:style>
  <w:style w:type="paragraph" w:styleId="Nadpis2">
    <w:name w:val="heading 2"/>
    <w:basedOn w:val="Normln"/>
    <w:next w:val="Normln"/>
    <w:uiPriority w:val="2"/>
    <w:qFormat/>
    <w:rsid w:val="004769E5"/>
    <w:pPr>
      <w:keepNext/>
      <w:numPr>
        <w:numId w:val="1"/>
      </w:numPr>
      <w:jc w:val="center"/>
      <w:outlineLvl w:val="1"/>
    </w:pPr>
    <w:rPr>
      <w:rFonts w:ascii="Arial" w:hAnsi="Arial" w:cs="Arial"/>
      <w:b/>
      <w:color w:val="000000"/>
      <w:sz w:val="32"/>
    </w:rPr>
  </w:style>
  <w:style w:type="paragraph" w:styleId="Nadpis3">
    <w:name w:val="heading 3"/>
    <w:basedOn w:val="Normln"/>
    <w:next w:val="Normln"/>
    <w:uiPriority w:val="2"/>
    <w:qFormat/>
    <w:rsid w:val="004769E5"/>
    <w:pPr>
      <w:keepNext/>
      <w:ind w:left="709" w:hanging="709"/>
      <w:jc w:val="center"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uiPriority w:val="2"/>
    <w:qFormat/>
    <w:rsid w:val="004769E5"/>
    <w:pPr>
      <w:keepNext/>
      <w:ind w:left="709" w:hanging="709"/>
      <w:jc w:val="both"/>
      <w:outlineLvl w:val="3"/>
    </w:pPr>
    <w:rPr>
      <w:rFonts w:ascii="Arial" w:hAnsi="Arial" w:cs="Arial"/>
      <w:sz w:val="24"/>
    </w:rPr>
  </w:style>
  <w:style w:type="paragraph" w:styleId="Nadpis5">
    <w:name w:val="heading 5"/>
    <w:basedOn w:val="Normln"/>
    <w:next w:val="Normln"/>
    <w:link w:val="Nadpis5Char"/>
    <w:uiPriority w:val="2"/>
    <w:qFormat/>
    <w:rsid w:val="004769E5"/>
    <w:pPr>
      <w:keepNext/>
      <w:ind w:left="709" w:hanging="709"/>
      <w:jc w:val="both"/>
      <w:outlineLvl w:val="4"/>
    </w:pPr>
    <w:rPr>
      <w:rFonts w:ascii="Arial" w:hAnsi="Arial"/>
      <w:b/>
      <w:bCs/>
      <w:sz w:val="24"/>
      <w:szCs w:val="20"/>
      <w:u w:val="single"/>
      <w:lang w:val="x-none" w:eastAsia="x-none"/>
    </w:rPr>
  </w:style>
  <w:style w:type="paragraph" w:styleId="Nadpis7">
    <w:name w:val="heading 7"/>
    <w:basedOn w:val="Normln"/>
    <w:next w:val="Normln"/>
    <w:uiPriority w:val="2"/>
    <w:qFormat/>
    <w:rsid w:val="004769E5"/>
    <w:pPr>
      <w:keepNext/>
      <w:numPr>
        <w:ilvl w:val="1"/>
        <w:numId w:val="2"/>
      </w:numPr>
      <w:tabs>
        <w:tab w:val="left" w:pos="284"/>
      </w:tabs>
      <w:spacing w:before="120"/>
      <w:jc w:val="both"/>
      <w:outlineLvl w:val="6"/>
    </w:pPr>
  </w:style>
  <w:style w:type="paragraph" w:styleId="Nadpis8">
    <w:name w:val="heading 8"/>
    <w:basedOn w:val="Normln"/>
    <w:next w:val="Normln"/>
    <w:link w:val="Nadpis8Char"/>
    <w:uiPriority w:val="2"/>
    <w:qFormat/>
    <w:rsid w:val="004769E5"/>
    <w:pPr>
      <w:keepNext/>
      <w:ind w:left="709" w:hanging="709"/>
      <w:jc w:val="center"/>
      <w:outlineLvl w:val="7"/>
    </w:pPr>
    <w:rPr>
      <w:rFonts w:ascii="Arial" w:hAnsi="Arial"/>
      <w:b/>
      <w:sz w:val="22"/>
      <w:szCs w:val="20"/>
      <w:u w:val="single"/>
      <w:lang w:val="x-none" w:eastAsia="x-none"/>
    </w:rPr>
  </w:style>
  <w:style w:type="paragraph" w:styleId="Nadpis9">
    <w:name w:val="heading 9"/>
    <w:basedOn w:val="Normln"/>
    <w:next w:val="Normln"/>
    <w:link w:val="Nadpis9Char"/>
    <w:uiPriority w:val="2"/>
    <w:rsid w:val="00026A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uiPriority w:val="2"/>
    <w:qFormat/>
    <w:rsid w:val="00A9493C"/>
    <w:pPr>
      <w:jc w:val="center"/>
    </w:pPr>
    <w:rPr>
      <w:rFonts w:cs="Arial"/>
      <w:b/>
      <w:bCs/>
      <w:caps/>
      <w:sz w:val="22"/>
    </w:rPr>
  </w:style>
  <w:style w:type="paragraph" w:styleId="Zhlav">
    <w:name w:val="header"/>
    <w:basedOn w:val="Normln"/>
    <w:link w:val="ZhlavChar"/>
    <w:uiPriority w:val="1"/>
    <w:rsid w:val="001F3026"/>
    <w:pPr>
      <w:tabs>
        <w:tab w:val="center" w:pos="4536"/>
        <w:tab w:val="right" w:pos="9072"/>
      </w:tabs>
      <w:jc w:val="both"/>
    </w:pPr>
    <w:rPr>
      <w:i/>
      <w:sz w:val="16"/>
      <w:szCs w:val="20"/>
      <w:lang w:val="x-none" w:eastAsia="x-none"/>
    </w:rPr>
  </w:style>
  <w:style w:type="character" w:styleId="slostrnky">
    <w:name w:val="page number"/>
    <w:basedOn w:val="Standardnpsmoodstavce"/>
    <w:uiPriority w:val="2"/>
    <w:rsid w:val="004769E5"/>
  </w:style>
  <w:style w:type="paragraph" w:styleId="Zpat">
    <w:name w:val="footer"/>
    <w:basedOn w:val="Normln"/>
    <w:link w:val="ZpatChar"/>
    <w:uiPriority w:val="99"/>
    <w:rsid w:val="00A41CF3"/>
    <w:pPr>
      <w:pBdr>
        <w:top w:val="single" w:sz="4" w:space="1" w:color="auto"/>
      </w:pBdr>
      <w:tabs>
        <w:tab w:val="center" w:pos="4536"/>
        <w:tab w:val="right" w:pos="9072"/>
      </w:tabs>
      <w:jc w:val="right"/>
    </w:pPr>
    <w:rPr>
      <w:sz w:val="16"/>
      <w:szCs w:val="20"/>
      <w:lang w:val="x-none" w:eastAsia="x-none"/>
    </w:rPr>
  </w:style>
  <w:style w:type="character" w:customStyle="1" w:styleId="Zvraznn">
    <w:name w:val="Zvýraznění"/>
    <w:uiPriority w:val="1"/>
    <w:qFormat/>
    <w:rsid w:val="004769E5"/>
    <w:rPr>
      <w:i/>
      <w:iCs/>
    </w:rPr>
  </w:style>
  <w:style w:type="character" w:styleId="Hypertextovodkaz">
    <w:name w:val="Hyperlink"/>
    <w:uiPriority w:val="2"/>
    <w:rsid w:val="004769E5"/>
    <w:rPr>
      <w:color w:val="0000FF"/>
      <w:u w:val="single"/>
    </w:rPr>
  </w:style>
  <w:style w:type="paragraph" w:styleId="Textbubliny">
    <w:name w:val="Balloon Text"/>
    <w:basedOn w:val="Normln"/>
    <w:semiHidden/>
    <w:rsid w:val="0086330D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86330D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86330D"/>
  </w:style>
  <w:style w:type="paragraph" w:styleId="Pedmtkomente">
    <w:name w:val="annotation subject"/>
    <w:basedOn w:val="Textkomente"/>
    <w:next w:val="Textkomente"/>
    <w:semiHidden/>
    <w:rsid w:val="0086330D"/>
    <w:rPr>
      <w:b/>
      <w:bCs/>
    </w:rPr>
  </w:style>
  <w:style w:type="table" w:styleId="Mkatabulky">
    <w:name w:val="Table Grid"/>
    <w:basedOn w:val="Normlntabulka"/>
    <w:rsid w:val="00CD2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1749A2"/>
    <w:rPr>
      <w:b/>
      <w:bCs/>
    </w:rPr>
  </w:style>
  <w:style w:type="paragraph" w:customStyle="1" w:styleId="Rozvrendokumentu">
    <w:name w:val="Rozvržení dokumentu"/>
    <w:basedOn w:val="Normln"/>
    <w:semiHidden/>
    <w:rsid w:val="00863012"/>
    <w:pPr>
      <w:shd w:val="clear" w:color="auto" w:fill="000080"/>
    </w:pPr>
    <w:rPr>
      <w:rFonts w:ascii="Tahoma" w:hAnsi="Tahoma" w:cs="Tahoma"/>
    </w:rPr>
  </w:style>
  <w:style w:type="character" w:customStyle="1" w:styleId="Nadpis5Char">
    <w:name w:val="Nadpis 5 Char"/>
    <w:link w:val="Nadpis5"/>
    <w:uiPriority w:val="2"/>
    <w:rsid w:val="001E57D0"/>
    <w:rPr>
      <w:rFonts w:ascii="Arial" w:hAnsi="Arial"/>
      <w:b/>
      <w:bCs/>
      <w:sz w:val="24"/>
      <w:u w:val="single"/>
    </w:rPr>
  </w:style>
  <w:style w:type="character" w:customStyle="1" w:styleId="ZpatChar">
    <w:name w:val="Zápatí Char"/>
    <w:link w:val="Zpat"/>
    <w:uiPriority w:val="99"/>
    <w:rsid w:val="00A41CF3"/>
    <w:rPr>
      <w:rFonts w:ascii="Verdana" w:hAnsi="Verdana"/>
      <w:sz w:val="16"/>
    </w:rPr>
  </w:style>
  <w:style w:type="character" w:customStyle="1" w:styleId="Nadpis8Char">
    <w:name w:val="Nadpis 8 Char"/>
    <w:link w:val="Nadpis8"/>
    <w:uiPriority w:val="2"/>
    <w:rsid w:val="001E57D0"/>
    <w:rPr>
      <w:rFonts w:ascii="Arial" w:hAnsi="Arial" w:cs="Arial"/>
      <w:b/>
      <w:sz w:val="22"/>
      <w:u w:val="single"/>
    </w:rPr>
  </w:style>
  <w:style w:type="character" w:customStyle="1" w:styleId="ZhlavChar">
    <w:name w:val="Záhlaví Char"/>
    <w:link w:val="Zhlav"/>
    <w:uiPriority w:val="1"/>
    <w:rsid w:val="009E5BC7"/>
    <w:rPr>
      <w:rFonts w:ascii="Verdana" w:hAnsi="Verdana" w:cs="Arial"/>
      <w:i/>
      <w:sz w:val="16"/>
    </w:rPr>
  </w:style>
  <w:style w:type="character" w:customStyle="1" w:styleId="TextkomenteChar">
    <w:name w:val="Text komentáře Char"/>
    <w:basedOn w:val="Standardnpsmoodstavce"/>
    <w:link w:val="Textkomente"/>
    <w:semiHidden/>
    <w:rsid w:val="00892E4B"/>
  </w:style>
  <w:style w:type="paragraph" w:styleId="Revize">
    <w:name w:val="Revision"/>
    <w:hidden/>
    <w:uiPriority w:val="99"/>
    <w:semiHidden/>
    <w:rsid w:val="007337A4"/>
  </w:style>
  <w:style w:type="paragraph" w:customStyle="1" w:styleId="rove1-slolnku">
    <w:name w:val="Úroveň 1 - číslo článku"/>
    <w:basedOn w:val="Normln"/>
    <w:next w:val="rove1-nzevlnku"/>
    <w:link w:val="rove1-slolnkuChar"/>
    <w:qFormat/>
    <w:rsid w:val="004C402A"/>
    <w:pPr>
      <w:keepNext/>
      <w:numPr>
        <w:numId w:val="6"/>
      </w:numPr>
      <w:spacing w:before="360"/>
      <w:jc w:val="center"/>
    </w:pPr>
    <w:rPr>
      <w:szCs w:val="20"/>
      <w:lang w:val="x-none"/>
    </w:rPr>
  </w:style>
  <w:style w:type="character" w:customStyle="1" w:styleId="rove1-slolnkuChar">
    <w:name w:val="Úroveň 1 - číslo článku Char"/>
    <w:link w:val="rove1-slolnku"/>
    <w:rsid w:val="00921474"/>
    <w:rPr>
      <w:rFonts w:ascii="Verdana" w:hAnsi="Verdana"/>
      <w:sz w:val="18"/>
      <w:lang w:eastAsia="zh-CN"/>
    </w:rPr>
  </w:style>
  <w:style w:type="paragraph" w:customStyle="1" w:styleId="rove2-slovantext">
    <w:name w:val="Úroveň 2 - číslovaný text"/>
    <w:basedOn w:val="Normln"/>
    <w:link w:val="rove2-slovantextChar"/>
    <w:qFormat/>
    <w:rsid w:val="004C402A"/>
    <w:pPr>
      <w:numPr>
        <w:ilvl w:val="1"/>
        <w:numId w:val="6"/>
      </w:numPr>
      <w:spacing w:before="120" w:after="120"/>
      <w:jc w:val="both"/>
    </w:pPr>
    <w:rPr>
      <w:lang w:val="x-none"/>
    </w:rPr>
  </w:style>
  <w:style w:type="character" w:customStyle="1" w:styleId="rove2-slovantextChar">
    <w:name w:val="Úroveň 2 - číslovaný text Char"/>
    <w:link w:val="rove2-slovantext"/>
    <w:rsid w:val="00D03B89"/>
    <w:rPr>
      <w:rFonts w:ascii="Verdana" w:hAnsi="Verdana"/>
      <w:sz w:val="18"/>
      <w:szCs w:val="24"/>
      <w:lang w:eastAsia="zh-CN"/>
    </w:rPr>
  </w:style>
  <w:style w:type="paragraph" w:customStyle="1" w:styleId="rove2-text">
    <w:name w:val="Úroveň 2 - text"/>
    <w:basedOn w:val="Normln"/>
    <w:link w:val="rove2-textChar"/>
    <w:qFormat/>
    <w:rsid w:val="00D03B89"/>
    <w:pPr>
      <w:spacing w:before="120" w:after="120"/>
      <w:ind w:left="397"/>
      <w:jc w:val="both"/>
    </w:pPr>
    <w:rPr>
      <w:szCs w:val="20"/>
      <w:lang w:val="x-none" w:eastAsia="x-none"/>
    </w:rPr>
  </w:style>
  <w:style w:type="character" w:customStyle="1" w:styleId="rove2-textChar">
    <w:name w:val="Úroveň 2 - text Char"/>
    <w:link w:val="rove2-text"/>
    <w:rsid w:val="00D03B89"/>
    <w:rPr>
      <w:rFonts w:ascii="Verdana" w:hAnsi="Verdana"/>
      <w:sz w:val="18"/>
    </w:rPr>
  </w:style>
  <w:style w:type="paragraph" w:customStyle="1" w:styleId="rove2-odrkovtext">
    <w:name w:val="Úroveň 2 - odrážkový text"/>
    <w:basedOn w:val="rove2-text"/>
    <w:link w:val="rove2-odrkovtextChar"/>
    <w:qFormat/>
    <w:rsid w:val="0055659B"/>
    <w:pPr>
      <w:numPr>
        <w:numId w:val="3"/>
      </w:numPr>
      <w:contextualSpacing/>
    </w:pPr>
    <w:rPr>
      <w:szCs w:val="24"/>
      <w:lang w:eastAsia="zh-CN"/>
    </w:rPr>
  </w:style>
  <w:style w:type="character" w:customStyle="1" w:styleId="rove2-odrkovtextChar">
    <w:name w:val="Úroveň 2 - odrážkový text Char"/>
    <w:link w:val="rove2-odrkovtext"/>
    <w:rsid w:val="0055659B"/>
    <w:rPr>
      <w:rFonts w:ascii="Verdana" w:hAnsi="Verdana"/>
      <w:sz w:val="18"/>
      <w:szCs w:val="24"/>
      <w:lang w:eastAsia="zh-CN"/>
    </w:rPr>
  </w:style>
  <w:style w:type="paragraph" w:customStyle="1" w:styleId="rove3-slovantext">
    <w:name w:val="Úroveň 3 - číslovaný text"/>
    <w:basedOn w:val="Normln"/>
    <w:link w:val="rove3-slovantextChar"/>
    <w:qFormat/>
    <w:rsid w:val="004C402A"/>
    <w:pPr>
      <w:numPr>
        <w:ilvl w:val="2"/>
        <w:numId w:val="6"/>
      </w:numPr>
      <w:spacing w:before="120" w:after="120"/>
      <w:jc w:val="both"/>
    </w:pPr>
    <w:rPr>
      <w:lang w:val="x-none"/>
    </w:rPr>
  </w:style>
  <w:style w:type="character" w:customStyle="1" w:styleId="rove3-slovantextChar">
    <w:name w:val="Úroveň 3 - číslovaný text Char"/>
    <w:link w:val="rove3-slovantext"/>
    <w:rsid w:val="00C61B5D"/>
    <w:rPr>
      <w:rFonts w:ascii="Verdana" w:hAnsi="Verdana"/>
      <w:sz w:val="18"/>
      <w:szCs w:val="24"/>
      <w:lang w:eastAsia="zh-CN"/>
    </w:rPr>
  </w:style>
  <w:style w:type="paragraph" w:customStyle="1" w:styleId="rove3-text">
    <w:name w:val="Úroveň 3 - text"/>
    <w:basedOn w:val="Normln"/>
    <w:link w:val="rove3-textChar"/>
    <w:qFormat/>
    <w:rsid w:val="0055659B"/>
    <w:pPr>
      <w:spacing w:before="60" w:after="60"/>
      <w:ind w:left="794"/>
      <w:jc w:val="both"/>
    </w:pPr>
    <w:rPr>
      <w:szCs w:val="20"/>
      <w:lang w:val="x-none" w:eastAsia="x-none"/>
    </w:rPr>
  </w:style>
  <w:style w:type="character" w:customStyle="1" w:styleId="rove3-textChar">
    <w:name w:val="Úroveň 3 - text Char"/>
    <w:link w:val="rove3-text"/>
    <w:rsid w:val="0055659B"/>
    <w:rPr>
      <w:rFonts w:ascii="Verdana" w:hAnsi="Verdana"/>
      <w:sz w:val="18"/>
    </w:rPr>
  </w:style>
  <w:style w:type="paragraph" w:customStyle="1" w:styleId="rove3-odrkovtext">
    <w:name w:val="Úroveň 3 - odrážkový text"/>
    <w:basedOn w:val="rove3-text"/>
    <w:link w:val="rove3-odrkovtextChar"/>
    <w:qFormat/>
    <w:rsid w:val="0055659B"/>
    <w:pPr>
      <w:numPr>
        <w:numId w:val="4"/>
      </w:numPr>
      <w:ind w:left="794" w:hanging="397"/>
      <w:contextualSpacing/>
    </w:pPr>
    <w:rPr>
      <w:szCs w:val="24"/>
      <w:lang w:eastAsia="zh-CN"/>
    </w:rPr>
  </w:style>
  <w:style w:type="character" w:customStyle="1" w:styleId="rove3-odrkovtextChar">
    <w:name w:val="Úroveň 3 - odrážkový text Char"/>
    <w:link w:val="rove3-odrkovtext"/>
    <w:rsid w:val="0055659B"/>
    <w:rPr>
      <w:rFonts w:ascii="Verdana" w:hAnsi="Verdana"/>
      <w:sz w:val="18"/>
      <w:szCs w:val="24"/>
      <w:lang w:eastAsia="zh-CN"/>
    </w:rPr>
  </w:style>
  <w:style w:type="paragraph" w:customStyle="1" w:styleId="rove1-nzevlnku">
    <w:name w:val="Úroveň 1 - název článku"/>
    <w:basedOn w:val="Normln"/>
    <w:next w:val="rove2-slovantext"/>
    <w:link w:val="rove1-nzevlnkuChar"/>
    <w:qFormat/>
    <w:rsid w:val="00921474"/>
    <w:pPr>
      <w:keepNext/>
      <w:spacing w:after="240"/>
      <w:jc w:val="center"/>
    </w:pPr>
    <w:rPr>
      <w:rFonts w:cs="Arial"/>
      <w:b/>
      <w:szCs w:val="18"/>
    </w:rPr>
  </w:style>
  <w:style w:type="character" w:customStyle="1" w:styleId="rove1-nzevlnkuChar">
    <w:name w:val="Úroveň 1 - název článku Char"/>
    <w:basedOn w:val="Standardnpsmoodstavce"/>
    <w:link w:val="rove1-nzevlnku"/>
    <w:rsid w:val="009E5BC7"/>
    <w:rPr>
      <w:rFonts w:ascii="Verdana" w:hAnsi="Verdana" w:cs="Arial"/>
      <w:b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921474"/>
    <w:rPr>
      <w:color w:val="808080"/>
    </w:rPr>
  </w:style>
  <w:style w:type="character" w:customStyle="1" w:styleId="Nadpis9Char">
    <w:name w:val="Nadpis 9 Char"/>
    <w:basedOn w:val="Standardnpsmoodstavce"/>
    <w:link w:val="Nadpis9"/>
    <w:uiPriority w:val="2"/>
    <w:rsid w:val="007A62A3"/>
    <w:rPr>
      <w:rFonts w:ascii="Arial" w:hAnsi="Arial" w:cs="Arial"/>
      <w:sz w:val="22"/>
      <w:szCs w:val="22"/>
      <w:lang w:eastAsia="zh-CN"/>
    </w:rPr>
  </w:style>
  <w:style w:type="character" w:customStyle="1" w:styleId="Zkladntext3Char">
    <w:name w:val="Základní text 3 Char"/>
    <w:link w:val="Zkladntext3"/>
    <w:semiHidden/>
    <w:rsid w:val="00026A19"/>
    <w:rPr>
      <w:sz w:val="16"/>
      <w:szCs w:val="16"/>
    </w:rPr>
  </w:style>
  <w:style w:type="paragraph" w:customStyle="1" w:styleId="Podtitul">
    <w:name w:val="Podtitul"/>
    <w:basedOn w:val="Normln"/>
    <w:next w:val="Normln"/>
    <w:link w:val="PodtitulChar"/>
    <w:uiPriority w:val="2"/>
    <w:qFormat/>
    <w:rsid w:val="00026A19"/>
    <w:rPr>
      <w:b/>
      <w:bCs/>
      <w:sz w:val="28"/>
      <w:lang w:val="x-none"/>
    </w:rPr>
  </w:style>
  <w:style w:type="character" w:customStyle="1" w:styleId="PodtitulChar">
    <w:name w:val="Podtitul Char"/>
    <w:basedOn w:val="Standardnpsmoodstavce"/>
    <w:link w:val="Podtitul"/>
    <w:uiPriority w:val="2"/>
    <w:rsid w:val="00427307"/>
    <w:rPr>
      <w:rFonts w:ascii="Verdana" w:hAnsi="Verdana"/>
      <w:b/>
      <w:bCs/>
      <w:sz w:val="28"/>
      <w:szCs w:val="24"/>
      <w:lang w:val="x-none" w:eastAsia="zh-CN"/>
    </w:rPr>
  </w:style>
  <w:style w:type="character" w:customStyle="1" w:styleId="Zkladntextodsazen3Char">
    <w:name w:val="Základní text odsazený 3 Char"/>
    <w:basedOn w:val="Standardnpsmoodstavce"/>
    <w:semiHidden/>
    <w:rsid w:val="00026A19"/>
    <w:rPr>
      <w:rFonts w:ascii="Verdana" w:hAnsi="Verdana"/>
      <w:sz w:val="16"/>
      <w:szCs w:val="16"/>
      <w:lang w:eastAsia="zh-CN"/>
    </w:rPr>
  </w:style>
  <w:style w:type="paragraph" w:styleId="Zkladntext3">
    <w:name w:val="Body Text 3"/>
    <w:basedOn w:val="Normln"/>
    <w:link w:val="Zkladntext3Char"/>
    <w:semiHidden/>
    <w:unhideWhenUsed/>
    <w:rsid w:val="00026A19"/>
    <w:pPr>
      <w:suppressAutoHyphens w:val="0"/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Zkladntext3Char1">
    <w:name w:val="Základní text 3 Char1"/>
    <w:basedOn w:val="Standardnpsmoodstavce"/>
    <w:uiPriority w:val="99"/>
    <w:semiHidden/>
    <w:rsid w:val="00026A19"/>
    <w:rPr>
      <w:rFonts w:ascii="Verdana" w:hAnsi="Verdana"/>
      <w:sz w:val="16"/>
      <w:szCs w:val="16"/>
      <w:lang w:eastAsia="zh-CN"/>
    </w:rPr>
  </w:style>
  <w:style w:type="character" w:customStyle="1" w:styleId="ProsttextChar1">
    <w:name w:val="Prostý text Char1"/>
    <w:basedOn w:val="Standardnpsmoodstavce"/>
    <w:uiPriority w:val="99"/>
    <w:semiHidden/>
    <w:rsid w:val="00026A19"/>
    <w:rPr>
      <w:rFonts w:ascii="Consolas" w:hAnsi="Consolas" w:cs="Consolas"/>
      <w:sz w:val="21"/>
      <w:szCs w:val="21"/>
      <w:lang w:eastAsia="zh-CN"/>
    </w:rPr>
  </w:style>
  <w:style w:type="character" w:customStyle="1" w:styleId="ProsttextChar2">
    <w:name w:val="Prostý text Char2"/>
    <w:basedOn w:val="Standardnpsmoodstavce"/>
    <w:semiHidden/>
    <w:rsid w:val="0047356E"/>
    <w:rPr>
      <w:rFonts w:ascii="Consolas" w:hAnsi="Consolas" w:cs="Consolas"/>
      <w:sz w:val="21"/>
      <w:szCs w:val="21"/>
      <w:lang w:eastAsia="zh-CN"/>
    </w:rPr>
  </w:style>
  <w:style w:type="paragraph" w:customStyle="1" w:styleId="rove4-odrkovtext">
    <w:name w:val="Úroveň 4 - odrážkový text"/>
    <w:basedOn w:val="rove4-text"/>
    <w:link w:val="rove4-odrkovtextChar"/>
    <w:qFormat/>
    <w:rsid w:val="004C7F40"/>
    <w:pPr>
      <w:numPr>
        <w:numId w:val="7"/>
      </w:numPr>
      <w:ind w:left="1191" w:hanging="397"/>
      <w:contextualSpacing/>
    </w:pPr>
  </w:style>
  <w:style w:type="paragraph" w:customStyle="1" w:styleId="rove4-text">
    <w:name w:val="Úroveň 4 - text"/>
    <w:basedOn w:val="Normln"/>
    <w:qFormat/>
    <w:rsid w:val="004C7F40"/>
    <w:pPr>
      <w:spacing w:before="60" w:after="60"/>
      <w:ind w:left="1191"/>
      <w:jc w:val="both"/>
    </w:pPr>
  </w:style>
  <w:style w:type="character" w:customStyle="1" w:styleId="rove4-odrkovtextChar">
    <w:name w:val="Úroveň 4 - odrážkový text Char"/>
    <w:basedOn w:val="rove3-odrkovtextChar"/>
    <w:link w:val="rove4-odrkovtext"/>
    <w:rsid w:val="004C7F40"/>
    <w:rPr>
      <w:rFonts w:ascii="Verdana" w:hAnsi="Verdana"/>
      <w:sz w:val="18"/>
      <w:szCs w:val="24"/>
      <w:lang w:eastAsia="zh-CN"/>
    </w:rPr>
  </w:style>
  <w:style w:type="paragraph" w:styleId="Odstavecseseznamem">
    <w:name w:val="List Paragraph"/>
    <w:basedOn w:val="Normln"/>
    <w:link w:val="OdstavecseseznamemChar"/>
    <w:uiPriority w:val="34"/>
    <w:qFormat/>
    <w:rsid w:val="007654DF"/>
    <w:pPr>
      <w:ind w:left="720"/>
      <w:contextualSpacing/>
    </w:pPr>
    <w:rPr>
      <w:lang w:val="x-none"/>
    </w:rPr>
  </w:style>
  <w:style w:type="character" w:customStyle="1" w:styleId="OdstavecseseznamemChar">
    <w:name w:val="Odstavec se seznamem Char"/>
    <w:link w:val="Odstavecseseznamem"/>
    <w:uiPriority w:val="34"/>
    <w:rsid w:val="007654DF"/>
    <w:rPr>
      <w:rFonts w:ascii="Verdana" w:hAnsi="Verdana"/>
      <w:sz w:val="18"/>
      <w:szCs w:val="24"/>
      <w:lang w:eastAsia="zh-CN"/>
    </w:rPr>
  </w:style>
  <w:style w:type="paragraph" w:customStyle="1" w:styleId="cena-mezisouet">
    <w:name w:val="cena - mezisoučet"/>
    <w:basedOn w:val="Normln"/>
    <w:link w:val="cena-mezisouetChar"/>
    <w:qFormat/>
    <w:rsid w:val="004629A4"/>
    <w:pPr>
      <w:pBdr>
        <w:top w:val="single" w:sz="4" w:space="1" w:color="auto"/>
      </w:pBdr>
      <w:tabs>
        <w:tab w:val="left" w:pos="5670"/>
        <w:tab w:val="right" w:leader="dot" w:pos="9214"/>
      </w:tabs>
      <w:suppressAutoHyphens w:val="0"/>
      <w:spacing w:line="240" w:lineRule="auto"/>
      <w:ind w:left="567" w:right="23"/>
    </w:pPr>
    <w:rPr>
      <w:rFonts w:cs="Arial"/>
      <w:b/>
      <w:sz w:val="20"/>
      <w:szCs w:val="20"/>
      <w:lang w:eastAsia="cs-CZ"/>
    </w:rPr>
  </w:style>
  <w:style w:type="character" w:customStyle="1" w:styleId="cena-mezisouetChar">
    <w:name w:val="cena - mezisoučet Char"/>
    <w:basedOn w:val="Standardnpsmoodstavce"/>
    <w:link w:val="cena-mezisouet"/>
    <w:rsid w:val="004629A4"/>
    <w:rPr>
      <w:rFonts w:ascii="Verdana" w:hAnsi="Verdana" w:cs="Arial"/>
      <w:b/>
    </w:rPr>
  </w:style>
  <w:style w:type="paragraph" w:styleId="Zkladntext">
    <w:name w:val="Body Text"/>
    <w:basedOn w:val="Normln"/>
    <w:link w:val="ZkladntextChar"/>
    <w:semiHidden/>
    <w:unhideWhenUsed/>
    <w:rsid w:val="00C363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C36362"/>
    <w:rPr>
      <w:rFonts w:ascii="Verdana" w:hAnsi="Verdana"/>
      <w:sz w:val="18"/>
      <w:szCs w:val="24"/>
      <w:lang w:eastAsia="zh-CN"/>
    </w:rPr>
  </w:style>
  <w:style w:type="paragraph" w:customStyle="1" w:styleId="Standard">
    <w:name w:val="Standard"/>
    <w:rsid w:val="00AD705F"/>
    <w:pPr>
      <w:suppressAutoHyphens/>
      <w:autoSpaceDN w:val="0"/>
      <w:spacing w:before="120"/>
      <w:jc w:val="both"/>
      <w:textAlignment w:val="baseline"/>
    </w:pPr>
    <w:rPr>
      <w:rFonts w:ascii="Verdana" w:hAnsi="Verdana" w:cs="Mangal"/>
      <w:kern w:val="3"/>
      <w:sz w:val="17"/>
      <w:szCs w:val="24"/>
      <w:lang w:eastAsia="zh-CN" w:bidi="hi-IN"/>
    </w:rPr>
  </w:style>
  <w:style w:type="character" w:customStyle="1" w:styleId="apple-converted-space">
    <w:name w:val="apple-converted-space"/>
    <w:uiPriority w:val="99"/>
    <w:rsid w:val="0081748D"/>
    <w:rPr>
      <w:rFonts w:cs="Times New Roman"/>
    </w:rPr>
  </w:style>
  <w:style w:type="paragraph" w:customStyle="1" w:styleId="Default">
    <w:name w:val="Default"/>
    <w:rsid w:val="005F635A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F63C6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oslav.horejsi\Documents\P&#345;&#237;kazn&#237;%20smlouva%20-%20administrace%20dotace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D352E0589255479BF57171AECF5662" ma:contentTypeVersion="2" ma:contentTypeDescription="Vytvoří nový dokument" ma:contentTypeScope="" ma:versionID="a39109c4d199a2bbc5f1dbefb5e6ead1">
  <xsd:schema xmlns:xsd="http://www.w3.org/2001/XMLSchema" xmlns:xs="http://www.w3.org/2001/XMLSchema" xmlns:p="http://schemas.microsoft.com/office/2006/metadata/properties" xmlns:ns3="2bc9d917-2ccc-4213-9279-6f24546794c5" targetNamespace="http://schemas.microsoft.com/office/2006/metadata/properties" ma:root="true" ma:fieldsID="efbb1949f1aa55bc0a7e300f89d872d0" ns3:_="">
    <xsd:import namespace="2bc9d917-2ccc-4213-9279-6f24546794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9d917-2ccc-4213-9279-6f24546794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4A273-7E6F-49CD-BF45-0409C8922D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9d917-2ccc-4213-9279-6f2454679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B0DE79-4CE0-4856-A31F-E0E787611A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BB189C-8908-47C6-971F-154182A3B7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230572B-CD7C-463E-8898-4DDF86E38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Příkazní smlouva - administrace dotace</Template>
  <TotalTime>22</TotalTime>
  <Pages>6</Pages>
  <Words>2399</Words>
  <Characters>14830</Characters>
  <Application>Microsoft Office Word</Application>
  <DocSecurity>0</DocSecurity>
  <Lines>123</Lines>
  <Paragraphs>34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17195</CharactersWithSpaces>
  <SharedDoc>false</SharedDoc>
  <HLinks>
    <vt:vector size="6" baseType="variant">
      <vt:variant>
        <vt:i4>3342340</vt:i4>
      </vt:variant>
      <vt:variant>
        <vt:i4>0</vt:i4>
      </vt:variant>
      <vt:variant>
        <vt:i4>0</vt:i4>
      </vt:variant>
      <vt:variant>
        <vt:i4>5</vt:i4>
      </vt:variant>
      <vt:variant>
        <vt:lpwstr>mailto:starosta@ouostredek.cz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Hoša Miroslav - Institut pro veřejné zadavatele</dc:creator>
  <cp:keywords/>
  <cp:lastModifiedBy>Michal Vinš</cp:lastModifiedBy>
  <cp:revision>15</cp:revision>
  <cp:lastPrinted>2017-04-12T11:20:00Z</cp:lastPrinted>
  <dcterms:created xsi:type="dcterms:W3CDTF">2020-02-06T10:04:00Z</dcterms:created>
  <dcterms:modified xsi:type="dcterms:W3CDTF">2020-02-06T14:17:00Z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0x01010081D352E0589255479BF57171AECF5662</vt:lpwstr>
  </property>
</Properties>
</file>