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1EB" w:rsidRPr="0004190B" w:rsidRDefault="0004190B" w:rsidP="00E3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bookmarkStart w:id="0" w:name="_GoBack"/>
      <w:bookmarkEnd w:id="0"/>
      <w:r w:rsidRPr="0004190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Město Ralsko</w:t>
      </w:r>
    </w:p>
    <w:p w:rsidR="002E51EB" w:rsidRPr="0004190B" w:rsidRDefault="002E51EB" w:rsidP="00E3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E51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Kuřívody č. p. 701, 471 24 Ralsko</w:t>
      </w:r>
    </w:p>
    <w:p w:rsidR="002E51EB" w:rsidRPr="002E51EB" w:rsidRDefault="002E51EB" w:rsidP="002E5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E51EB" w:rsidRPr="002E51EB" w:rsidRDefault="002E51EB" w:rsidP="002E5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1EB">
        <w:rPr>
          <w:rFonts w:ascii="Times New Roman" w:hAnsi="Times New Roman" w:cs="Times New Roman"/>
          <w:b/>
          <w:sz w:val="28"/>
          <w:szCs w:val="28"/>
        </w:rPr>
        <w:t>„Ostatní úpravy víceúčelového a dětského hřiště v Kuřívodech - 2014“</w:t>
      </w:r>
    </w:p>
    <w:p w:rsidR="003D2EA6" w:rsidRPr="002E51EB" w:rsidRDefault="003D2EA6" w:rsidP="00E36D6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1EB">
        <w:rPr>
          <w:rFonts w:ascii="Times New Roman" w:hAnsi="Times New Roman" w:cs="Times New Roman"/>
          <w:b/>
          <w:sz w:val="28"/>
          <w:szCs w:val="28"/>
        </w:rPr>
        <w:t>Krycí list výkazu výměr</w:t>
      </w:r>
    </w:p>
    <w:p w:rsidR="002E51EB" w:rsidRPr="002E51EB" w:rsidRDefault="002E51EB" w:rsidP="002E5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2E51E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 xml:space="preserve">číslo jednací: </w:t>
      </w:r>
      <w:r w:rsidRPr="002E51EB">
        <w:rPr>
          <w:rFonts w:ascii="Times New Roman" w:eastAsia="Times New Roman" w:hAnsi="Times New Roman" w:cs="Times New Roman"/>
          <w:sz w:val="20"/>
          <w:szCs w:val="20"/>
          <w:lang w:eastAsia="cs-CZ"/>
        </w:rPr>
        <w:t>P140000000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6</w:t>
      </w:r>
    </w:p>
    <w:p w:rsidR="003D2EA6" w:rsidRPr="002E51EB" w:rsidRDefault="003D2EA6" w:rsidP="002E51EB">
      <w:pPr>
        <w:rPr>
          <w:rFonts w:ascii="Times New Roman" w:hAnsi="Times New Roman" w:cs="Times New Roman"/>
          <w:b/>
          <w:sz w:val="28"/>
          <w:szCs w:val="28"/>
        </w:rPr>
      </w:pPr>
      <w:r w:rsidRPr="002E51EB">
        <w:rPr>
          <w:rFonts w:ascii="Times New Roman" w:hAnsi="Times New Roman" w:cs="Times New Roman"/>
          <w:b/>
          <w:sz w:val="28"/>
          <w:szCs w:val="28"/>
        </w:rPr>
        <w:t>Rekapitulace výkazu výměr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1589"/>
        <w:gridCol w:w="2630"/>
        <w:gridCol w:w="2977"/>
        <w:gridCol w:w="3260"/>
        <w:gridCol w:w="3827"/>
      </w:tblGrid>
      <w:tr w:rsidR="002E51EB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51EB" w:rsidRPr="00E36D6D" w:rsidRDefault="00D773DF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č</w:t>
            </w:r>
            <w:r w:rsidR="002E51EB"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íslo položky</w:t>
            </w:r>
          </w:p>
        </w:tc>
        <w:tc>
          <w:tcPr>
            <w:tcW w:w="2630" w:type="dxa"/>
            <w:shd w:val="clear" w:color="auto" w:fill="DDD9C3" w:themeFill="background2" w:themeFillShade="E6"/>
          </w:tcPr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51EB" w:rsidRPr="00E36D6D" w:rsidRDefault="00D773DF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2E51EB"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opis položky</w:t>
            </w:r>
          </w:p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DD9C3" w:themeFill="background2" w:themeFillShade="E6"/>
          </w:tcPr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Cena bez DPH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DPH (21%)</w:t>
            </w:r>
          </w:p>
        </w:tc>
        <w:tc>
          <w:tcPr>
            <w:tcW w:w="3827" w:type="dxa"/>
            <w:shd w:val="clear" w:color="auto" w:fill="DDD9C3" w:themeFill="background2" w:themeFillShade="E6"/>
          </w:tcPr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51EB" w:rsidRPr="00E36D6D" w:rsidRDefault="002E51EB" w:rsidP="00D773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Celkem s DPH</w:t>
            </w:r>
          </w:p>
        </w:tc>
      </w:tr>
      <w:tr w:rsidR="002E51EB" w:rsidRPr="002E51EB" w:rsidTr="00E36D6D">
        <w:tc>
          <w:tcPr>
            <w:tcW w:w="1589" w:type="dxa"/>
          </w:tcPr>
          <w:p w:rsidR="002E51EB" w:rsidRPr="00E36D6D" w:rsidRDefault="002E51EB" w:rsidP="002E51EB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30" w:type="dxa"/>
          </w:tcPr>
          <w:p w:rsidR="002E51EB" w:rsidRPr="00E36D6D" w:rsidRDefault="002E51EB" w:rsidP="002E51EB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Doplnění obvodové plochy multifunkčního hřiště o umělý trávník včetně sadových obrubníků</w:t>
            </w:r>
          </w:p>
        </w:tc>
        <w:tc>
          <w:tcPr>
            <w:tcW w:w="2977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260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827" w:type="dxa"/>
          </w:tcPr>
          <w:p w:rsidR="002E51EB" w:rsidRPr="00E36D6D" w:rsidRDefault="002E51EB">
            <w:pPr>
              <w:rPr>
                <w:b/>
              </w:rPr>
            </w:pPr>
          </w:p>
        </w:tc>
      </w:tr>
      <w:tr w:rsidR="002E51EB" w:rsidRPr="002E51EB" w:rsidTr="00E36D6D">
        <w:tc>
          <w:tcPr>
            <w:tcW w:w="1589" w:type="dxa"/>
          </w:tcPr>
          <w:p w:rsidR="002E51EB" w:rsidRPr="00E36D6D" w:rsidRDefault="002E51EB" w:rsidP="002E51EB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30" w:type="dxa"/>
          </w:tcPr>
          <w:p w:rsidR="002E51EB" w:rsidRPr="00E36D6D" w:rsidRDefault="002E51EB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Dělící oplocení od ZŠ a MŠ včetně branky</w:t>
            </w:r>
          </w:p>
        </w:tc>
        <w:tc>
          <w:tcPr>
            <w:tcW w:w="2977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260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827" w:type="dxa"/>
          </w:tcPr>
          <w:p w:rsidR="002E51EB" w:rsidRPr="00E36D6D" w:rsidRDefault="002E51EB">
            <w:pPr>
              <w:rPr>
                <w:b/>
              </w:rPr>
            </w:pPr>
          </w:p>
        </w:tc>
      </w:tr>
      <w:tr w:rsidR="002E51EB" w:rsidRPr="002E51EB" w:rsidTr="00E36D6D">
        <w:tc>
          <w:tcPr>
            <w:tcW w:w="1589" w:type="dxa"/>
          </w:tcPr>
          <w:p w:rsidR="002E51EB" w:rsidRPr="00E36D6D" w:rsidRDefault="002E51EB" w:rsidP="002E51EB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30" w:type="dxa"/>
          </w:tcPr>
          <w:p w:rsidR="002E51EB" w:rsidRPr="00E36D6D" w:rsidRDefault="002E51EB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Ochranná síť podél univerzálního hřiště</w:t>
            </w:r>
          </w:p>
        </w:tc>
        <w:tc>
          <w:tcPr>
            <w:tcW w:w="2977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260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827" w:type="dxa"/>
          </w:tcPr>
          <w:p w:rsidR="002E51EB" w:rsidRPr="00E36D6D" w:rsidRDefault="002E51EB">
            <w:pPr>
              <w:rPr>
                <w:b/>
              </w:rPr>
            </w:pPr>
          </w:p>
        </w:tc>
      </w:tr>
      <w:tr w:rsidR="002E51EB" w:rsidRPr="002E51EB" w:rsidTr="00E36D6D">
        <w:tc>
          <w:tcPr>
            <w:tcW w:w="1589" w:type="dxa"/>
          </w:tcPr>
          <w:p w:rsidR="002E51EB" w:rsidRPr="00E36D6D" w:rsidRDefault="002E51EB" w:rsidP="002E51EB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30" w:type="dxa"/>
          </w:tcPr>
          <w:p w:rsidR="002E51EB" w:rsidRPr="00E36D6D" w:rsidRDefault="002E51EB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Sklad sportovního náčiní</w:t>
            </w:r>
          </w:p>
        </w:tc>
        <w:tc>
          <w:tcPr>
            <w:tcW w:w="2977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260" w:type="dxa"/>
          </w:tcPr>
          <w:p w:rsidR="002E51EB" w:rsidRPr="00E36D6D" w:rsidRDefault="002E51EB">
            <w:pPr>
              <w:rPr>
                <w:b/>
              </w:rPr>
            </w:pPr>
          </w:p>
        </w:tc>
        <w:tc>
          <w:tcPr>
            <w:tcW w:w="3827" w:type="dxa"/>
          </w:tcPr>
          <w:p w:rsidR="002E51EB" w:rsidRPr="00E36D6D" w:rsidRDefault="002E51EB">
            <w:pPr>
              <w:rPr>
                <w:b/>
              </w:rPr>
            </w:pPr>
          </w:p>
        </w:tc>
      </w:tr>
      <w:tr w:rsidR="00D773DF" w:rsidRPr="002E51EB" w:rsidTr="00E36D6D">
        <w:tc>
          <w:tcPr>
            <w:tcW w:w="1589" w:type="dxa"/>
          </w:tcPr>
          <w:p w:rsidR="00D773DF" w:rsidRPr="00E36D6D" w:rsidRDefault="00D773DF" w:rsidP="002E51EB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30" w:type="dxa"/>
          </w:tcPr>
          <w:p w:rsidR="00D773DF" w:rsidRPr="00E36D6D" w:rsidRDefault="00D773D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Úprava svahu  u dětského hřiště</w:t>
            </w:r>
          </w:p>
        </w:tc>
        <w:tc>
          <w:tcPr>
            <w:tcW w:w="2977" w:type="dxa"/>
          </w:tcPr>
          <w:p w:rsidR="00D773DF" w:rsidRPr="00E36D6D" w:rsidRDefault="00D773DF">
            <w:pPr>
              <w:rPr>
                <w:b/>
              </w:rPr>
            </w:pPr>
          </w:p>
        </w:tc>
        <w:tc>
          <w:tcPr>
            <w:tcW w:w="3260" w:type="dxa"/>
          </w:tcPr>
          <w:p w:rsidR="00D773DF" w:rsidRPr="00E36D6D" w:rsidRDefault="00D773DF">
            <w:pPr>
              <w:rPr>
                <w:b/>
              </w:rPr>
            </w:pPr>
          </w:p>
        </w:tc>
        <w:tc>
          <w:tcPr>
            <w:tcW w:w="3827" w:type="dxa"/>
          </w:tcPr>
          <w:p w:rsidR="00D773DF" w:rsidRPr="00E36D6D" w:rsidRDefault="00D773DF">
            <w:pPr>
              <w:rPr>
                <w:b/>
              </w:rPr>
            </w:pPr>
          </w:p>
        </w:tc>
      </w:tr>
      <w:tr w:rsidR="00D773DF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D773DF" w:rsidRPr="00E36D6D" w:rsidRDefault="00D773DF" w:rsidP="002E51EB">
            <w:pPr>
              <w:jc w:val="center"/>
              <w:rPr>
                <w:rFonts w:ascii="Times New Roman" w:hAnsi="Times New Roman" w:cs="Times New Roman"/>
              </w:rPr>
            </w:pPr>
          </w:p>
          <w:p w:rsidR="00D773DF" w:rsidRPr="00E36D6D" w:rsidRDefault="00D773DF" w:rsidP="002E51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3DF" w:rsidRPr="00E36D6D" w:rsidRDefault="00D773DF" w:rsidP="00D773DF">
            <w:pPr>
              <w:rPr>
                <w:rFonts w:ascii="Times New Roman" w:hAnsi="Times New Roman" w:cs="Times New Roman"/>
                <w:b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Celkem:</w:t>
            </w:r>
          </w:p>
        </w:tc>
        <w:tc>
          <w:tcPr>
            <w:tcW w:w="2977" w:type="dxa"/>
            <w:shd w:val="clear" w:color="auto" w:fill="DDD9C3" w:themeFill="background2" w:themeFillShade="E6"/>
          </w:tcPr>
          <w:p w:rsidR="00D773DF" w:rsidRPr="00E36D6D" w:rsidRDefault="00D773DF">
            <w:pPr>
              <w:rPr>
                <w:b/>
              </w:rPr>
            </w:pPr>
          </w:p>
        </w:tc>
        <w:tc>
          <w:tcPr>
            <w:tcW w:w="3260" w:type="dxa"/>
            <w:shd w:val="clear" w:color="auto" w:fill="DDD9C3" w:themeFill="background2" w:themeFillShade="E6"/>
          </w:tcPr>
          <w:p w:rsidR="00D773DF" w:rsidRPr="00E36D6D" w:rsidRDefault="00D773DF">
            <w:pPr>
              <w:rPr>
                <w:b/>
              </w:rPr>
            </w:pPr>
          </w:p>
        </w:tc>
        <w:tc>
          <w:tcPr>
            <w:tcW w:w="3827" w:type="dxa"/>
            <w:shd w:val="clear" w:color="auto" w:fill="DDD9C3" w:themeFill="background2" w:themeFillShade="E6"/>
          </w:tcPr>
          <w:p w:rsidR="00D773DF" w:rsidRPr="00E36D6D" w:rsidRDefault="00D773DF">
            <w:pPr>
              <w:rPr>
                <w:b/>
              </w:rPr>
            </w:pPr>
          </w:p>
        </w:tc>
      </w:tr>
    </w:tbl>
    <w:p w:rsidR="00D773DF" w:rsidRDefault="00D773DF">
      <w:pPr>
        <w:rPr>
          <w:b/>
        </w:rPr>
      </w:pPr>
    </w:p>
    <w:p w:rsidR="00E36D6D" w:rsidRDefault="00E36D6D">
      <w:pPr>
        <w:rPr>
          <w:b/>
        </w:rPr>
      </w:pPr>
    </w:p>
    <w:p w:rsidR="0004190B" w:rsidRDefault="0004190B" w:rsidP="0004190B">
      <w:pPr>
        <w:pStyle w:val="Odstavecseseznamem"/>
        <w:ind w:left="284"/>
        <w:jc w:val="center"/>
        <w:rPr>
          <w:b/>
        </w:rPr>
      </w:pPr>
    </w:p>
    <w:p w:rsidR="0004190B" w:rsidRDefault="0004190B" w:rsidP="0004190B">
      <w:pPr>
        <w:pStyle w:val="Odstavecseseznamem"/>
        <w:rPr>
          <w:b/>
        </w:rPr>
      </w:pPr>
    </w:p>
    <w:p w:rsidR="00D773DF" w:rsidRPr="0004190B" w:rsidRDefault="0004190B" w:rsidP="00E3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Pr="0004190B">
        <w:rPr>
          <w:rFonts w:ascii="Times New Roman" w:hAnsi="Times New Roman" w:cs="Times New Roman"/>
          <w:b/>
          <w:sz w:val="28"/>
          <w:szCs w:val="28"/>
        </w:rPr>
        <w:t>Doplnění</w:t>
      </w:r>
      <w:r w:rsidR="00D773DF" w:rsidRPr="0004190B">
        <w:rPr>
          <w:rFonts w:ascii="Times New Roman" w:hAnsi="Times New Roman" w:cs="Times New Roman"/>
          <w:b/>
          <w:sz w:val="28"/>
          <w:szCs w:val="28"/>
        </w:rPr>
        <w:t xml:space="preserve"> obvodové plochy multifunkčního hřiště</w:t>
      </w:r>
      <w:r w:rsidR="00D84584" w:rsidRPr="0004190B">
        <w:rPr>
          <w:rFonts w:ascii="Times New Roman" w:hAnsi="Times New Roman" w:cs="Times New Roman"/>
          <w:b/>
          <w:sz w:val="28"/>
          <w:szCs w:val="28"/>
        </w:rPr>
        <w:t xml:space="preserve"> v Kuřívodech </w:t>
      </w:r>
      <w:r w:rsidR="00D773DF" w:rsidRPr="0004190B">
        <w:rPr>
          <w:rFonts w:ascii="Times New Roman" w:hAnsi="Times New Roman" w:cs="Times New Roman"/>
          <w:b/>
          <w:sz w:val="28"/>
          <w:szCs w:val="28"/>
        </w:rPr>
        <w:t>o umělý trávník včetně sadových obrubníků</w:t>
      </w:r>
    </w:p>
    <w:p w:rsidR="00D773DF" w:rsidRDefault="00D773DF" w:rsidP="00C54342">
      <w:r w:rsidRPr="00D773DF">
        <w:rPr>
          <w:rFonts w:ascii="Times New Roman" w:hAnsi="Times New Roman" w:cs="Times New Roman"/>
          <w:b/>
          <w:sz w:val="24"/>
          <w:szCs w:val="24"/>
        </w:rPr>
        <w:t>Popis:</w:t>
      </w:r>
      <w:r>
        <w:rPr>
          <w:rFonts w:ascii="Times New Roman" w:hAnsi="Times New Roman" w:cs="Times New Roman"/>
          <w:sz w:val="24"/>
          <w:szCs w:val="24"/>
        </w:rPr>
        <w:t xml:space="preserve"> Jedná se o doplnění umělého trávníku po vnějším obvodu stávajícího víceúčelového hřiště v Kuřívodech po stávající dřevěné oplocení. Celkový rozsah  trávníku 138 m2, sadové obrubníky v celkovém rozsahu 90 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89"/>
        <w:gridCol w:w="2630"/>
        <w:gridCol w:w="1843"/>
        <w:gridCol w:w="2551"/>
        <w:gridCol w:w="2694"/>
        <w:gridCol w:w="2694"/>
      </w:tblGrid>
      <w:tr w:rsidR="00D773DF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číslo položky</w:t>
            </w:r>
          </w:p>
        </w:tc>
        <w:tc>
          <w:tcPr>
            <w:tcW w:w="2630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Popis položky</w:t>
            </w: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2551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Množství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Jednotková cena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73DF" w:rsidRPr="00E36D6D" w:rsidRDefault="00D773DF" w:rsidP="00D773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Cena bez DPH</w:t>
            </w:r>
          </w:p>
        </w:tc>
      </w:tr>
      <w:tr w:rsidR="00D773DF" w:rsidRPr="002E51EB" w:rsidTr="00BE1C71">
        <w:tc>
          <w:tcPr>
            <w:tcW w:w="1589" w:type="dxa"/>
            <w:shd w:val="clear" w:color="auto" w:fill="auto"/>
          </w:tcPr>
          <w:p w:rsidR="00D773DF" w:rsidRPr="00E36D6D" w:rsidRDefault="00D773DF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0" w:type="dxa"/>
            <w:shd w:val="clear" w:color="auto" w:fill="auto"/>
          </w:tcPr>
          <w:p w:rsidR="00D773DF" w:rsidRPr="00E36D6D" w:rsidRDefault="00D773DF" w:rsidP="00D845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podklad + obruby</w:t>
            </w:r>
          </w:p>
        </w:tc>
        <w:tc>
          <w:tcPr>
            <w:tcW w:w="1843" w:type="dxa"/>
            <w:shd w:val="clear" w:color="auto" w:fill="auto"/>
          </w:tcPr>
          <w:p w:rsidR="00D773DF" w:rsidRPr="00E36D6D" w:rsidRDefault="00D773DF" w:rsidP="00817C1F">
            <w:pPr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D773DF" w:rsidRPr="00E36D6D" w:rsidRDefault="00D773DF" w:rsidP="00817C1F">
            <w:pPr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773DF" w:rsidRPr="00E36D6D" w:rsidRDefault="00D773DF" w:rsidP="00817C1F">
            <w:pPr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773DF" w:rsidRPr="00E36D6D" w:rsidRDefault="00D773DF" w:rsidP="00817C1F">
            <w:pPr>
              <w:rPr>
                <w:b/>
                <w:sz w:val="24"/>
                <w:szCs w:val="24"/>
              </w:rPr>
            </w:pPr>
          </w:p>
        </w:tc>
      </w:tr>
      <w:tr w:rsidR="00D773DF" w:rsidRPr="002E51EB" w:rsidTr="00893E34">
        <w:tc>
          <w:tcPr>
            <w:tcW w:w="1589" w:type="dxa"/>
          </w:tcPr>
          <w:p w:rsidR="00D773DF" w:rsidRPr="00E36D6D" w:rsidRDefault="00D773DF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D773DF" w:rsidRPr="00E36D6D" w:rsidRDefault="00D84584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vytěžení podloží - tl. 03 m - strojně</w:t>
            </w:r>
          </w:p>
        </w:tc>
        <w:tc>
          <w:tcPr>
            <w:tcW w:w="1843" w:type="dxa"/>
          </w:tcPr>
          <w:p w:rsidR="00D773DF" w:rsidRPr="00E36D6D" w:rsidRDefault="00D84584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D773DF" w:rsidRPr="00E36D6D" w:rsidRDefault="00D84584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41,40</w:t>
            </w: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</w:tr>
      <w:tr w:rsidR="00D773DF" w:rsidRPr="002E51EB" w:rsidTr="00893E34">
        <w:tc>
          <w:tcPr>
            <w:tcW w:w="1589" w:type="dxa"/>
          </w:tcPr>
          <w:p w:rsidR="00D773DF" w:rsidRPr="00E36D6D" w:rsidRDefault="00D773DF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D773DF" w:rsidRPr="00E36D6D" w:rsidRDefault="00D84584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naložení a odvoz vytěžené zeminy na skládku, deponie do 1 km</w:t>
            </w:r>
          </w:p>
        </w:tc>
        <w:tc>
          <w:tcPr>
            <w:tcW w:w="1843" w:type="dxa"/>
          </w:tcPr>
          <w:p w:rsidR="00D773DF" w:rsidRPr="00E36D6D" w:rsidRDefault="00D84584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551" w:type="dxa"/>
          </w:tcPr>
          <w:p w:rsidR="00D773DF" w:rsidRPr="00E36D6D" w:rsidRDefault="00D84584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41,40</w:t>
            </w: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</w:tr>
      <w:tr w:rsidR="00D773DF" w:rsidRPr="002E51EB" w:rsidTr="00893E34">
        <w:tc>
          <w:tcPr>
            <w:tcW w:w="1589" w:type="dxa"/>
          </w:tcPr>
          <w:p w:rsidR="00D773DF" w:rsidRPr="00E36D6D" w:rsidRDefault="00D773DF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D84584" w:rsidRPr="00E36D6D" w:rsidRDefault="00D84584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podklad z kameniva drceného, vel. 32 – 63 mm, tloušťka 15 cm</w:t>
            </w:r>
          </w:p>
        </w:tc>
        <w:tc>
          <w:tcPr>
            <w:tcW w:w="1843" w:type="dxa"/>
          </w:tcPr>
          <w:p w:rsidR="00D773DF" w:rsidRPr="00E36D6D" w:rsidRDefault="00D84584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</w:tcPr>
          <w:p w:rsidR="00D773DF" w:rsidRPr="00E36D6D" w:rsidRDefault="00D84584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</w:tr>
      <w:tr w:rsidR="00D773DF" w:rsidRPr="002E51EB" w:rsidTr="00893E34">
        <w:tc>
          <w:tcPr>
            <w:tcW w:w="1589" w:type="dxa"/>
          </w:tcPr>
          <w:p w:rsidR="00D773DF" w:rsidRPr="00E36D6D" w:rsidRDefault="00D773DF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D84584" w:rsidRPr="00E36D6D" w:rsidRDefault="00D84584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podklad ze štěrkodrti, vel. 8 – 16 mm, po zhutnění tloušťka 8 cm</w:t>
            </w:r>
          </w:p>
        </w:tc>
        <w:tc>
          <w:tcPr>
            <w:tcW w:w="1843" w:type="dxa"/>
          </w:tcPr>
          <w:p w:rsidR="00D773DF" w:rsidRPr="00E36D6D" w:rsidRDefault="00D84584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</w:tcPr>
          <w:p w:rsidR="00D773DF" w:rsidRPr="00E36D6D" w:rsidRDefault="00D84584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  <w:tc>
          <w:tcPr>
            <w:tcW w:w="2694" w:type="dxa"/>
          </w:tcPr>
          <w:p w:rsidR="00D773DF" w:rsidRPr="00E36D6D" w:rsidRDefault="00D773DF" w:rsidP="00817C1F">
            <w:pPr>
              <w:rPr>
                <w:b/>
              </w:rPr>
            </w:pPr>
          </w:p>
        </w:tc>
      </w:tr>
      <w:tr w:rsidR="00D773DF" w:rsidRPr="002E51EB" w:rsidTr="00D84584">
        <w:tc>
          <w:tcPr>
            <w:tcW w:w="1589" w:type="dxa"/>
          </w:tcPr>
          <w:p w:rsidR="00D773DF" w:rsidRPr="00E36D6D" w:rsidRDefault="00D773DF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D773DF" w:rsidRPr="00E36D6D" w:rsidRDefault="00D773DF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D773DF" w:rsidRPr="00E36D6D" w:rsidRDefault="00D84584" w:rsidP="00D84584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provedení ze štěrkodrtě, 4 – 6 mm do tloušťky 50 mm</w:t>
            </w:r>
          </w:p>
        </w:tc>
        <w:tc>
          <w:tcPr>
            <w:tcW w:w="1843" w:type="dxa"/>
            <w:shd w:val="clear" w:color="auto" w:fill="auto"/>
          </w:tcPr>
          <w:p w:rsidR="00D773DF" w:rsidRPr="00E36D6D" w:rsidRDefault="00D84584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D773DF" w:rsidRPr="00E36D6D" w:rsidRDefault="00D84584" w:rsidP="00E36D6D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2694" w:type="dxa"/>
            <w:shd w:val="clear" w:color="auto" w:fill="auto"/>
          </w:tcPr>
          <w:p w:rsidR="00D773DF" w:rsidRPr="00E36D6D" w:rsidRDefault="00D773DF" w:rsidP="00D84584">
            <w:pPr>
              <w:shd w:val="clear" w:color="auto" w:fill="FFFFFF" w:themeFill="background1"/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773DF" w:rsidRPr="00E36D6D" w:rsidRDefault="00D773DF" w:rsidP="00D84584">
            <w:pPr>
              <w:shd w:val="clear" w:color="auto" w:fill="FFFFFF" w:themeFill="background1"/>
              <w:rPr>
                <w:b/>
              </w:rPr>
            </w:pPr>
          </w:p>
        </w:tc>
      </w:tr>
      <w:tr w:rsidR="00D84584" w:rsidRPr="002E51EB" w:rsidTr="00D84584">
        <w:tc>
          <w:tcPr>
            <w:tcW w:w="1589" w:type="dxa"/>
          </w:tcPr>
          <w:p w:rsidR="00D84584" w:rsidRPr="00E36D6D" w:rsidRDefault="00D84584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provedení vrstvy z utažené prosívky</w:t>
            </w:r>
          </w:p>
        </w:tc>
        <w:tc>
          <w:tcPr>
            <w:tcW w:w="1843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</w:tr>
      <w:tr w:rsidR="00D84584" w:rsidRPr="002E51EB" w:rsidTr="00D84584">
        <w:tc>
          <w:tcPr>
            <w:tcW w:w="1589" w:type="dxa"/>
          </w:tcPr>
          <w:p w:rsidR="00D84584" w:rsidRPr="00E36D6D" w:rsidRDefault="00D84584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sadových obrubníků</w:t>
            </w:r>
          </w:p>
        </w:tc>
        <w:tc>
          <w:tcPr>
            <w:tcW w:w="1843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92,00</w:t>
            </w: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</w:tr>
      <w:tr w:rsidR="00D84584" w:rsidRPr="002E51EB" w:rsidTr="00D84584">
        <w:tc>
          <w:tcPr>
            <w:tcW w:w="1589" w:type="dxa"/>
          </w:tcPr>
          <w:p w:rsidR="00D84584" w:rsidRPr="00E36D6D" w:rsidRDefault="00D84584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betonu B 12,5</w:t>
            </w:r>
          </w:p>
        </w:tc>
        <w:tc>
          <w:tcPr>
            <w:tcW w:w="1843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D84584" w:rsidRPr="00E36D6D" w:rsidRDefault="00BE1C71" w:rsidP="00E36D6D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4,5</w:t>
            </w:r>
            <w:r w:rsidR="00D20A8E" w:rsidRPr="00E36D6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</w:tr>
      <w:tr w:rsidR="00D84584" w:rsidRPr="002E51EB" w:rsidTr="00D84584">
        <w:tc>
          <w:tcPr>
            <w:tcW w:w="1589" w:type="dxa"/>
          </w:tcPr>
          <w:p w:rsidR="00D84584" w:rsidRPr="00E36D6D" w:rsidRDefault="00D84584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osazení sadových obrubníků do lože z B 12,5 s opěrou</w:t>
            </w:r>
          </w:p>
        </w:tc>
        <w:tc>
          <w:tcPr>
            <w:tcW w:w="1843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:rsidR="00D84584" w:rsidRPr="00E36D6D" w:rsidRDefault="00D84584" w:rsidP="00E36D6D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90,00</w:t>
            </w: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84584" w:rsidRPr="00E36D6D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</w:tr>
      <w:tr w:rsidR="00D84584" w:rsidRPr="002E51EB" w:rsidTr="00D84584">
        <w:tc>
          <w:tcPr>
            <w:tcW w:w="1589" w:type="dxa"/>
          </w:tcPr>
          <w:p w:rsidR="00D84584" w:rsidRDefault="00D84584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auto"/>
          </w:tcPr>
          <w:p w:rsidR="00D84584" w:rsidRPr="00E36D6D" w:rsidRDefault="00BE1C71" w:rsidP="00D84584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umělý trávník, dodávka a montáž sportovního povrchu z umělé trávy, </w:t>
            </w:r>
            <w:r w:rsidRPr="00E36D6D">
              <w:rPr>
                <w:rFonts w:ascii="Times New Roman" w:hAnsi="Times New Roman" w:cs="Times New Roman"/>
              </w:rPr>
              <w:lastRenderedPageBreak/>
              <w:t>výška vlasu 20 mm včetně vsypu křemičitým pískem</w:t>
            </w:r>
          </w:p>
        </w:tc>
        <w:tc>
          <w:tcPr>
            <w:tcW w:w="1843" w:type="dxa"/>
            <w:shd w:val="clear" w:color="auto" w:fill="auto"/>
          </w:tcPr>
          <w:p w:rsidR="00D84584" w:rsidRPr="00E36D6D" w:rsidRDefault="00BE1C71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lastRenderedPageBreak/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D84584" w:rsidRPr="00E36D6D" w:rsidRDefault="00BE1C71" w:rsidP="00E36D6D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sz w:val="24"/>
                <w:szCs w:val="24"/>
              </w:rPr>
              <w:t>138,00</w:t>
            </w:r>
          </w:p>
        </w:tc>
        <w:tc>
          <w:tcPr>
            <w:tcW w:w="2694" w:type="dxa"/>
            <w:shd w:val="clear" w:color="auto" w:fill="auto"/>
          </w:tcPr>
          <w:p w:rsidR="00D84584" w:rsidRPr="002E51EB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84584" w:rsidRPr="002E51EB" w:rsidRDefault="00D84584" w:rsidP="00D84584">
            <w:pPr>
              <w:shd w:val="clear" w:color="auto" w:fill="FFFFFF" w:themeFill="background1"/>
              <w:rPr>
                <w:b/>
              </w:rPr>
            </w:pPr>
          </w:p>
        </w:tc>
      </w:tr>
      <w:tr w:rsidR="00BE1C71" w:rsidRPr="00E36D6D" w:rsidTr="00D84584">
        <w:tc>
          <w:tcPr>
            <w:tcW w:w="1589" w:type="dxa"/>
          </w:tcPr>
          <w:p w:rsidR="00BE1C71" w:rsidRPr="00E36D6D" w:rsidRDefault="00BE1C71" w:rsidP="00D8458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630" w:type="dxa"/>
            <w:shd w:val="clear" w:color="auto" w:fill="auto"/>
          </w:tcPr>
          <w:p w:rsidR="00BE1C71" w:rsidRPr="00E36D6D" w:rsidRDefault="00BE1C71" w:rsidP="00D84584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Ostatní náklady spojené s realizací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BE1C71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BE1C71" w:rsidP="00BE1C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D84584">
            <w:pPr>
              <w:shd w:val="clear" w:color="auto" w:fill="FFFFFF" w:themeFill="background1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D84584">
            <w:pPr>
              <w:shd w:val="clear" w:color="auto" w:fill="FFFFFF" w:themeFill="background1"/>
              <w:rPr>
                <w:b/>
                <w:sz w:val="24"/>
                <w:szCs w:val="24"/>
              </w:rPr>
            </w:pPr>
          </w:p>
        </w:tc>
      </w:tr>
    </w:tbl>
    <w:p w:rsidR="00A21BEA" w:rsidRPr="00E36D6D" w:rsidRDefault="00A21BEA" w:rsidP="00D773DF">
      <w:pPr>
        <w:jc w:val="center"/>
        <w:rPr>
          <w:sz w:val="24"/>
          <w:szCs w:val="24"/>
        </w:rPr>
      </w:pPr>
    </w:p>
    <w:p w:rsidR="00BE1C71" w:rsidRDefault="00BE1C71" w:rsidP="00E3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rPr>
          <w:rFonts w:ascii="Times New Roman" w:hAnsi="Times New Roman" w:cs="Times New Roman"/>
          <w:b/>
          <w:sz w:val="28"/>
          <w:szCs w:val="28"/>
        </w:rPr>
      </w:pPr>
      <w:r w:rsidRPr="00BE1C71">
        <w:rPr>
          <w:rFonts w:ascii="Times New Roman" w:hAnsi="Times New Roman" w:cs="Times New Roman"/>
          <w:b/>
          <w:sz w:val="28"/>
          <w:szCs w:val="28"/>
        </w:rPr>
        <w:t>2. Dělící oplocení od ZŠ a MŠ včetně branky</w:t>
      </w:r>
    </w:p>
    <w:p w:rsidR="00BE1C71" w:rsidRPr="00BE1C71" w:rsidRDefault="00BE1C71" w:rsidP="00C543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Popis: </w:t>
      </w:r>
      <w:r>
        <w:rPr>
          <w:rFonts w:ascii="Times New Roman" w:hAnsi="Times New Roman" w:cs="Times New Roman"/>
          <w:sz w:val="24"/>
          <w:szCs w:val="24"/>
        </w:rPr>
        <w:t>Jedná se o dělící oplocení mezi hřištěm a zahradou ZŠ a MŠ. Celková délka</w:t>
      </w:r>
      <w:r w:rsidR="00C54342">
        <w:rPr>
          <w:rFonts w:ascii="Times New Roman" w:hAnsi="Times New Roman" w:cs="Times New Roman"/>
          <w:sz w:val="24"/>
          <w:szCs w:val="24"/>
        </w:rPr>
        <w:t xml:space="preserve"> oplocení 55 m</w:t>
      </w:r>
      <w:r w:rsidR="00B45D6A">
        <w:rPr>
          <w:rFonts w:ascii="Times New Roman" w:hAnsi="Times New Roman" w:cs="Times New Roman"/>
          <w:sz w:val="24"/>
          <w:szCs w:val="24"/>
        </w:rPr>
        <w:t xml:space="preserve">, výška 1,5 m </w:t>
      </w:r>
      <w:r w:rsidR="00C54342">
        <w:rPr>
          <w:rFonts w:ascii="Times New Roman" w:hAnsi="Times New Roman" w:cs="Times New Roman"/>
          <w:sz w:val="24"/>
          <w:szCs w:val="24"/>
        </w:rPr>
        <w:t>včetně vstupní zamykatelné branky o šířce 2,1 m</w:t>
      </w:r>
      <w:r w:rsidR="00D20A8E">
        <w:rPr>
          <w:rFonts w:ascii="Times New Roman" w:hAnsi="Times New Roman" w:cs="Times New Roman"/>
          <w:sz w:val="24"/>
          <w:szCs w:val="24"/>
        </w:rPr>
        <w:t xml:space="preserve"> umístěné na přístupovém chodníku.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89"/>
        <w:gridCol w:w="2630"/>
        <w:gridCol w:w="1843"/>
        <w:gridCol w:w="2551"/>
        <w:gridCol w:w="2694"/>
        <w:gridCol w:w="2694"/>
      </w:tblGrid>
      <w:tr w:rsidR="00BE1C71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číslo položky</w:t>
            </w:r>
          </w:p>
        </w:tc>
        <w:tc>
          <w:tcPr>
            <w:tcW w:w="2630" w:type="dxa"/>
            <w:shd w:val="clear" w:color="auto" w:fill="DDD9C3" w:themeFill="background2" w:themeFillShade="E6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Popis položky</w:t>
            </w: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DD9C3" w:themeFill="background2" w:themeFillShade="E6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2551" w:type="dxa"/>
            <w:shd w:val="clear" w:color="auto" w:fill="DDD9C3" w:themeFill="background2" w:themeFillShade="E6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Množství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Jednotková cena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Cena bez DPH</w:t>
            </w:r>
          </w:p>
        </w:tc>
      </w:tr>
      <w:tr w:rsidR="00D20A8E" w:rsidRPr="002E51EB" w:rsidTr="00E36D6D">
        <w:tc>
          <w:tcPr>
            <w:tcW w:w="1589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0" w:type="dxa"/>
            <w:shd w:val="clear" w:color="auto" w:fill="auto"/>
          </w:tcPr>
          <w:p w:rsidR="00D20A8E" w:rsidRPr="00E36D6D" w:rsidRDefault="00D20A8E" w:rsidP="00D20A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oplocení</w:t>
            </w:r>
          </w:p>
        </w:tc>
        <w:tc>
          <w:tcPr>
            <w:tcW w:w="1843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C71" w:rsidRPr="002E51EB" w:rsidTr="00817C1F">
        <w:tc>
          <w:tcPr>
            <w:tcW w:w="1589" w:type="dxa"/>
            <w:shd w:val="clear" w:color="auto" w:fill="auto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C54342" w:rsidRPr="00E36D6D" w:rsidRDefault="00C54342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dodávka pletiva z pozinkovaného drátu </w:t>
            </w:r>
          </w:p>
          <w:p w:rsidR="00BE1C71" w:rsidRPr="00E36D6D" w:rsidRDefault="00C54342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(případně alugreen), velikost oka 50 x 50 mm, výška 1,5 m včetně 2x zapletený, vodící  a napínací drát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C54342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C54342" w:rsidP="00D20A8E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55,00</w:t>
            </w:r>
          </w:p>
        </w:tc>
        <w:tc>
          <w:tcPr>
            <w:tcW w:w="2694" w:type="dxa"/>
            <w:shd w:val="clear" w:color="auto" w:fill="auto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Pr="00E36D6D" w:rsidRDefault="00C54342" w:rsidP="00817C1F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630" w:type="dxa"/>
          </w:tcPr>
          <w:p w:rsidR="00BE1C71" w:rsidRPr="00E36D6D" w:rsidRDefault="00C54342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montáž pletiva</w:t>
            </w:r>
          </w:p>
        </w:tc>
        <w:tc>
          <w:tcPr>
            <w:tcW w:w="1843" w:type="dxa"/>
          </w:tcPr>
          <w:p w:rsidR="00BE1C71" w:rsidRPr="00E36D6D" w:rsidRDefault="00C54342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</w:tcPr>
          <w:p w:rsidR="00BE1C71" w:rsidRPr="00E36D6D" w:rsidRDefault="00C54342" w:rsidP="00D20A8E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55,00</w:t>
            </w: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Pr="00E36D6D" w:rsidRDefault="00BE1C71" w:rsidP="00C54342">
            <w:pPr>
              <w:pStyle w:val="Odstavecseseznamem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BE1C71" w:rsidRPr="00E36D6D" w:rsidRDefault="00C54342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sloupků, pozinkované, výška 2,1 m, průměr 50 mm</w:t>
            </w:r>
          </w:p>
        </w:tc>
        <w:tc>
          <w:tcPr>
            <w:tcW w:w="1843" w:type="dxa"/>
          </w:tcPr>
          <w:p w:rsidR="00BE1C71" w:rsidRPr="00E36D6D" w:rsidRDefault="00C54342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</w:tcPr>
          <w:p w:rsidR="00BE1C71" w:rsidRPr="00E36D6D" w:rsidRDefault="00C54342" w:rsidP="00D20A8E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20</w:t>
            </w:r>
            <w:r w:rsidR="00D20A8E" w:rsidRPr="00E36D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BE1C71" w:rsidRPr="00E36D6D" w:rsidRDefault="00C54342" w:rsidP="00C54342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plotových vzpěr</w:t>
            </w:r>
          </w:p>
        </w:tc>
        <w:tc>
          <w:tcPr>
            <w:tcW w:w="1843" w:type="dxa"/>
          </w:tcPr>
          <w:p w:rsidR="00BE1C71" w:rsidRPr="00E36D6D" w:rsidRDefault="00C54342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</w:tcPr>
          <w:p w:rsidR="00BE1C71" w:rsidRPr="00E36D6D" w:rsidRDefault="00C54342" w:rsidP="00D20A8E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6</w:t>
            </w:r>
            <w:r w:rsidR="00D20A8E" w:rsidRPr="00E36D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Pr="00E36D6D" w:rsidRDefault="00BE1C71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BE1C71" w:rsidRPr="00E36D6D" w:rsidRDefault="00C54342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montáž sloupků a vzpěr včetně osazení do betonového lože včetně zemních prací</w:t>
            </w:r>
          </w:p>
        </w:tc>
        <w:tc>
          <w:tcPr>
            <w:tcW w:w="1843" w:type="dxa"/>
          </w:tcPr>
          <w:p w:rsidR="00BE1C71" w:rsidRPr="00E36D6D" w:rsidRDefault="00C54342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</w:tcPr>
          <w:p w:rsidR="00BE1C71" w:rsidRPr="00E36D6D" w:rsidRDefault="00C54342" w:rsidP="00D20A8E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20</w:t>
            </w:r>
            <w:r w:rsidR="00D20A8E" w:rsidRPr="00E36D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BE1C71" w:rsidRPr="00C54342" w:rsidRDefault="00BE1C71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Default="00BE1C71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C71" w:rsidRPr="00D773DF" w:rsidRDefault="00BE1C71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auto"/>
          </w:tcPr>
          <w:p w:rsidR="00BE1C71" w:rsidRPr="00E36D6D" w:rsidRDefault="00C54342" w:rsidP="00817C1F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dodávka uzamykatelné branky o šířce 2,1 m, </w:t>
            </w:r>
            <w:r w:rsidRPr="00E36D6D">
              <w:rPr>
                <w:rFonts w:ascii="Times New Roman" w:hAnsi="Times New Roman" w:cs="Times New Roman"/>
              </w:rPr>
              <w:lastRenderedPageBreak/>
              <w:t>výška 1,5 m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C54342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lastRenderedPageBreak/>
              <w:t>ks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C54342" w:rsidP="00D20A8E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</w:t>
            </w:r>
            <w:r w:rsidR="00D20A8E" w:rsidRPr="00E36D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Default="00BE1C71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auto"/>
          </w:tcPr>
          <w:p w:rsidR="00BE1C71" w:rsidRPr="00E36D6D" w:rsidRDefault="00C54342" w:rsidP="00817C1F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montáž branky včetně osazení do betonového lože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C54342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C54342" w:rsidP="00D20A8E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</w:t>
            </w:r>
            <w:r w:rsidR="00D20A8E" w:rsidRPr="00E36D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Default="00BE1C71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auto"/>
          </w:tcPr>
          <w:p w:rsidR="00BE1C71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držáků podhrabových desek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D20A8E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D20A8E" w:rsidP="00D20A8E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</w:tr>
      <w:tr w:rsidR="00BE1C71" w:rsidRPr="002E51EB" w:rsidTr="00817C1F">
        <w:tc>
          <w:tcPr>
            <w:tcW w:w="1589" w:type="dxa"/>
          </w:tcPr>
          <w:p w:rsidR="00BE1C71" w:rsidRDefault="00BE1C71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auto"/>
          </w:tcPr>
          <w:p w:rsidR="00BE1C71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podhrabových desek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D20A8E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D20A8E" w:rsidP="00D20A8E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</w:tr>
      <w:tr w:rsidR="00BE1C71" w:rsidRPr="002E51EB" w:rsidTr="00A260D0">
        <w:trPr>
          <w:trHeight w:val="70"/>
        </w:trPr>
        <w:tc>
          <w:tcPr>
            <w:tcW w:w="1589" w:type="dxa"/>
          </w:tcPr>
          <w:p w:rsidR="00BE1C71" w:rsidRDefault="00BE1C71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auto"/>
          </w:tcPr>
          <w:p w:rsidR="00BE1C71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montáž držáků a podhrabových desek včetně úpravy terénu</w:t>
            </w:r>
          </w:p>
        </w:tc>
        <w:tc>
          <w:tcPr>
            <w:tcW w:w="1843" w:type="dxa"/>
            <w:shd w:val="clear" w:color="auto" w:fill="auto"/>
          </w:tcPr>
          <w:p w:rsidR="00BE1C71" w:rsidRPr="00E36D6D" w:rsidRDefault="00D20A8E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  <w:shd w:val="clear" w:color="auto" w:fill="auto"/>
          </w:tcPr>
          <w:p w:rsidR="00BE1C71" w:rsidRPr="00E36D6D" w:rsidRDefault="00D20A8E" w:rsidP="00D20A8E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BE1C71" w:rsidRPr="00E36D6D" w:rsidRDefault="00BE1C71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</w:rPr>
            </w:pPr>
          </w:p>
        </w:tc>
      </w:tr>
      <w:tr w:rsidR="00D20A8E" w:rsidRPr="00E36D6D" w:rsidTr="00D20A8E">
        <w:trPr>
          <w:trHeight w:val="388"/>
        </w:trPr>
        <w:tc>
          <w:tcPr>
            <w:tcW w:w="1589" w:type="dxa"/>
          </w:tcPr>
          <w:p w:rsidR="00D20A8E" w:rsidRPr="00E36D6D" w:rsidRDefault="00D20A8E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0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Ostatní náklady spojené s realizací</w:t>
            </w:r>
          </w:p>
        </w:tc>
        <w:tc>
          <w:tcPr>
            <w:tcW w:w="1843" w:type="dxa"/>
            <w:shd w:val="clear" w:color="auto" w:fill="auto"/>
          </w:tcPr>
          <w:p w:rsidR="00D20A8E" w:rsidRPr="00E36D6D" w:rsidRDefault="00D20A8E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21BEA" w:rsidRPr="00E36D6D" w:rsidRDefault="00A21BEA" w:rsidP="00D773DF">
      <w:pPr>
        <w:jc w:val="center"/>
        <w:rPr>
          <w:sz w:val="24"/>
          <w:szCs w:val="24"/>
        </w:rPr>
      </w:pPr>
    </w:p>
    <w:p w:rsidR="00D20A8E" w:rsidRPr="0004190B" w:rsidRDefault="0004190B" w:rsidP="00E36D6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ind w:left="0"/>
        <w:rPr>
          <w:rFonts w:ascii="Times New Roman" w:hAnsi="Times New Roman" w:cs="Times New Roman"/>
          <w:b/>
          <w:sz w:val="28"/>
          <w:szCs w:val="28"/>
        </w:rPr>
      </w:pPr>
      <w:r w:rsidRPr="0004190B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20A8E" w:rsidRPr="0004190B">
        <w:rPr>
          <w:rFonts w:ascii="Times New Roman" w:hAnsi="Times New Roman" w:cs="Times New Roman"/>
          <w:b/>
          <w:sz w:val="28"/>
          <w:szCs w:val="28"/>
        </w:rPr>
        <w:t>Ochranná síť podél univerzálního hřiště</w:t>
      </w:r>
    </w:p>
    <w:p w:rsidR="00D20A8E" w:rsidRPr="0004190B" w:rsidRDefault="00D20A8E" w:rsidP="0004190B">
      <w:pPr>
        <w:pStyle w:val="Odstavecseseznamem"/>
        <w:tabs>
          <w:tab w:val="left" w:pos="6135"/>
        </w:tabs>
        <w:ind w:left="-142"/>
        <w:rPr>
          <w:rFonts w:ascii="Times New Roman" w:hAnsi="Times New Roman" w:cs="Times New Roman"/>
          <w:b/>
          <w:sz w:val="24"/>
          <w:szCs w:val="24"/>
        </w:rPr>
      </w:pPr>
      <w:r w:rsidRPr="00D20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19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Popis: </w:t>
      </w:r>
      <w:r>
        <w:rPr>
          <w:rFonts w:ascii="Times New Roman" w:hAnsi="Times New Roman" w:cs="Times New Roman"/>
          <w:sz w:val="24"/>
          <w:szCs w:val="24"/>
        </w:rPr>
        <w:t>Ochranná síť podél univerzálního hřiště v délce 24</w:t>
      </w:r>
      <w:r w:rsidR="00320ABC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m, výška 5</w:t>
      </w:r>
      <w:r w:rsidR="00320ABC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89"/>
        <w:gridCol w:w="2630"/>
        <w:gridCol w:w="1843"/>
        <w:gridCol w:w="2551"/>
        <w:gridCol w:w="2694"/>
        <w:gridCol w:w="2694"/>
      </w:tblGrid>
      <w:tr w:rsidR="00D20A8E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číslo položky</w:t>
            </w:r>
          </w:p>
        </w:tc>
        <w:tc>
          <w:tcPr>
            <w:tcW w:w="2630" w:type="dxa"/>
            <w:shd w:val="clear" w:color="auto" w:fill="DDD9C3" w:themeFill="background2" w:themeFillShade="E6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Popis položky</w:t>
            </w: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DD9C3" w:themeFill="background2" w:themeFillShade="E6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2551" w:type="dxa"/>
            <w:shd w:val="clear" w:color="auto" w:fill="DDD9C3" w:themeFill="background2" w:themeFillShade="E6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Množství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Jednotková cena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Cena bez DPH</w:t>
            </w:r>
          </w:p>
        </w:tc>
      </w:tr>
      <w:tr w:rsidR="00D20A8E" w:rsidRPr="002E51EB" w:rsidTr="00817C1F">
        <w:tc>
          <w:tcPr>
            <w:tcW w:w="1589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0" w:type="dxa"/>
            <w:shd w:val="clear" w:color="auto" w:fill="auto"/>
          </w:tcPr>
          <w:p w:rsidR="00D20A8E" w:rsidRPr="00E36D6D" w:rsidRDefault="00D20A8E" w:rsidP="00D20A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ochranná síť</w:t>
            </w:r>
          </w:p>
        </w:tc>
        <w:tc>
          <w:tcPr>
            <w:tcW w:w="1843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D20A8E" w:rsidRPr="00E36D6D" w:rsidRDefault="00D20A8E" w:rsidP="00E36D6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0A8E" w:rsidRPr="002E51EB" w:rsidTr="00817C1F">
        <w:tc>
          <w:tcPr>
            <w:tcW w:w="1589" w:type="dxa"/>
            <w:shd w:val="clear" w:color="auto" w:fill="auto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D20A8E" w:rsidRPr="00E36D6D" w:rsidRDefault="00320ABC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sloupků</w:t>
            </w:r>
            <w:r w:rsidR="00D20A8E" w:rsidRPr="00E36D6D">
              <w:rPr>
                <w:rFonts w:ascii="Times New Roman" w:hAnsi="Times New Roman" w:cs="Times New Roman"/>
              </w:rPr>
              <w:t xml:space="preserve"> pro zavěšení ochranné sítě, průměr 60 mm, délka 6 m</w:t>
            </w:r>
          </w:p>
        </w:tc>
        <w:tc>
          <w:tcPr>
            <w:tcW w:w="1843" w:type="dxa"/>
            <w:shd w:val="clear" w:color="auto" w:fill="auto"/>
          </w:tcPr>
          <w:p w:rsidR="00D20A8E" w:rsidRPr="00E36D6D" w:rsidRDefault="00320ABC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  <w:shd w:val="clear" w:color="auto" w:fill="auto"/>
          </w:tcPr>
          <w:p w:rsidR="00D20A8E" w:rsidRPr="00E36D6D" w:rsidRDefault="00320ABC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9,00</w:t>
            </w: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0A8E" w:rsidRPr="002E51EB" w:rsidTr="00817C1F">
        <w:tc>
          <w:tcPr>
            <w:tcW w:w="1589" w:type="dxa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630" w:type="dxa"/>
          </w:tcPr>
          <w:p w:rsidR="00D20A8E" w:rsidRPr="00E36D6D" w:rsidRDefault="00320ABC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ochranné sítě</w:t>
            </w:r>
          </w:p>
        </w:tc>
        <w:tc>
          <w:tcPr>
            <w:tcW w:w="1843" w:type="dxa"/>
          </w:tcPr>
          <w:p w:rsidR="00D20A8E" w:rsidRPr="00E36D6D" w:rsidRDefault="00D20A8E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="00320ABC"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</w:tcPr>
          <w:p w:rsidR="00D20A8E" w:rsidRPr="00E36D6D" w:rsidRDefault="00320ABC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2694" w:type="dxa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0A8E" w:rsidRPr="002E51EB" w:rsidTr="00817C1F">
        <w:tc>
          <w:tcPr>
            <w:tcW w:w="1589" w:type="dxa"/>
          </w:tcPr>
          <w:p w:rsidR="00D20A8E" w:rsidRPr="00E36D6D" w:rsidRDefault="00D20A8E" w:rsidP="00817C1F">
            <w:pPr>
              <w:pStyle w:val="Odstavecseseznamem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D20A8E" w:rsidRPr="00E36D6D" w:rsidRDefault="00320ABC" w:rsidP="00320ABC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montáž sloupků</w:t>
            </w:r>
          </w:p>
        </w:tc>
        <w:tc>
          <w:tcPr>
            <w:tcW w:w="1843" w:type="dxa"/>
          </w:tcPr>
          <w:p w:rsidR="00D20A8E" w:rsidRPr="00E36D6D" w:rsidRDefault="00320ABC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</w:tcPr>
          <w:p w:rsidR="00D20A8E" w:rsidRPr="00E36D6D" w:rsidRDefault="00320ABC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9,00</w:t>
            </w:r>
          </w:p>
        </w:tc>
        <w:tc>
          <w:tcPr>
            <w:tcW w:w="2694" w:type="dxa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0A8E" w:rsidRPr="002E51EB" w:rsidTr="00817C1F">
        <w:tc>
          <w:tcPr>
            <w:tcW w:w="1589" w:type="dxa"/>
          </w:tcPr>
          <w:p w:rsidR="00D20A8E" w:rsidRPr="00E36D6D" w:rsidRDefault="00D20A8E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</w:tcPr>
          <w:p w:rsidR="00D20A8E" w:rsidRPr="00E36D6D" w:rsidRDefault="00320ABC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montáž ochranné sítě</w:t>
            </w:r>
          </w:p>
        </w:tc>
        <w:tc>
          <w:tcPr>
            <w:tcW w:w="1843" w:type="dxa"/>
          </w:tcPr>
          <w:p w:rsidR="00D20A8E" w:rsidRPr="00E36D6D" w:rsidRDefault="00320ABC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m</w:t>
            </w:r>
            <w:r w:rsidRPr="00E36D6D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551" w:type="dxa"/>
          </w:tcPr>
          <w:p w:rsidR="00D20A8E" w:rsidRPr="00E36D6D" w:rsidRDefault="00320ABC" w:rsidP="00E36D6D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2694" w:type="dxa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</w:tcPr>
          <w:p w:rsidR="00D20A8E" w:rsidRPr="00E36D6D" w:rsidRDefault="00D20A8E" w:rsidP="00817C1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20A8E" w:rsidRPr="002E51EB" w:rsidTr="00817C1F">
        <w:trPr>
          <w:trHeight w:val="388"/>
        </w:trPr>
        <w:tc>
          <w:tcPr>
            <w:tcW w:w="1589" w:type="dxa"/>
          </w:tcPr>
          <w:p w:rsidR="00D20A8E" w:rsidRPr="00E36D6D" w:rsidRDefault="00D20A8E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0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Ostatní náklady spojené s realizací</w:t>
            </w:r>
          </w:p>
        </w:tc>
        <w:tc>
          <w:tcPr>
            <w:tcW w:w="1843" w:type="dxa"/>
            <w:shd w:val="clear" w:color="auto" w:fill="auto"/>
          </w:tcPr>
          <w:p w:rsidR="00D20A8E" w:rsidRPr="00E36D6D" w:rsidRDefault="00D20A8E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  <w:shd w:val="clear" w:color="auto" w:fill="auto"/>
          </w:tcPr>
          <w:p w:rsidR="00D20A8E" w:rsidRPr="00E36D6D" w:rsidRDefault="00D20A8E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D20A8E" w:rsidRPr="00E36D6D" w:rsidRDefault="00D20A8E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36D6D" w:rsidRDefault="00E36D6D" w:rsidP="00320ABC">
      <w:pPr>
        <w:rPr>
          <w:rFonts w:ascii="Times New Roman" w:hAnsi="Times New Roman" w:cs="Times New Roman"/>
          <w:b/>
          <w:sz w:val="28"/>
          <w:szCs w:val="28"/>
        </w:rPr>
      </w:pPr>
    </w:p>
    <w:p w:rsidR="00320ABC" w:rsidRDefault="00320ABC" w:rsidP="00E3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rPr>
          <w:rFonts w:ascii="Times New Roman" w:hAnsi="Times New Roman" w:cs="Times New Roman"/>
          <w:b/>
          <w:sz w:val="28"/>
          <w:szCs w:val="28"/>
        </w:rPr>
      </w:pPr>
      <w:r w:rsidRPr="00320ABC">
        <w:rPr>
          <w:rFonts w:ascii="Times New Roman" w:hAnsi="Times New Roman" w:cs="Times New Roman"/>
          <w:b/>
          <w:sz w:val="28"/>
          <w:szCs w:val="28"/>
        </w:rPr>
        <w:lastRenderedPageBreak/>
        <w:t>4. Sklad sportovního náčiní</w:t>
      </w:r>
    </w:p>
    <w:p w:rsidR="00320ABC" w:rsidRPr="00320ABC" w:rsidRDefault="00320ABC" w:rsidP="00320ABC">
      <w:pPr>
        <w:rPr>
          <w:rFonts w:ascii="Times New Roman" w:hAnsi="Times New Roman" w:cs="Times New Roman"/>
          <w:sz w:val="24"/>
          <w:szCs w:val="24"/>
        </w:rPr>
      </w:pPr>
      <w:r w:rsidRPr="00320ABC">
        <w:rPr>
          <w:rFonts w:ascii="Times New Roman" w:hAnsi="Times New Roman" w:cs="Times New Roman"/>
          <w:b/>
          <w:sz w:val="24"/>
          <w:szCs w:val="24"/>
        </w:rPr>
        <w:t>Popis: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0ABC">
        <w:rPr>
          <w:rFonts w:ascii="Times New Roman" w:hAnsi="Times New Roman" w:cs="Times New Roman"/>
          <w:sz w:val="24"/>
          <w:szCs w:val="24"/>
        </w:rPr>
        <w:t>Dodávka případně výroba skladu na sportovní náčiní s uzamykatelným vchodem o půdorysných rozměrech 3 x 4</w:t>
      </w:r>
      <w:r w:rsidR="0004190B">
        <w:rPr>
          <w:rFonts w:ascii="Times New Roman" w:hAnsi="Times New Roman" w:cs="Times New Roman"/>
          <w:sz w:val="24"/>
          <w:szCs w:val="24"/>
        </w:rPr>
        <w:t xml:space="preserve"> </w:t>
      </w:r>
      <w:r w:rsidRPr="00320ABC">
        <w:rPr>
          <w:rFonts w:ascii="Times New Roman" w:hAnsi="Times New Roman" w:cs="Times New Roman"/>
          <w:sz w:val="24"/>
          <w:szCs w:val="24"/>
        </w:rPr>
        <w:t>m, výška po osazení střechy 2,1 m, sedlová střecha, výška hřebene od terénu 3</w:t>
      </w:r>
      <w:r w:rsidR="0004190B">
        <w:rPr>
          <w:rFonts w:ascii="Times New Roman" w:hAnsi="Times New Roman" w:cs="Times New Roman"/>
          <w:sz w:val="24"/>
          <w:szCs w:val="24"/>
        </w:rPr>
        <w:t xml:space="preserve"> </w:t>
      </w:r>
      <w:r w:rsidRPr="00320AB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vše ze dřeva osazeného na betonových podložkách.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89"/>
        <w:gridCol w:w="2630"/>
        <w:gridCol w:w="1843"/>
        <w:gridCol w:w="2551"/>
        <w:gridCol w:w="2694"/>
        <w:gridCol w:w="2694"/>
      </w:tblGrid>
      <w:tr w:rsidR="00320ABC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číslo položky</w:t>
            </w:r>
          </w:p>
        </w:tc>
        <w:tc>
          <w:tcPr>
            <w:tcW w:w="2630" w:type="dxa"/>
            <w:shd w:val="clear" w:color="auto" w:fill="DDD9C3" w:themeFill="background2" w:themeFillShade="E6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Popis položky</w:t>
            </w: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DD9C3" w:themeFill="background2" w:themeFillShade="E6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2551" w:type="dxa"/>
            <w:shd w:val="clear" w:color="auto" w:fill="DDD9C3" w:themeFill="background2" w:themeFillShade="E6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Množství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Jednotková cena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Cena bez DPH</w:t>
            </w:r>
          </w:p>
        </w:tc>
      </w:tr>
      <w:tr w:rsidR="00320ABC" w:rsidTr="00817C1F">
        <w:tc>
          <w:tcPr>
            <w:tcW w:w="1589" w:type="dxa"/>
            <w:shd w:val="clear" w:color="auto" w:fill="auto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0" w:type="dxa"/>
            <w:shd w:val="clear" w:color="auto" w:fill="auto"/>
          </w:tcPr>
          <w:p w:rsidR="00320ABC" w:rsidRPr="00E36D6D" w:rsidRDefault="00320ABC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sklad</w:t>
            </w:r>
          </w:p>
        </w:tc>
        <w:tc>
          <w:tcPr>
            <w:tcW w:w="1843" w:type="dxa"/>
            <w:shd w:val="clear" w:color="auto" w:fill="auto"/>
          </w:tcPr>
          <w:p w:rsidR="00320ABC" w:rsidRPr="00E36D6D" w:rsidRDefault="00320ABC" w:rsidP="00A260D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0ABC" w:rsidRPr="00C54342" w:rsidTr="00817C1F">
        <w:tc>
          <w:tcPr>
            <w:tcW w:w="1589" w:type="dxa"/>
            <w:shd w:val="clear" w:color="auto" w:fill="auto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320ABC" w:rsidRPr="00E36D6D" w:rsidRDefault="00320ABC" w:rsidP="00320ABC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a montáž skladu na náčiní</w:t>
            </w:r>
          </w:p>
        </w:tc>
        <w:tc>
          <w:tcPr>
            <w:tcW w:w="1843" w:type="dxa"/>
            <w:shd w:val="clear" w:color="auto" w:fill="auto"/>
          </w:tcPr>
          <w:p w:rsidR="00320ABC" w:rsidRPr="00E36D6D" w:rsidRDefault="00320ABC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  <w:shd w:val="clear" w:color="auto" w:fill="auto"/>
          </w:tcPr>
          <w:p w:rsidR="00320ABC" w:rsidRPr="00E36D6D" w:rsidRDefault="00320ABC" w:rsidP="00817C1F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2694" w:type="dxa"/>
            <w:shd w:val="clear" w:color="auto" w:fill="auto"/>
          </w:tcPr>
          <w:p w:rsidR="00320ABC" w:rsidRPr="00C54342" w:rsidRDefault="00320ABC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320ABC" w:rsidRPr="00C54342" w:rsidRDefault="00320ABC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0ABC" w:rsidRPr="00C54342" w:rsidTr="00817C1F">
        <w:tc>
          <w:tcPr>
            <w:tcW w:w="1589" w:type="dxa"/>
          </w:tcPr>
          <w:p w:rsidR="00320ABC" w:rsidRPr="00E36D6D" w:rsidRDefault="00320ABC" w:rsidP="00817C1F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630" w:type="dxa"/>
          </w:tcPr>
          <w:p w:rsidR="00320ABC" w:rsidRPr="00E36D6D" w:rsidRDefault="00320ABC" w:rsidP="00320ABC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a montáž betonových podložek (30 x 30 x 50 cm)</w:t>
            </w:r>
          </w:p>
        </w:tc>
        <w:tc>
          <w:tcPr>
            <w:tcW w:w="1843" w:type="dxa"/>
          </w:tcPr>
          <w:p w:rsidR="00320ABC" w:rsidRPr="00E36D6D" w:rsidRDefault="00320ABC" w:rsidP="00E36D6D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2551" w:type="dxa"/>
          </w:tcPr>
          <w:p w:rsidR="00320ABC" w:rsidRPr="00E36D6D" w:rsidRDefault="00320ABC" w:rsidP="00817C1F">
            <w:pPr>
              <w:jc w:val="right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2694" w:type="dxa"/>
          </w:tcPr>
          <w:p w:rsidR="00320ABC" w:rsidRPr="00C54342" w:rsidRDefault="00320ABC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20ABC" w:rsidRPr="00C54342" w:rsidRDefault="00320ABC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0ABC" w:rsidRPr="00C54342" w:rsidTr="00817C1F">
        <w:trPr>
          <w:trHeight w:val="388"/>
        </w:trPr>
        <w:tc>
          <w:tcPr>
            <w:tcW w:w="1589" w:type="dxa"/>
          </w:tcPr>
          <w:p w:rsidR="00320ABC" w:rsidRPr="00E36D6D" w:rsidRDefault="00320ABC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630" w:type="dxa"/>
            <w:shd w:val="clear" w:color="auto" w:fill="auto"/>
          </w:tcPr>
          <w:p w:rsidR="00320ABC" w:rsidRPr="00E36D6D" w:rsidRDefault="00320ABC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Ostatní náklady spojené s realizací</w:t>
            </w:r>
          </w:p>
        </w:tc>
        <w:tc>
          <w:tcPr>
            <w:tcW w:w="1843" w:type="dxa"/>
            <w:shd w:val="clear" w:color="auto" w:fill="auto"/>
          </w:tcPr>
          <w:p w:rsidR="00320ABC" w:rsidRPr="00E36D6D" w:rsidRDefault="00320ABC" w:rsidP="00E36D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  <w:shd w:val="clear" w:color="auto" w:fill="auto"/>
          </w:tcPr>
          <w:p w:rsidR="00320ABC" w:rsidRPr="00E36D6D" w:rsidRDefault="00320ABC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320ABC" w:rsidRPr="00E36D6D" w:rsidRDefault="00320ABC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320ABC" w:rsidRPr="00E36D6D" w:rsidRDefault="00320ABC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20A8E" w:rsidRDefault="00D20A8E" w:rsidP="00D773DF">
      <w:pPr>
        <w:jc w:val="center"/>
      </w:pPr>
    </w:p>
    <w:p w:rsidR="00320ABC" w:rsidRDefault="00320ABC" w:rsidP="00E36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rPr>
          <w:rFonts w:ascii="Times New Roman" w:hAnsi="Times New Roman" w:cs="Times New Roman"/>
          <w:b/>
          <w:sz w:val="28"/>
          <w:szCs w:val="28"/>
        </w:rPr>
      </w:pPr>
      <w:r w:rsidRPr="00320ABC">
        <w:rPr>
          <w:rFonts w:ascii="Times New Roman" w:hAnsi="Times New Roman" w:cs="Times New Roman"/>
          <w:b/>
          <w:sz w:val="28"/>
          <w:szCs w:val="28"/>
        </w:rPr>
        <w:t>5. Úprava svahu u dětského hřiště</w:t>
      </w:r>
    </w:p>
    <w:p w:rsidR="00320ABC" w:rsidRDefault="00320ABC" w:rsidP="00320A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Popis: </w:t>
      </w:r>
      <w:r>
        <w:rPr>
          <w:rFonts w:ascii="Times New Roman" w:hAnsi="Times New Roman" w:cs="Times New Roman"/>
          <w:sz w:val="24"/>
          <w:szCs w:val="24"/>
        </w:rPr>
        <w:t>Jedná se o dřevěnou palisádu oddělující stávající svah od dopadové plochy z</w:t>
      </w:r>
      <w:r w:rsidR="0004190B">
        <w:rPr>
          <w:rFonts w:ascii="Times New Roman" w:hAnsi="Times New Roman" w:cs="Times New Roman"/>
          <w:sz w:val="24"/>
          <w:szCs w:val="24"/>
        </w:rPr>
        <w:t> tlumicího materiálu</w:t>
      </w:r>
      <w:r>
        <w:rPr>
          <w:rFonts w:ascii="Times New Roman" w:hAnsi="Times New Roman" w:cs="Times New Roman"/>
          <w:sz w:val="24"/>
          <w:szCs w:val="24"/>
        </w:rPr>
        <w:t xml:space="preserve"> pod </w:t>
      </w:r>
      <w:r w:rsidR="0004190B">
        <w:rPr>
          <w:rFonts w:ascii="Times New Roman" w:hAnsi="Times New Roman" w:cs="Times New Roman"/>
          <w:sz w:val="24"/>
          <w:szCs w:val="24"/>
        </w:rPr>
        <w:t>velkým houpadlem, výška palisády 1 m osazená tak, že 0,5 m bude výška nad stávajícím terénem.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89"/>
        <w:gridCol w:w="2630"/>
        <w:gridCol w:w="1843"/>
        <w:gridCol w:w="2551"/>
        <w:gridCol w:w="2694"/>
        <w:gridCol w:w="2694"/>
      </w:tblGrid>
      <w:tr w:rsidR="0004190B" w:rsidRPr="002E51EB" w:rsidTr="00E36D6D">
        <w:tc>
          <w:tcPr>
            <w:tcW w:w="1589" w:type="dxa"/>
            <w:shd w:val="clear" w:color="auto" w:fill="DDD9C3" w:themeFill="background2" w:themeFillShade="E6"/>
          </w:tcPr>
          <w:p w:rsidR="0004190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číslo položky</w:t>
            </w:r>
          </w:p>
        </w:tc>
        <w:tc>
          <w:tcPr>
            <w:tcW w:w="2630" w:type="dxa"/>
            <w:shd w:val="clear" w:color="auto" w:fill="DDD9C3" w:themeFill="background2" w:themeFillShade="E6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51EB">
              <w:rPr>
                <w:rFonts w:ascii="Times New Roman" w:hAnsi="Times New Roman" w:cs="Times New Roman"/>
                <w:b/>
                <w:sz w:val="24"/>
                <w:szCs w:val="24"/>
              </w:rPr>
              <w:t>Popis položky</w:t>
            </w: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DD9C3" w:themeFill="background2" w:themeFillShade="E6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2551" w:type="dxa"/>
            <w:shd w:val="clear" w:color="auto" w:fill="DDD9C3" w:themeFill="background2" w:themeFillShade="E6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Množství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Jednotková cena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04190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bez DPH</w:t>
            </w:r>
          </w:p>
        </w:tc>
      </w:tr>
      <w:tr w:rsidR="0004190B" w:rsidTr="00E36D6D">
        <w:tc>
          <w:tcPr>
            <w:tcW w:w="1589" w:type="dxa"/>
            <w:shd w:val="clear" w:color="auto" w:fill="auto"/>
          </w:tcPr>
          <w:p w:rsidR="0004190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630" w:type="dxa"/>
            <w:shd w:val="clear" w:color="auto" w:fill="auto"/>
          </w:tcPr>
          <w:p w:rsidR="0004190B" w:rsidRPr="002E51EB" w:rsidRDefault="0004190B" w:rsidP="00817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úprava svahu</w:t>
            </w:r>
          </w:p>
        </w:tc>
        <w:tc>
          <w:tcPr>
            <w:tcW w:w="1843" w:type="dxa"/>
            <w:shd w:val="clear" w:color="auto" w:fill="auto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04190B" w:rsidRPr="002E51E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04190B" w:rsidRDefault="0004190B" w:rsidP="0081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190B" w:rsidRPr="00C54342" w:rsidTr="00E36D6D">
        <w:tc>
          <w:tcPr>
            <w:tcW w:w="1589" w:type="dxa"/>
            <w:shd w:val="clear" w:color="auto" w:fill="auto"/>
          </w:tcPr>
          <w:p w:rsidR="0004190B" w:rsidRPr="00E36D6D" w:rsidRDefault="0004190B" w:rsidP="00817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0" w:type="dxa"/>
            <w:shd w:val="clear" w:color="auto" w:fill="auto"/>
          </w:tcPr>
          <w:p w:rsidR="0004190B" w:rsidRPr="00E36D6D" w:rsidRDefault="0004190B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>dodávka dřevěné palisády s nátěrem proti zemní vlhkosti, 1 m vysoká v délce 10 m</w:t>
            </w:r>
          </w:p>
        </w:tc>
        <w:tc>
          <w:tcPr>
            <w:tcW w:w="1843" w:type="dxa"/>
            <w:shd w:val="clear" w:color="auto" w:fill="auto"/>
          </w:tcPr>
          <w:p w:rsidR="0004190B" w:rsidRPr="00E36D6D" w:rsidRDefault="0004190B" w:rsidP="00052C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6D6D"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:rsidR="0004190B" w:rsidRPr="00E36D6D" w:rsidRDefault="0004190B" w:rsidP="00817C1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6D6D">
              <w:rPr>
                <w:rFonts w:ascii="Times New Roman" w:hAnsi="Times New Roman" w:cs="Times New Roman"/>
                <w:b/>
              </w:rPr>
              <w:t>10,00</w:t>
            </w:r>
          </w:p>
        </w:tc>
        <w:tc>
          <w:tcPr>
            <w:tcW w:w="2694" w:type="dxa"/>
            <w:shd w:val="clear" w:color="auto" w:fill="auto"/>
          </w:tcPr>
          <w:p w:rsidR="0004190B" w:rsidRPr="00E36D6D" w:rsidRDefault="0004190B" w:rsidP="00817C1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04190B" w:rsidRPr="00E36D6D" w:rsidRDefault="0004190B" w:rsidP="00817C1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4190B" w:rsidRPr="00C54342" w:rsidTr="00E36D6D">
        <w:tc>
          <w:tcPr>
            <w:tcW w:w="1589" w:type="dxa"/>
          </w:tcPr>
          <w:p w:rsidR="0004190B" w:rsidRPr="00E36D6D" w:rsidRDefault="0004190B" w:rsidP="00817C1F">
            <w:pPr>
              <w:jc w:val="center"/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630" w:type="dxa"/>
          </w:tcPr>
          <w:p w:rsidR="0004190B" w:rsidRPr="00E36D6D" w:rsidRDefault="0004190B" w:rsidP="00817C1F">
            <w:pPr>
              <w:rPr>
                <w:rFonts w:ascii="Times New Roman" w:hAnsi="Times New Roman" w:cs="Times New Roman"/>
              </w:rPr>
            </w:pPr>
            <w:r w:rsidRPr="00E36D6D">
              <w:rPr>
                <w:rFonts w:ascii="Times New Roman" w:hAnsi="Times New Roman" w:cs="Times New Roman"/>
              </w:rPr>
              <w:t xml:space="preserve">montáž dřevěné palisády </w:t>
            </w:r>
            <w:r w:rsidRPr="00E36D6D">
              <w:rPr>
                <w:rFonts w:ascii="Times New Roman" w:hAnsi="Times New Roman" w:cs="Times New Roman"/>
              </w:rPr>
              <w:lastRenderedPageBreak/>
              <w:t>včetně zemních prací a terénních úprav</w:t>
            </w:r>
          </w:p>
        </w:tc>
        <w:tc>
          <w:tcPr>
            <w:tcW w:w="1843" w:type="dxa"/>
          </w:tcPr>
          <w:p w:rsidR="0004190B" w:rsidRPr="00E36D6D" w:rsidRDefault="0004190B" w:rsidP="00052C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6D6D">
              <w:rPr>
                <w:rFonts w:ascii="Times New Roman" w:hAnsi="Times New Roman" w:cs="Times New Roman"/>
                <w:b/>
              </w:rPr>
              <w:lastRenderedPageBreak/>
              <w:t>m</w:t>
            </w:r>
          </w:p>
        </w:tc>
        <w:tc>
          <w:tcPr>
            <w:tcW w:w="2551" w:type="dxa"/>
          </w:tcPr>
          <w:p w:rsidR="0004190B" w:rsidRPr="00E36D6D" w:rsidRDefault="0004190B" w:rsidP="00817C1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6D6D">
              <w:rPr>
                <w:rFonts w:ascii="Times New Roman" w:hAnsi="Times New Roman" w:cs="Times New Roman"/>
                <w:b/>
              </w:rPr>
              <w:t>10,00</w:t>
            </w:r>
          </w:p>
        </w:tc>
        <w:tc>
          <w:tcPr>
            <w:tcW w:w="2694" w:type="dxa"/>
          </w:tcPr>
          <w:p w:rsidR="0004190B" w:rsidRPr="00E36D6D" w:rsidRDefault="0004190B" w:rsidP="00817C1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</w:tcPr>
          <w:p w:rsidR="0004190B" w:rsidRPr="00E36D6D" w:rsidRDefault="0004190B" w:rsidP="00817C1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4190B" w:rsidRPr="00C54342" w:rsidTr="00E36D6D">
        <w:trPr>
          <w:trHeight w:val="388"/>
        </w:trPr>
        <w:tc>
          <w:tcPr>
            <w:tcW w:w="1589" w:type="dxa"/>
          </w:tcPr>
          <w:p w:rsidR="0004190B" w:rsidRPr="00E36D6D" w:rsidRDefault="0004190B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630" w:type="dxa"/>
            <w:shd w:val="clear" w:color="auto" w:fill="auto"/>
          </w:tcPr>
          <w:p w:rsidR="0004190B" w:rsidRPr="00E36D6D" w:rsidRDefault="0004190B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Ostatní náklady spojené s realizací</w:t>
            </w:r>
          </w:p>
        </w:tc>
        <w:tc>
          <w:tcPr>
            <w:tcW w:w="1843" w:type="dxa"/>
            <w:shd w:val="clear" w:color="auto" w:fill="auto"/>
          </w:tcPr>
          <w:p w:rsidR="0004190B" w:rsidRPr="00E36D6D" w:rsidRDefault="0004190B" w:rsidP="00052CB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D6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2551" w:type="dxa"/>
            <w:shd w:val="clear" w:color="auto" w:fill="auto"/>
          </w:tcPr>
          <w:p w:rsidR="0004190B" w:rsidRPr="00E36D6D" w:rsidRDefault="0004190B" w:rsidP="00817C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04190B" w:rsidRPr="00E36D6D" w:rsidRDefault="0004190B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04190B" w:rsidRPr="00E36D6D" w:rsidRDefault="0004190B" w:rsidP="00817C1F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4190B" w:rsidRPr="00320ABC" w:rsidRDefault="0004190B" w:rsidP="00320ABC">
      <w:pPr>
        <w:rPr>
          <w:rFonts w:ascii="Times New Roman" w:hAnsi="Times New Roman" w:cs="Times New Roman"/>
          <w:sz w:val="24"/>
          <w:szCs w:val="24"/>
        </w:rPr>
      </w:pPr>
    </w:p>
    <w:sectPr w:rsidR="0004190B" w:rsidRPr="00320ABC" w:rsidSect="00B37EB7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3DF" w:rsidRDefault="00D773DF" w:rsidP="00D773DF">
      <w:pPr>
        <w:spacing w:after="0" w:line="240" w:lineRule="auto"/>
      </w:pPr>
      <w:r>
        <w:separator/>
      </w:r>
    </w:p>
  </w:endnote>
  <w:endnote w:type="continuationSeparator" w:id="0">
    <w:p w:rsidR="00D773DF" w:rsidRDefault="00D773DF" w:rsidP="00D77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6418006"/>
      <w:docPartObj>
        <w:docPartGallery w:val="Page Numbers (Bottom of Page)"/>
        <w:docPartUnique/>
      </w:docPartObj>
    </w:sdtPr>
    <w:sdtEndPr/>
    <w:sdtContent>
      <w:p w:rsidR="00D773DF" w:rsidRDefault="00D773D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400D">
          <w:rPr>
            <w:noProof/>
          </w:rPr>
          <w:t>4</w:t>
        </w:r>
        <w:r>
          <w:fldChar w:fldCharType="end"/>
        </w:r>
      </w:p>
    </w:sdtContent>
  </w:sdt>
  <w:p w:rsidR="00D773DF" w:rsidRDefault="00D773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3DF" w:rsidRDefault="00D773DF" w:rsidP="00D773DF">
      <w:pPr>
        <w:spacing w:after="0" w:line="240" w:lineRule="auto"/>
      </w:pPr>
      <w:r>
        <w:separator/>
      </w:r>
    </w:p>
  </w:footnote>
  <w:footnote w:type="continuationSeparator" w:id="0">
    <w:p w:rsidR="00D773DF" w:rsidRDefault="00D773DF" w:rsidP="00D773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640A2"/>
    <w:multiLevelType w:val="hybridMultilevel"/>
    <w:tmpl w:val="D8FE30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24AAB"/>
    <w:multiLevelType w:val="hybridMultilevel"/>
    <w:tmpl w:val="E5B4C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F2F9B"/>
    <w:multiLevelType w:val="hybridMultilevel"/>
    <w:tmpl w:val="28B27E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EB7"/>
    <w:rsid w:val="0004190B"/>
    <w:rsid w:val="00052CB6"/>
    <w:rsid w:val="002E51EB"/>
    <w:rsid w:val="00320ABC"/>
    <w:rsid w:val="003D2EA6"/>
    <w:rsid w:val="006E400D"/>
    <w:rsid w:val="00867F83"/>
    <w:rsid w:val="00946015"/>
    <w:rsid w:val="00A21BEA"/>
    <w:rsid w:val="00A260D0"/>
    <w:rsid w:val="00B37EB7"/>
    <w:rsid w:val="00B45D6A"/>
    <w:rsid w:val="00BE1C71"/>
    <w:rsid w:val="00C54342"/>
    <w:rsid w:val="00D20A8E"/>
    <w:rsid w:val="00D773DF"/>
    <w:rsid w:val="00D84584"/>
    <w:rsid w:val="00E3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D2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1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77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3DF"/>
  </w:style>
  <w:style w:type="paragraph" w:styleId="Zpat">
    <w:name w:val="footer"/>
    <w:basedOn w:val="Normln"/>
    <w:link w:val="ZpatChar"/>
    <w:uiPriority w:val="99"/>
    <w:unhideWhenUsed/>
    <w:rsid w:val="00D77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3DF"/>
  </w:style>
  <w:style w:type="paragraph" w:styleId="Odstavecseseznamem">
    <w:name w:val="List Paragraph"/>
    <w:basedOn w:val="Normln"/>
    <w:uiPriority w:val="34"/>
    <w:qFormat/>
    <w:rsid w:val="00D773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D2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1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77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3DF"/>
  </w:style>
  <w:style w:type="paragraph" w:styleId="Zpat">
    <w:name w:val="footer"/>
    <w:basedOn w:val="Normln"/>
    <w:link w:val="ZpatChar"/>
    <w:uiPriority w:val="99"/>
    <w:unhideWhenUsed/>
    <w:rsid w:val="00D77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3DF"/>
  </w:style>
  <w:style w:type="paragraph" w:styleId="Odstavecseseznamem">
    <w:name w:val="List Paragraph"/>
    <w:basedOn w:val="Normln"/>
    <w:uiPriority w:val="34"/>
    <w:qFormat/>
    <w:rsid w:val="00D77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Faltusová</dc:creator>
  <cp:keywords/>
  <dc:description/>
  <cp:lastModifiedBy>Inna Faltusová</cp:lastModifiedBy>
  <cp:revision>2</cp:revision>
  <cp:lastPrinted>2014-03-24T10:34:00Z</cp:lastPrinted>
  <dcterms:created xsi:type="dcterms:W3CDTF">2014-03-24T10:36:00Z</dcterms:created>
  <dcterms:modified xsi:type="dcterms:W3CDTF">2014-03-24T10:36:00Z</dcterms:modified>
</cp:coreProperties>
</file>