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643" w:rsidRDefault="00615643" w:rsidP="006156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</w:pPr>
      <w:r>
        <w:rPr>
          <w:rFonts w:ascii="Times New Roman" w:eastAsia="Calibri" w:hAnsi="Times New Roman" w:cs="Times New Roman"/>
          <w:b/>
          <w:noProof/>
          <w:sz w:val="40"/>
          <w:szCs w:val="20"/>
          <w:lang w:eastAsia="cs-CZ"/>
        </w:rPr>
        <w:drawing>
          <wp:inline distT="0" distB="0" distL="0" distR="0" wp14:anchorId="18DE92BA" wp14:editId="2DAFB46D">
            <wp:extent cx="1228725" cy="1228725"/>
            <wp:effectExtent l="0" t="0" r="9525" b="9525"/>
            <wp:docPr id="1" name="Obrázek 1" descr="Popis: Popis: Ralsko-ZN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Ralsko-ZNA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643" w:rsidRDefault="00615643" w:rsidP="006156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</w:pPr>
    </w:p>
    <w:p w:rsidR="00615643" w:rsidRDefault="00615643" w:rsidP="006156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  <w:t>MĚSTO RALSKO</w:t>
      </w:r>
    </w:p>
    <w:p w:rsidR="00615643" w:rsidRDefault="00615643" w:rsidP="00615643">
      <w:pPr>
        <w:spacing w:after="0" w:line="240" w:lineRule="auto"/>
        <w:ind w:left="1416" w:right="-1134" w:firstLine="708"/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  <w:t>Kuřívody č. p. 701, 471 24 Ralsko</w:t>
      </w:r>
    </w:p>
    <w:p w:rsidR="00A61177" w:rsidRDefault="00615643" w:rsidP="00A61177">
      <w:pPr>
        <w:spacing w:after="0" w:line="240" w:lineRule="auto"/>
        <w:ind w:right="-1134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  <w:tab/>
      </w:r>
    </w:p>
    <w:p w:rsidR="00615643" w:rsidRPr="00A61177" w:rsidRDefault="00A61177" w:rsidP="00A61177">
      <w:pPr>
        <w:spacing w:after="0" w:line="240" w:lineRule="auto"/>
        <w:ind w:right="-1134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Veřejná zakázka m</w:t>
      </w:r>
      <w:r w:rsidR="00ED6444">
        <w:rPr>
          <w:rFonts w:ascii="Times New Roman" w:eastAsia="Times New Roman" w:hAnsi="Times New Roman" w:cs="Times New Roman"/>
          <w:sz w:val="20"/>
          <w:szCs w:val="20"/>
          <w:lang w:eastAsia="cs-CZ"/>
        </w:rPr>
        <w:t>alého rozsahu č. j.: P1300000009</w:t>
      </w:r>
      <w:bookmarkStart w:id="0" w:name="_GoBack"/>
      <w:bookmarkEnd w:id="0"/>
    </w:p>
    <w:p w:rsidR="00E57186" w:rsidRDefault="00E57186" w:rsidP="00E57186">
      <w:pPr>
        <w:spacing w:before="240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Podklady pro hodnocení nabídky</w:t>
      </w:r>
    </w:p>
    <w:p w:rsidR="00E57186" w:rsidRDefault="00A61177" w:rsidP="00E57186">
      <w:pPr>
        <w:spacing w:before="240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„</w:t>
      </w:r>
      <w:r w:rsidR="00DF2215">
        <w:rPr>
          <w:rFonts w:ascii="Arial" w:hAnsi="Arial" w:cs="Arial"/>
          <w:b/>
          <w:color w:val="000000"/>
          <w:sz w:val="28"/>
          <w:szCs w:val="28"/>
        </w:rPr>
        <w:t>Náhlovské víkendy</w:t>
      </w:r>
      <w:r>
        <w:rPr>
          <w:rFonts w:ascii="Arial" w:hAnsi="Arial" w:cs="Arial"/>
          <w:b/>
          <w:color w:val="000000"/>
          <w:sz w:val="28"/>
          <w:szCs w:val="28"/>
        </w:rPr>
        <w:t>“</w:t>
      </w:r>
    </w:p>
    <w:p w:rsidR="00E57186" w:rsidRDefault="00E57186" w:rsidP="00E57186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before="240" w:after="0" w:line="240" w:lineRule="auto"/>
        <w:ind w:left="480" w:hanging="480"/>
        <w:jc w:val="both"/>
        <w:rPr>
          <w:rFonts w:ascii="Arial" w:hAnsi="Arial" w:cs="Arial"/>
          <w:b/>
          <w:color w:val="000000"/>
          <w:sz w:val="24"/>
          <w:szCs w:val="20"/>
        </w:rPr>
      </w:pPr>
      <w:r>
        <w:rPr>
          <w:rFonts w:ascii="Arial" w:hAnsi="Arial" w:cs="Arial"/>
          <w:b/>
          <w:color w:val="000000"/>
        </w:rPr>
        <w:t>Výše nabídkové ceny včetně DPH:</w:t>
      </w:r>
    </w:p>
    <w:p w:rsidR="006A54E3" w:rsidRDefault="00E57186" w:rsidP="00E57186">
      <w:pPr>
        <w:tabs>
          <w:tab w:val="left" w:pos="480"/>
        </w:tabs>
        <w:spacing w:before="240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</w:rPr>
        <w:t>Plátci DPH vyplní cenu s DPH, neplátci vyplní svou nabídkovou cenu označenou na titulním listě nabídky jako „cena pro neplátce DPH“.</w:t>
      </w:r>
      <w:r>
        <w:rPr>
          <w:rFonts w:ascii="Arial" w:hAnsi="Arial" w:cs="Arial"/>
          <w:color w:val="000000"/>
          <w:sz w:val="20"/>
        </w:rPr>
        <w:t xml:space="preserve"> </w:t>
      </w:r>
    </w:p>
    <w:tbl>
      <w:tblPr>
        <w:tblW w:w="92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6007"/>
        <w:gridCol w:w="1696"/>
        <w:gridCol w:w="1585"/>
      </w:tblGrid>
      <w:tr w:rsidR="006A54E3" w:rsidRPr="006A54E3" w:rsidTr="006A54E3">
        <w:trPr>
          <w:trHeight w:val="514"/>
        </w:trPr>
        <w:tc>
          <w:tcPr>
            <w:tcW w:w="9288" w:type="dxa"/>
            <w:gridSpan w:val="3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rozpočet</w:t>
            </w:r>
          </w:p>
        </w:tc>
      </w:tr>
      <w:tr w:rsidR="006A54E3" w:rsidRPr="006A54E3" w:rsidTr="006A54E3">
        <w:trPr>
          <w:trHeight w:val="514"/>
        </w:trPr>
        <w:tc>
          <w:tcPr>
            <w:tcW w:w="600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Položka</w:t>
            </w:r>
          </w:p>
        </w:tc>
        <w:tc>
          <w:tcPr>
            <w:tcW w:w="1696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Maximální částka v Kč</w:t>
            </w:r>
          </w:p>
        </w:tc>
        <w:tc>
          <w:tcPr>
            <w:tcW w:w="1585" w:type="dxa"/>
            <w:tcBorders>
              <w:bottom w:val="single" w:sz="6" w:space="0" w:color="auto"/>
            </w:tcBorders>
            <w:shd w:val="clear" w:color="auto" w:fill="E6E6E6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Nabídka v Kč</w:t>
            </w:r>
          </w:p>
        </w:tc>
      </w:tr>
      <w:tr w:rsidR="006A54E3" w:rsidRPr="006A54E3" w:rsidTr="006A54E3">
        <w:trPr>
          <w:trHeight w:val="514"/>
        </w:trPr>
        <w:tc>
          <w:tcPr>
            <w:tcW w:w="60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Osobní náklady</w:t>
            </w:r>
          </w:p>
        </w:tc>
        <w:tc>
          <w:tcPr>
            <w:tcW w:w="169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62 000</w:t>
            </w:r>
          </w:p>
        </w:tc>
        <w:tc>
          <w:tcPr>
            <w:tcW w:w="1585" w:type="dxa"/>
            <w:tcBorders>
              <w:top w:val="single" w:sz="6" w:space="0" w:color="auto"/>
              <w:bottom w:val="single" w:sz="6" w:space="0" w:color="auto"/>
            </w:tcBorders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</w:tr>
      <w:tr w:rsidR="006A54E3" w:rsidRPr="006A54E3" w:rsidTr="006A54E3">
        <w:trPr>
          <w:trHeight w:val="505"/>
        </w:trPr>
        <w:tc>
          <w:tcPr>
            <w:tcW w:w="6007" w:type="dxa"/>
            <w:tcBorders>
              <w:top w:val="single" w:sz="6" w:space="0" w:color="auto"/>
            </w:tcBorders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Projektový a finanční manažer</w:t>
            </w:r>
            <w:r w:rsidRPr="006A54E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(DPP, 80 hodin, 125 Kč/hod)</w:t>
            </w:r>
          </w:p>
        </w:tc>
        <w:tc>
          <w:tcPr>
            <w:tcW w:w="1696" w:type="dxa"/>
            <w:tcBorders>
              <w:top w:val="single" w:sz="6" w:space="0" w:color="auto"/>
            </w:tcBorders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10000</w:t>
            </w:r>
          </w:p>
        </w:tc>
        <w:tc>
          <w:tcPr>
            <w:tcW w:w="1585" w:type="dxa"/>
            <w:tcBorders>
              <w:top w:val="single" w:sz="6" w:space="0" w:color="auto"/>
            </w:tcBorders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6A54E3" w:rsidRPr="006A54E3" w:rsidTr="006A54E3">
        <w:trPr>
          <w:trHeight w:val="505"/>
        </w:trPr>
        <w:tc>
          <w:tcPr>
            <w:tcW w:w="6007" w:type="dxa"/>
            <w:tcBorders>
              <w:top w:val="single" w:sz="6" w:space="0" w:color="auto"/>
            </w:tcBorders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koordinátor </w:t>
            </w:r>
            <w:r w:rsidRPr="006A54E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(DPP, 120 hod, 150 Kč/hod)</w:t>
            </w:r>
          </w:p>
        </w:tc>
        <w:tc>
          <w:tcPr>
            <w:tcW w:w="1696" w:type="dxa"/>
            <w:tcBorders>
              <w:top w:val="single" w:sz="6" w:space="0" w:color="auto"/>
            </w:tcBorders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18000</w:t>
            </w:r>
          </w:p>
        </w:tc>
        <w:tc>
          <w:tcPr>
            <w:tcW w:w="1585" w:type="dxa"/>
            <w:tcBorders>
              <w:top w:val="single" w:sz="6" w:space="0" w:color="auto"/>
            </w:tcBorders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6A54E3" w:rsidRPr="006A54E3" w:rsidTr="006A54E3">
        <w:trPr>
          <w:trHeight w:val="505"/>
        </w:trPr>
        <w:tc>
          <w:tcPr>
            <w:tcW w:w="6007" w:type="dxa"/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lektor víkendů - 2 osoby</w:t>
            </w:r>
            <w:r w:rsidRPr="006A54E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(DPP, celkem 240 hod, 100 Kč/hod)</w:t>
            </w:r>
          </w:p>
        </w:tc>
        <w:tc>
          <w:tcPr>
            <w:tcW w:w="1696" w:type="dxa"/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24000</w:t>
            </w:r>
          </w:p>
        </w:tc>
        <w:tc>
          <w:tcPr>
            <w:tcW w:w="1585" w:type="dxa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6A54E3" w:rsidRPr="006A54E3" w:rsidTr="006A54E3">
        <w:trPr>
          <w:trHeight w:val="472"/>
        </w:trPr>
        <w:tc>
          <w:tcPr>
            <w:tcW w:w="6007" w:type="dxa"/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Vystupující a účinkující (smlouva o dílo) – 5x</w:t>
            </w:r>
          </w:p>
        </w:tc>
        <w:tc>
          <w:tcPr>
            <w:tcW w:w="1696" w:type="dxa"/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10000</w:t>
            </w:r>
          </w:p>
        </w:tc>
        <w:tc>
          <w:tcPr>
            <w:tcW w:w="1585" w:type="dxa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6A54E3" w:rsidRPr="006A54E3" w:rsidTr="006A54E3">
        <w:trPr>
          <w:trHeight w:val="686"/>
        </w:trPr>
        <w:tc>
          <w:tcPr>
            <w:tcW w:w="6007" w:type="dxa"/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Materiálové náklady</w:t>
            </w:r>
          </w:p>
        </w:tc>
        <w:tc>
          <w:tcPr>
            <w:tcW w:w="1696" w:type="dxa"/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11000</w:t>
            </w:r>
          </w:p>
        </w:tc>
        <w:tc>
          <w:tcPr>
            <w:tcW w:w="1585" w:type="dxa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</w:p>
        </w:tc>
      </w:tr>
      <w:tr w:rsidR="006A54E3" w:rsidRPr="006A54E3" w:rsidTr="006A54E3">
        <w:trPr>
          <w:trHeight w:val="686"/>
        </w:trPr>
        <w:tc>
          <w:tcPr>
            <w:tcW w:w="6007" w:type="dxa"/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materiál (potřeby nutné k realizaci programu: výtvarné a sportovní potřeby, hry…)</w:t>
            </w:r>
          </w:p>
        </w:tc>
        <w:tc>
          <w:tcPr>
            <w:tcW w:w="1696" w:type="dxa"/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10000</w:t>
            </w:r>
          </w:p>
        </w:tc>
        <w:tc>
          <w:tcPr>
            <w:tcW w:w="1585" w:type="dxa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6A54E3" w:rsidRPr="006A54E3" w:rsidTr="006A54E3">
        <w:trPr>
          <w:trHeight w:val="686"/>
        </w:trPr>
        <w:tc>
          <w:tcPr>
            <w:tcW w:w="6007" w:type="dxa"/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kancelářské potřeby</w:t>
            </w:r>
          </w:p>
        </w:tc>
        <w:tc>
          <w:tcPr>
            <w:tcW w:w="1696" w:type="dxa"/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1000</w:t>
            </w:r>
          </w:p>
        </w:tc>
        <w:tc>
          <w:tcPr>
            <w:tcW w:w="1585" w:type="dxa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6A54E3" w:rsidRPr="006A54E3" w:rsidTr="006A54E3">
        <w:trPr>
          <w:trHeight w:val="686"/>
        </w:trPr>
        <w:tc>
          <w:tcPr>
            <w:tcW w:w="6007" w:type="dxa"/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nemateriálové náklady</w:t>
            </w:r>
          </w:p>
        </w:tc>
        <w:tc>
          <w:tcPr>
            <w:tcW w:w="1696" w:type="dxa"/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18500</w:t>
            </w:r>
          </w:p>
        </w:tc>
        <w:tc>
          <w:tcPr>
            <w:tcW w:w="1585" w:type="dxa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</w:p>
        </w:tc>
      </w:tr>
      <w:tr w:rsidR="006A54E3" w:rsidRPr="006A54E3" w:rsidTr="006A54E3">
        <w:trPr>
          <w:trHeight w:val="686"/>
        </w:trPr>
        <w:tc>
          <w:tcPr>
            <w:tcW w:w="6007" w:type="dxa"/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administrativa (poštovné, tisk…)</w:t>
            </w:r>
          </w:p>
        </w:tc>
        <w:tc>
          <w:tcPr>
            <w:tcW w:w="1696" w:type="dxa"/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1000</w:t>
            </w:r>
          </w:p>
        </w:tc>
        <w:tc>
          <w:tcPr>
            <w:tcW w:w="1585" w:type="dxa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6A54E3" w:rsidRPr="006A54E3" w:rsidTr="006A54E3">
        <w:trPr>
          <w:trHeight w:val="686"/>
        </w:trPr>
        <w:tc>
          <w:tcPr>
            <w:tcW w:w="6007" w:type="dxa"/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lastRenderedPageBreak/>
              <w:t>Propagace</w:t>
            </w:r>
          </w:p>
        </w:tc>
        <w:tc>
          <w:tcPr>
            <w:tcW w:w="1696" w:type="dxa"/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1000</w:t>
            </w:r>
          </w:p>
        </w:tc>
        <w:tc>
          <w:tcPr>
            <w:tcW w:w="1585" w:type="dxa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6A54E3" w:rsidRPr="006A54E3" w:rsidTr="006A54E3">
        <w:trPr>
          <w:trHeight w:val="686"/>
        </w:trPr>
        <w:tc>
          <w:tcPr>
            <w:tcW w:w="6007" w:type="dxa"/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pronájem prostor - ubytování lektorů </w:t>
            </w:r>
          </w:p>
        </w:tc>
        <w:tc>
          <w:tcPr>
            <w:tcW w:w="1696" w:type="dxa"/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5000</w:t>
            </w:r>
          </w:p>
        </w:tc>
        <w:tc>
          <w:tcPr>
            <w:tcW w:w="1585" w:type="dxa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6A54E3" w:rsidRPr="006A54E3" w:rsidTr="006A54E3">
        <w:trPr>
          <w:trHeight w:val="686"/>
        </w:trPr>
        <w:tc>
          <w:tcPr>
            <w:tcW w:w="6007" w:type="dxa"/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Cestovné - dobrovolníci </w:t>
            </w:r>
          </w:p>
        </w:tc>
        <w:tc>
          <w:tcPr>
            <w:tcW w:w="1696" w:type="dxa"/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1500</w:t>
            </w:r>
          </w:p>
        </w:tc>
        <w:tc>
          <w:tcPr>
            <w:tcW w:w="1585" w:type="dxa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6A54E3" w:rsidRPr="006A54E3" w:rsidTr="006A54E3">
        <w:trPr>
          <w:trHeight w:val="686"/>
        </w:trPr>
        <w:tc>
          <w:tcPr>
            <w:tcW w:w="6007" w:type="dxa"/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Pojištění a očkování – dobrovolníci (2x á 1500 žloutenka A + pojištění)</w:t>
            </w:r>
          </w:p>
        </w:tc>
        <w:tc>
          <w:tcPr>
            <w:tcW w:w="1696" w:type="dxa"/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3000</w:t>
            </w:r>
          </w:p>
        </w:tc>
        <w:tc>
          <w:tcPr>
            <w:tcW w:w="1585" w:type="dxa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6A54E3" w:rsidRPr="006A54E3" w:rsidTr="006A54E3">
        <w:trPr>
          <w:trHeight w:val="686"/>
        </w:trPr>
        <w:tc>
          <w:tcPr>
            <w:tcW w:w="6007" w:type="dxa"/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cestovné – lektoři, vystupující</w:t>
            </w:r>
          </w:p>
        </w:tc>
        <w:tc>
          <w:tcPr>
            <w:tcW w:w="1696" w:type="dxa"/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7000</w:t>
            </w:r>
          </w:p>
        </w:tc>
        <w:tc>
          <w:tcPr>
            <w:tcW w:w="1585" w:type="dxa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6A54E3" w:rsidRPr="006A54E3" w:rsidTr="006A54E3">
        <w:trPr>
          <w:trHeight w:val="572"/>
        </w:trPr>
        <w:tc>
          <w:tcPr>
            <w:tcW w:w="6007" w:type="dxa"/>
            <w:shd w:val="clear" w:color="auto" w:fill="auto"/>
            <w:vAlign w:val="center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Celkem</w:t>
            </w:r>
          </w:p>
        </w:tc>
        <w:tc>
          <w:tcPr>
            <w:tcW w:w="1696" w:type="dxa"/>
            <w:shd w:val="clear" w:color="auto" w:fill="auto"/>
            <w:vAlign w:val="bottom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6A54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91500</w:t>
            </w:r>
          </w:p>
        </w:tc>
        <w:tc>
          <w:tcPr>
            <w:tcW w:w="1585" w:type="dxa"/>
          </w:tcPr>
          <w:p w:rsidR="006A54E3" w:rsidRPr="006A54E3" w:rsidRDefault="006A54E3" w:rsidP="006A5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6A54E3" w:rsidRDefault="006A54E3" w:rsidP="00F95090">
      <w:pPr>
        <w:tabs>
          <w:tab w:val="left" w:pos="480"/>
        </w:tabs>
        <w:spacing w:before="240"/>
        <w:rPr>
          <w:rFonts w:ascii="Arial" w:hAnsi="Arial" w:cs="Arial"/>
          <w:color w:val="000000"/>
          <w:sz w:val="20"/>
        </w:rPr>
      </w:pPr>
    </w:p>
    <w:p w:rsidR="00F95090" w:rsidRPr="00F95090" w:rsidRDefault="00E57186" w:rsidP="00F95090">
      <w:pPr>
        <w:tabs>
          <w:tab w:val="left" w:pos="480"/>
        </w:tabs>
        <w:spacing w:before="240"/>
        <w:rPr>
          <w:rFonts w:ascii="Arial" w:hAnsi="Arial" w:cs="Arial"/>
          <w:b/>
          <w:color w:val="000000"/>
          <w:sz w:val="24"/>
          <w:szCs w:val="20"/>
        </w:rPr>
      </w:pPr>
      <w:r>
        <w:rPr>
          <w:rFonts w:ascii="Arial" w:hAnsi="Arial" w:cs="Arial"/>
          <w:b/>
          <w:color w:val="000000"/>
        </w:rPr>
        <w:t xml:space="preserve">2. </w:t>
      </w:r>
      <w:r>
        <w:rPr>
          <w:rFonts w:ascii="Arial" w:hAnsi="Arial" w:cs="Arial"/>
          <w:b/>
          <w:color w:val="000000"/>
        </w:rPr>
        <w:tab/>
        <w:t>Způsob zajištění plnění veřejné zakázky:</w:t>
      </w:r>
    </w:p>
    <w:p w:rsidR="00E57186" w:rsidRDefault="00E57186" w:rsidP="00E57186">
      <w:pPr>
        <w:numPr>
          <w:ilvl w:val="0"/>
          <w:numId w:val="15"/>
        </w:numPr>
        <w:tabs>
          <w:tab w:val="clear" w:pos="360"/>
          <w:tab w:val="num" w:pos="540"/>
          <w:tab w:val="right" w:pos="8640"/>
          <w:tab w:val="left" w:pos="8760"/>
        </w:tabs>
        <w:autoSpaceDN w:val="0"/>
        <w:spacing w:after="0" w:line="24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Rozbor hlavních potřeb cílové skupiny v oblasti předmětu zakázky</w:t>
      </w:r>
    </w:p>
    <w:p w:rsidR="00E57186" w:rsidRDefault="00E57186" w:rsidP="001639CA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1" w:color="auto"/>
        </w:pBdr>
        <w:tabs>
          <w:tab w:val="left" w:pos="480"/>
        </w:tabs>
        <w:spacing w:before="24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Cs w:val="24"/>
        </w:rPr>
        <w:t>Uchazeč popíše hlavní potřeby cílové skupiny k vybrané části předmětu veřejné zakázky. Zaměří se přitom jak na potřeby deklarované, tak na potřeby pociťované a nahlédne na tyto potřeby z hlediska cílové skupiny i širší veřejnosti. Hodnocena bude relevance uchazečem identifikovaných potřeb cí</w:t>
      </w:r>
      <w:r w:rsidR="001639CA">
        <w:rPr>
          <w:rFonts w:ascii="Arial" w:hAnsi="Arial" w:cs="Arial"/>
          <w:szCs w:val="24"/>
        </w:rPr>
        <w:t>lové skupiny k předmětu zakázky.</w:t>
      </w:r>
    </w:p>
    <w:p w:rsidR="00E57186" w:rsidRDefault="00E57186" w:rsidP="00E57186">
      <w:pPr>
        <w:tabs>
          <w:tab w:val="right" w:pos="8640"/>
          <w:tab w:val="left" w:pos="8760"/>
        </w:tabs>
        <w:rPr>
          <w:rFonts w:ascii="Arial" w:hAnsi="Arial" w:cs="Arial"/>
          <w:b/>
          <w:color w:val="000000"/>
          <w:sz w:val="24"/>
          <w:szCs w:val="20"/>
        </w:rPr>
      </w:pPr>
    </w:p>
    <w:p w:rsidR="00E57186" w:rsidRDefault="00E57186" w:rsidP="00E57186">
      <w:pPr>
        <w:numPr>
          <w:ilvl w:val="0"/>
          <w:numId w:val="15"/>
        </w:numPr>
        <w:tabs>
          <w:tab w:val="clear" w:pos="360"/>
          <w:tab w:val="num" w:pos="540"/>
          <w:tab w:val="right" w:pos="8640"/>
          <w:tab w:val="left" w:pos="8760"/>
        </w:tabs>
        <w:autoSpaceDN w:val="0"/>
        <w:spacing w:after="0" w:line="24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Motivace a zapojování klientů do aktivit </w:t>
      </w:r>
    </w:p>
    <w:p w:rsidR="00E57186" w:rsidRDefault="00E57186" w:rsidP="00E57186">
      <w:pPr>
        <w:tabs>
          <w:tab w:val="right" w:pos="8640"/>
          <w:tab w:val="left" w:pos="8760"/>
        </w:tabs>
        <w:rPr>
          <w:rFonts w:ascii="Arial" w:hAnsi="Arial" w:cs="Arial"/>
          <w:b/>
          <w:color w:val="000000"/>
        </w:rPr>
      </w:pPr>
    </w:p>
    <w:p w:rsidR="00E57186" w:rsidRPr="001639CA" w:rsidRDefault="00E57186" w:rsidP="00F9509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jc w:val="both"/>
        <w:rPr>
          <w:rFonts w:ascii="Arial" w:hAnsi="Arial" w:cs="Arial"/>
          <w:color w:val="000000"/>
          <w:sz w:val="12"/>
          <w:szCs w:val="12"/>
        </w:rPr>
      </w:pPr>
      <w:r>
        <w:rPr>
          <w:rFonts w:ascii="Arial" w:hAnsi="Arial" w:cs="Arial"/>
          <w:color w:val="000000"/>
          <w:szCs w:val="24"/>
        </w:rPr>
        <w:t>Uchazeč popíše, jaké metody motivace k přijetí služby a zapojování klientů do aktivit předmětu plnění veřejné zakázky bude aplikovat a jak, kde a s využitím jakých postupů bude kontaktovat budoucí uživatele služeb. Popíše též systém motivace klientů již zapojených. Pozn.: personální zajištění a popis místa realizace služby není předmětem hodnocení, ale technickým kvalifikačním předpokladem.</w:t>
      </w:r>
      <w:r w:rsidR="001639CA">
        <w:rPr>
          <w:rFonts w:ascii="Arial" w:hAnsi="Arial" w:cs="Arial"/>
          <w:color w:val="000000"/>
          <w:sz w:val="18"/>
          <w:szCs w:val="18"/>
        </w:rPr>
        <w:t xml:space="preserve">  </w:t>
      </w:r>
    </w:p>
    <w:p w:rsidR="001639CA" w:rsidRDefault="001639CA" w:rsidP="001639CA">
      <w:pPr>
        <w:autoSpaceDN w:val="0"/>
        <w:spacing w:after="0" w:line="240" w:lineRule="auto"/>
        <w:rPr>
          <w:rFonts w:ascii="Arial" w:hAnsi="Arial" w:cs="Arial"/>
          <w:b/>
          <w:color w:val="000000"/>
        </w:rPr>
      </w:pPr>
    </w:p>
    <w:p w:rsidR="001639CA" w:rsidRDefault="001639CA" w:rsidP="001639CA">
      <w:pPr>
        <w:autoSpaceDN w:val="0"/>
        <w:spacing w:after="0" w:line="240" w:lineRule="auto"/>
        <w:rPr>
          <w:rFonts w:ascii="Arial" w:hAnsi="Arial" w:cs="Arial"/>
          <w:b/>
          <w:color w:val="000000"/>
        </w:rPr>
      </w:pPr>
    </w:p>
    <w:p w:rsidR="001639CA" w:rsidRDefault="001639CA" w:rsidP="001639CA">
      <w:pPr>
        <w:autoSpaceDN w:val="0"/>
        <w:spacing w:after="0" w:line="24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2.3 Popis jednotlivých víkendů  </w:t>
      </w:r>
    </w:p>
    <w:p w:rsidR="001639CA" w:rsidRDefault="001639CA" w:rsidP="00F9509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tabs>
          <w:tab w:val="left" w:pos="480"/>
        </w:tabs>
        <w:spacing w:before="240"/>
        <w:jc w:val="both"/>
        <w:rPr>
          <w:rFonts w:ascii="Arial" w:hAnsi="Arial" w:cs="Arial"/>
          <w:color w:val="000000"/>
          <w:sz w:val="12"/>
          <w:szCs w:val="12"/>
        </w:rPr>
      </w:pPr>
      <w:r>
        <w:rPr>
          <w:rFonts w:ascii="Arial" w:hAnsi="Arial" w:cs="Arial"/>
          <w:color w:val="000000"/>
          <w:szCs w:val="24"/>
        </w:rPr>
        <w:t>Uchazeč doplní v popisu aktivit projektu (viz příloha</w:t>
      </w:r>
      <w:r w:rsidR="00F95090">
        <w:rPr>
          <w:rFonts w:ascii="Arial" w:hAnsi="Arial" w:cs="Arial"/>
          <w:color w:val="000000"/>
          <w:szCs w:val="24"/>
        </w:rPr>
        <w:t xml:space="preserve"> č. 2) </w:t>
      </w:r>
      <w:r w:rsidR="006A54E3">
        <w:rPr>
          <w:rFonts w:ascii="Arial" w:hAnsi="Arial" w:cs="Arial"/>
          <w:color w:val="000000"/>
          <w:szCs w:val="24"/>
        </w:rPr>
        <w:t xml:space="preserve">Projekt - </w:t>
      </w:r>
      <w:r>
        <w:rPr>
          <w:rFonts w:ascii="Arial" w:hAnsi="Arial" w:cs="Arial"/>
          <w:color w:val="000000"/>
          <w:szCs w:val="24"/>
        </w:rPr>
        <w:t xml:space="preserve">jakým způsobem se zhostí jednotlivých témat víkendových aktivit. </w:t>
      </w:r>
      <w:r>
        <w:rPr>
          <w:rFonts w:ascii="Arial" w:hAnsi="Arial" w:cs="Arial"/>
          <w:color w:val="000000"/>
          <w:sz w:val="18"/>
          <w:szCs w:val="18"/>
        </w:rPr>
        <w:t xml:space="preserve">  </w:t>
      </w:r>
    </w:p>
    <w:p w:rsidR="001639CA" w:rsidRDefault="001639CA" w:rsidP="001639CA">
      <w:pPr>
        <w:pStyle w:val="Odstavecseseznamem"/>
        <w:tabs>
          <w:tab w:val="right" w:pos="8640"/>
          <w:tab w:val="left" w:pos="8760"/>
        </w:tabs>
        <w:autoSpaceDN w:val="0"/>
        <w:spacing w:after="0" w:line="240" w:lineRule="auto"/>
        <w:ind w:left="360"/>
        <w:rPr>
          <w:rFonts w:ascii="Arial" w:hAnsi="Arial" w:cs="Arial"/>
          <w:b/>
          <w:color w:val="000000"/>
        </w:rPr>
      </w:pPr>
    </w:p>
    <w:p w:rsidR="001639CA" w:rsidRPr="001639CA" w:rsidRDefault="001639CA" w:rsidP="001639CA">
      <w:pPr>
        <w:pStyle w:val="Odstavecseseznamem"/>
        <w:numPr>
          <w:ilvl w:val="1"/>
          <w:numId w:val="18"/>
        </w:numPr>
        <w:tabs>
          <w:tab w:val="right" w:pos="8640"/>
          <w:tab w:val="left" w:pos="8760"/>
        </w:tabs>
        <w:autoSpaceDN w:val="0"/>
        <w:spacing w:after="0" w:line="240" w:lineRule="auto"/>
        <w:rPr>
          <w:rFonts w:ascii="Arial" w:hAnsi="Arial" w:cs="Arial"/>
          <w:b/>
          <w:color w:val="000000"/>
        </w:rPr>
      </w:pPr>
      <w:r w:rsidRPr="001639CA">
        <w:rPr>
          <w:rFonts w:ascii="Arial" w:hAnsi="Arial" w:cs="Arial"/>
          <w:b/>
          <w:color w:val="000000"/>
        </w:rPr>
        <w:t xml:space="preserve">Způsob zajištění dobrovolníků </w:t>
      </w:r>
    </w:p>
    <w:p w:rsidR="001639CA" w:rsidRDefault="001639CA" w:rsidP="00F9509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tabs>
          <w:tab w:val="left" w:pos="480"/>
        </w:tabs>
        <w:spacing w:before="24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  <w:szCs w:val="24"/>
        </w:rPr>
        <w:t>Uchazeč uvede, jakým způsobem bude zajištěn nábor a metodické vedení dobrovolníků zapojených do aktivit projektu.</w:t>
      </w:r>
    </w:p>
    <w:p w:rsidR="001639CA" w:rsidRDefault="001639CA" w:rsidP="001639CA">
      <w:pPr>
        <w:autoSpaceDN w:val="0"/>
        <w:spacing w:after="0" w:line="240" w:lineRule="auto"/>
        <w:rPr>
          <w:rFonts w:ascii="Arial" w:hAnsi="Arial" w:cs="Arial"/>
          <w:b/>
          <w:color w:val="000000"/>
        </w:rPr>
      </w:pPr>
    </w:p>
    <w:p w:rsidR="00E57186" w:rsidRDefault="001639CA" w:rsidP="001639CA">
      <w:pPr>
        <w:autoSpaceDN w:val="0"/>
        <w:spacing w:after="0" w:line="24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2.5 </w:t>
      </w:r>
      <w:r w:rsidR="00E57186">
        <w:rPr>
          <w:rFonts w:ascii="Arial" w:hAnsi="Arial" w:cs="Arial"/>
          <w:b/>
          <w:color w:val="000000"/>
        </w:rPr>
        <w:t xml:space="preserve">Evaluace dosahování cílů plnění zakázky </w:t>
      </w:r>
    </w:p>
    <w:p w:rsidR="00E57186" w:rsidRDefault="00E57186" w:rsidP="00F95090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1" w:color="auto"/>
        </w:pBdr>
        <w:tabs>
          <w:tab w:val="left" w:pos="480"/>
        </w:tabs>
        <w:spacing w:before="240"/>
        <w:jc w:val="both"/>
        <w:rPr>
          <w:rFonts w:ascii="Arial" w:hAnsi="Arial" w:cs="Arial"/>
          <w:color w:val="000000"/>
          <w:sz w:val="12"/>
          <w:szCs w:val="12"/>
        </w:rPr>
      </w:pPr>
      <w:r>
        <w:rPr>
          <w:rFonts w:ascii="Arial" w:hAnsi="Arial" w:cs="Arial"/>
          <w:color w:val="000000"/>
          <w:szCs w:val="24"/>
        </w:rPr>
        <w:t xml:space="preserve">Uchazeč uvede, jakou formou, v jaké frekvenci a s jakým zaměřením bude probíhat vyhodnocování (evaluace) dosahování cílů plnění zakázky. Uvede též, jak bude zadavatele o výsledcích evaluace informovat. Uchazeč nastíní potenciální rizika nenaplňování požadovaných indikátorů a popíše, jaké postupy zvolí v případě, že cíle nebudou optimálně dosahovány. </w:t>
      </w:r>
      <w:r>
        <w:rPr>
          <w:rFonts w:ascii="Arial" w:hAnsi="Arial" w:cs="Arial"/>
          <w:color w:val="000000"/>
          <w:sz w:val="18"/>
          <w:szCs w:val="18"/>
        </w:rPr>
        <w:t xml:space="preserve">   </w:t>
      </w:r>
    </w:p>
    <w:p w:rsidR="00E57186" w:rsidRDefault="00E57186" w:rsidP="00E57186">
      <w:pPr>
        <w:rPr>
          <w:rFonts w:ascii="Arial" w:hAnsi="Arial" w:cs="Arial"/>
          <w:b/>
          <w:color w:val="000000"/>
          <w:sz w:val="24"/>
          <w:szCs w:val="20"/>
        </w:rPr>
      </w:pPr>
    </w:p>
    <w:p w:rsidR="00E57186" w:rsidRDefault="00E57186" w:rsidP="00E57186">
      <w:pPr>
        <w:tabs>
          <w:tab w:val="right" w:pos="8640"/>
          <w:tab w:val="left" w:pos="8760"/>
        </w:tabs>
        <w:rPr>
          <w:rFonts w:ascii="Arial" w:hAnsi="Arial" w:cs="Arial"/>
          <w:b/>
          <w:color w:val="000000"/>
          <w:sz w:val="24"/>
          <w:szCs w:val="20"/>
        </w:rPr>
      </w:pPr>
    </w:p>
    <w:p w:rsidR="006A54E3" w:rsidRDefault="006A54E3" w:rsidP="00E57186">
      <w:pPr>
        <w:tabs>
          <w:tab w:val="right" w:pos="8640"/>
          <w:tab w:val="left" w:pos="8760"/>
        </w:tabs>
        <w:rPr>
          <w:rFonts w:ascii="Arial" w:hAnsi="Arial" w:cs="Arial"/>
          <w:b/>
          <w:color w:val="000000"/>
          <w:sz w:val="24"/>
          <w:szCs w:val="20"/>
        </w:rPr>
      </w:pPr>
    </w:p>
    <w:p w:rsidR="006A54E3" w:rsidRDefault="006A54E3" w:rsidP="00E57186">
      <w:pPr>
        <w:tabs>
          <w:tab w:val="right" w:pos="8640"/>
          <w:tab w:val="left" w:pos="8760"/>
        </w:tabs>
        <w:rPr>
          <w:rFonts w:ascii="Arial" w:hAnsi="Arial" w:cs="Arial"/>
          <w:b/>
          <w:color w:val="000000"/>
          <w:sz w:val="24"/>
          <w:szCs w:val="20"/>
        </w:rPr>
      </w:pPr>
    </w:p>
    <w:p w:rsidR="006A54E3" w:rsidRDefault="006A54E3" w:rsidP="00E57186">
      <w:pPr>
        <w:tabs>
          <w:tab w:val="right" w:pos="8640"/>
          <w:tab w:val="left" w:pos="8760"/>
        </w:tabs>
        <w:rPr>
          <w:rFonts w:ascii="Arial" w:hAnsi="Arial" w:cs="Arial"/>
          <w:b/>
          <w:color w:val="000000"/>
          <w:sz w:val="24"/>
          <w:szCs w:val="20"/>
        </w:rPr>
      </w:pPr>
    </w:p>
    <w:p w:rsidR="006A54E3" w:rsidRDefault="006A54E3" w:rsidP="00E57186">
      <w:pPr>
        <w:tabs>
          <w:tab w:val="right" w:pos="8640"/>
          <w:tab w:val="left" w:pos="8760"/>
        </w:tabs>
        <w:rPr>
          <w:rFonts w:ascii="Arial" w:hAnsi="Arial" w:cs="Arial"/>
          <w:b/>
          <w:color w:val="000000"/>
          <w:sz w:val="24"/>
          <w:szCs w:val="20"/>
        </w:rPr>
      </w:pPr>
    </w:p>
    <w:p w:rsidR="00E57186" w:rsidRDefault="00E57186" w:rsidP="00E57186">
      <w:pPr>
        <w:tabs>
          <w:tab w:val="right" w:pos="8640"/>
          <w:tab w:val="left" w:pos="8760"/>
        </w:tabs>
        <w:rPr>
          <w:rFonts w:ascii="Arial" w:hAnsi="Arial" w:cs="Arial"/>
          <w:b/>
          <w:color w:val="000000"/>
          <w:sz w:val="24"/>
          <w:szCs w:val="20"/>
        </w:rPr>
      </w:pPr>
    </w:p>
    <w:p w:rsidR="00E57186" w:rsidRDefault="00E57186" w:rsidP="00E57186">
      <w:pPr>
        <w:tabs>
          <w:tab w:val="right" w:pos="8640"/>
          <w:tab w:val="left" w:pos="8760"/>
        </w:tabs>
        <w:rPr>
          <w:rFonts w:ascii="Arial" w:hAnsi="Arial" w:cs="Arial"/>
          <w:b/>
          <w:color w:val="000000"/>
          <w:sz w:val="24"/>
          <w:szCs w:val="20"/>
        </w:rPr>
      </w:pPr>
    </w:p>
    <w:p w:rsidR="00E57186" w:rsidRDefault="00E57186" w:rsidP="00E57186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F95090">
        <w:rPr>
          <w:rFonts w:ascii="Arial" w:hAnsi="Arial" w:cs="Arial"/>
          <w:szCs w:val="24"/>
        </w:rPr>
        <w:tab/>
        <w:t xml:space="preserve">     </w:t>
      </w:r>
      <w:r>
        <w:rPr>
          <w:rFonts w:ascii="Arial" w:hAnsi="Arial" w:cs="Arial"/>
          <w:szCs w:val="24"/>
        </w:rPr>
        <w:t>dne</w:t>
      </w:r>
      <w:r w:rsidR="00F95090">
        <w:rPr>
          <w:rFonts w:ascii="Arial" w:hAnsi="Arial" w:cs="Arial"/>
          <w:szCs w:val="24"/>
        </w:rPr>
        <w:t>:</w:t>
      </w:r>
    </w:p>
    <w:p w:rsidR="00E57186" w:rsidRDefault="00E57186" w:rsidP="00E57186">
      <w:pPr>
        <w:rPr>
          <w:rFonts w:ascii="Arial" w:hAnsi="Arial" w:cs="Arial"/>
          <w:szCs w:val="24"/>
        </w:rPr>
      </w:pPr>
    </w:p>
    <w:tbl>
      <w:tblPr>
        <w:tblW w:w="0" w:type="auto"/>
        <w:tblInd w:w="-3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606"/>
        <w:gridCol w:w="4606"/>
      </w:tblGrid>
      <w:tr w:rsidR="00E57186" w:rsidTr="00E57186">
        <w:tc>
          <w:tcPr>
            <w:tcW w:w="4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57186" w:rsidRDefault="00E57186">
            <w:pPr>
              <w:rPr>
                <w:rFonts w:ascii="Arial" w:hAnsi="Arial" w:cs="Arial"/>
                <w:sz w:val="24"/>
                <w:szCs w:val="24"/>
              </w:rPr>
            </w:pPr>
          </w:p>
          <w:p w:rsidR="00E57186" w:rsidRDefault="00F95090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Titul, jméno a příjmení</w:t>
            </w:r>
          </w:p>
          <w:p w:rsidR="00E57186" w:rsidRDefault="00E57186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Cs w:val="24"/>
              </w:rPr>
              <w:t>osoby oprávněné jednat jménem uchazeče</w:t>
            </w:r>
            <w:r w:rsidR="00F95090">
              <w:rPr>
                <w:rFonts w:ascii="Arial" w:hAnsi="Arial" w:cs="Arial"/>
                <w:szCs w:val="24"/>
              </w:rPr>
              <w:t>:</w:t>
            </w:r>
          </w:p>
        </w:tc>
        <w:tc>
          <w:tcPr>
            <w:tcW w:w="4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57186" w:rsidRDefault="00E57186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57186" w:rsidTr="00E57186">
        <w:tc>
          <w:tcPr>
            <w:tcW w:w="4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57186" w:rsidRDefault="00E57186">
            <w:pPr>
              <w:rPr>
                <w:rFonts w:ascii="Arial" w:hAnsi="Arial" w:cs="Arial"/>
                <w:sz w:val="24"/>
                <w:szCs w:val="24"/>
              </w:rPr>
            </w:pPr>
          </w:p>
          <w:p w:rsidR="00E57186" w:rsidRDefault="00E57186">
            <w:pPr>
              <w:rPr>
                <w:rFonts w:ascii="Arial" w:hAnsi="Arial" w:cs="Arial"/>
                <w:szCs w:val="24"/>
              </w:rPr>
            </w:pPr>
          </w:p>
          <w:p w:rsidR="00E57186" w:rsidRDefault="00E57186">
            <w:pPr>
              <w:rPr>
                <w:rFonts w:ascii="Arial" w:hAnsi="Arial" w:cs="Arial"/>
                <w:szCs w:val="24"/>
              </w:rPr>
            </w:pPr>
          </w:p>
          <w:p w:rsidR="00E57186" w:rsidRDefault="00F9509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Cs w:val="24"/>
              </w:rPr>
              <w:t>R</w:t>
            </w:r>
            <w:r w:rsidR="00E57186">
              <w:rPr>
                <w:rFonts w:ascii="Arial" w:hAnsi="Arial" w:cs="Arial"/>
                <w:szCs w:val="24"/>
              </w:rPr>
              <w:t>azítko a podpis</w:t>
            </w:r>
            <w:r>
              <w:rPr>
                <w:rFonts w:ascii="Arial" w:hAnsi="Arial" w:cs="Arial"/>
                <w:szCs w:val="24"/>
              </w:rPr>
              <w:t>:</w:t>
            </w:r>
          </w:p>
        </w:tc>
        <w:tc>
          <w:tcPr>
            <w:tcW w:w="4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57186" w:rsidRDefault="00E57186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7186" w:rsidRDefault="00E57186" w:rsidP="00E57186">
      <w:pPr>
        <w:rPr>
          <w:rFonts w:ascii="Times New Roman" w:hAnsi="Times New Roman" w:cs="Times New Roman"/>
          <w:szCs w:val="24"/>
        </w:rPr>
      </w:pPr>
    </w:p>
    <w:p w:rsidR="00946015" w:rsidRDefault="00946015" w:rsidP="00E57186">
      <w:pPr>
        <w:spacing w:after="0" w:line="240" w:lineRule="auto"/>
        <w:jc w:val="center"/>
      </w:pPr>
    </w:p>
    <w:sectPr w:rsidR="009460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37F57"/>
    <w:multiLevelType w:val="multilevel"/>
    <w:tmpl w:val="2800DD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0A883A52"/>
    <w:multiLevelType w:val="hybridMultilevel"/>
    <w:tmpl w:val="81982AF2"/>
    <w:lvl w:ilvl="0" w:tplc="1020E9F8">
      <w:start w:val="8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170600A5"/>
    <w:multiLevelType w:val="multilevel"/>
    <w:tmpl w:val="DCD20C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F844B03"/>
    <w:multiLevelType w:val="hybridMultilevel"/>
    <w:tmpl w:val="7032A3B8"/>
    <w:lvl w:ilvl="0" w:tplc="3118F5C6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194614B"/>
    <w:multiLevelType w:val="hybridMultilevel"/>
    <w:tmpl w:val="07A46752"/>
    <w:lvl w:ilvl="0" w:tplc="2BE2D87E">
      <w:start w:val="1"/>
      <w:numFmt w:val="bullet"/>
      <w:lvlText w:val="-"/>
      <w:lvlJc w:val="left"/>
      <w:pPr>
        <w:ind w:left="88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5">
    <w:nsid w:val="243F4DE1"/>
    <w:multiLevelType w:val="multilevel"/>
    <w:tmpl w:val="EFCC270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2A82034A"/>
    <w:multiLevelType w:val="hybridMultilevel"/>
    <w:tmpl w:val="FF564DEE"/>
    <w:lvl w:ilvl="0" w:tplc="5F8ABE2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600" w:hanging="360"/>
      </w:pPr>
    </w:lvl>
    <w:lvl w:ilvl="2" w:tplc="0405001B" w:tentative="1">
      <w:start w:val="1"/>
      <w:numFmt w:val="lowerRoman"/>
      <w:lvlText w:val="%3."/>
      <w:lvlJc w:val="right"/>
      <w:pPr>
        <w:ind w:left="4320" w:hanging="180"/>
      </w:pPr>
    </w:lvl>
    <w:lvl w:ilvl="3" w:tplc="0405000F" w:tentative="1">
      <w:start w:val="1"/>
      <w:numFmt w:val="decimal"/>
      <w:lvlText w:val="%4."/>
      <w:lvlJc w:val="left"/>
      <w:pPr>
        <w:ind w:left="5040" w:hanging="360"/>
      </w:pPr>
    </w:lvl>
    <w:lvl w:ilvl="4" w:tplc="04050019" w:tentative="1">
      <w:start w:val="1"/>
      <w:numFmt w:val="lowerLetter"/>
      <w:lvlText w:val="%5."/>
      <w:lvlJc w:val="left"/>
      <w:pPr>
        <w:ind w:left="5760" w:hanging="360"/>
      </w:pPr>
    </w:lvl>
    <w:lvl w:ilvl="5" w:tplc="0405001B" w:tentative="1">
      <w:start w:val="1"/>
      <w:numFmt w:val="lowerRoman"/>
      <w:lvlText w:val="%6."/>
      <w:lvlJc w:val="right"/>
      <w:pPr>
        <w:ind w:left="6480" w:hanging="180"/>
      </w:pPr>
    </w:lvl>
    <w:lvl w:ilvl="6" w:tplc="0405000F" w:tentative="1">
      <w:start w:val="1"/>
      <w:numFmt w:val="decimal"/>
      <w:lvlText w:val="%7."/>
      <w:lvlJc w:val="left"/>
      <w:pPr>
        <w:ind w:left="7200" w:hanging="360"/>
      </w:pPr>
    </w:lvl>
    <w:lvl w:ilvl="7" w:tplc="04050019" w:tentative="1">
      <w:start w:val="1"/>
      <w:numFmt w:val="lowerLetter"/>
      <w:lvlText w:val="%8."/>
      <w:lvlJc w:val="left"/>
      <w:pPr>
        <w:ind w:left="7920" w:hanging="360"/>
      </w:pPr>
    </w:lvl>
    <w:lvl w:ilvl="8" w:tplc="040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>
    <w:nsid w:val="2D042DB1"/>
    <w:multiLevelType w:val="hybridMultilevel"/>
    <w:tmpl w:val="E0B4E8F6"/>
    <w:lvl w:ilvl="0" w:tplc="D190245A">
      <w:start w:val="1"/>
      <w:numFmt w:val="decimal"/>
      <w:lvlText w:val="%1)"/>
      <w:lvlJc w:val="left"/>
      <w:pPr>
        <w:ind w:left="720" w:hanging="360"/>
      </w:pPr>
      <w:rPr>
        <w:u w:val="single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E578BBB6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E9626C"/>
    <w:multiLevelType w:val="hybridMultilevel"/>
    <w:tmpl w:val="EE12A7D6"/>
    <w:lvl w:ilvl="0" w:tplc="233C20F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4CA11095"/>
    <w:multiLevelType w:val="hybridMultilevel"/>
    <w:tmpl w:val="78806A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9166D8"/>
    <w:multiLevelType w:val="multilevel"/>
    <w:tmpl w:val="E0B4E8F6"/>
    <w:lvl w:ilvl="0">
      <w:start w:val="1"/>
      <w:numFmt w:val="decimal"/>
      <w:lvlText w:val="%1)"/>
      <w:lvlJc w:val="left"/>
      <w:pPr>
        <w:ind w:left="720" w:hanging="360"/>
      </w:pPr>
      <w:rPr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3D1C87"/>
    <w:multiLevelType w:val="multilevel"/>
    <w:tmpl w:val="4F76DA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78C26A8A"/>
    <w:multiLevelType w:val="hybridMultilevel"/>
    <w:tmpl w:val="C9987C00"/>
    <w:lvl w:ilvl="0" w:tplc="B9928A80">
      <w:numFmt w:val="bullet"/>
      <w:lvlText w:val="-"/>
      <w:lvlJc w:val="left"/>
      <w:pPr>
        <w:ind w:left="840" w:hanging="360"/>
      </w:pPr>
      <w:rPr>
        <w:rFonts w:ascii="Times New Roman" w:eastAsia="Times New Roman" w:hAnsi="Times New Roman" w:cs="Times New Roman" w:hint="default"/>
        <w:sz w:val="24"/>
      </w:rPr>
    </w:lvl>
    <w:lvl w:ilvl="1" w:tplc="0405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3">
    <w:nsid w:val="79A87889"/>
    <w:multiLevelType w:val="hybridMultilevel"/>
    <w:tmpl w:val="08AE77B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A0A20D7"/>
    <w:multiLevelType w:val="hybridMultilevel"/>
    <w:tmpl w:val="1D464ABC"/>
    <w:lvl w:ilvl="0" w:tplc="C6982EF6">
      <w:start w:val="8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4"/>
  </w:num>
  <w:num w:numId="6">
    <w:abstractNumId w:val="4"/>
  </w:num>
  <w:num w:numId="7">
    <w:abstractNumId w:val="10"/>
  </w:num>
  <w:num w:numId="8">
    <w:abstractNumId w:val="7"/>
  </w:num>
  <w:num w:numId="9">
    <w:abstractNumId w:val="3"/>
  </w:num>
  <w:num w:numId="10">
    <w:abstractNumId w:val="6"/>
  </w:num>
  <w:num w:numId="11">
    <w:abstractNumId w:val="0"/>
  </w:num>
  <w:num w:numId="12">
    <w:abstractNumId w:val="8"/>
  </w:num>
  <w:num w:numId="13">
    <w:abstractNumId w:val="9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1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643"/>
    <w:rsid w:val="001639CA"/>
    <w:rsid w:val="00511E14"/>
    <w:rsid w:val="005B6AB5"/>
    <w:rsid w:val="00615643"/>
    <w:rsid w:val="006A54E3"/>
    <w:rsid w:val="006F26EA"/>
    <w:rsid w:val="00867F83"/>
    <w:rsid w:val="00946015"/>
    <w:rsid w:val="00A61177"/>
    <w:rsid w:val="00B443F6"/>
    <w:rsid w:val="00B67F06"/>
    <w:rsid w:val="00DF2215"/>
    <w:rsid w:val="00E5507F"/>
    <w:rsid w:val="00E57186"/>
    <w:rsid w:val="00EB03CE"/>
    <w:rsid w:val="00ED6444"/>
    <w:rsid w:val="00F72045"/>
    <w:rsid w:val="00F95090"/>
    <w:rsid w:val="00FD2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56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564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15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56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56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564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15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56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8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412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 Faltusová</dc:creator>
  <cp:lastModifiedBy>Inna Faltusová</cp:lastModifiedBy>
  <cp:revision>4</cp:revision>
  <cp:lastPrinted>2013-08-19T13:11:00Z</cp:lastPrinted>
  <dcterms:created xsi:type="dcterms:W3CDTF">2013-08-19T13:06:00Z</dcterms:created>
  <dcterms:modified xsi:type="dcterms:W3CDTF">2013-08-20T06:42:00Z</dcterms:modified>
</cp:coreProperties>
</file>