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887D69" w14:textId="77777777" w:rsidR="00142BF9" w:rsidRPr="00640704" w:rsidRDefault="002D63BD" w:rsidP="00AB1ED9">
      <w:pPr>
        <w:pStyle w:val="Bezmezer"/>
        <w:spacing w:line="240" w:lineRule="auto"/>
        <w:jc w:val="center"/>
        <w:rPr>
          <w:b/>
          <w:bCs/>
          <w:sz w:val="32"/>
          <w:szCs w:val="32"/>
        </w:rPr>
      </w:pPr>
      <w:r w:rsidRPr="00640704">
        <w:rPr>
          <w:b/>
          <w:bCs/>
          <w:sz w:val="32"/>
          <w:szCs w:val="32"/>
        </w:rPr>
        <w:t>SMLOUVA O DÍLO</w:t>
      </w:r>
    </w:p>
    <w:p w14:paraId="773FCD27" w14:textId="77777777" w:rsidR="00142BF9" w:rsidRPr="00640704" w:rsidRDefault="002D63BD" w:rsidP="00AB1ED9">
      <w:pPr>
        <w:jc w:val="center"/>
        <w:rPr>
          <w:rFonts w:ascii="Arial" w:hAnsi="Arial" w:cs="Arial"/>
        </w:rPr>
      </w:pPr>
      <w:r w:rsidRPr="00640704">
        <w:rPr>
          <w:rFonts w:ascii="Arial" w:hAnsi="Arial" w:cs="Arial"/>
          <w:sz w:val="20"/>
        </w:rPr>
        <w:t xml:space="preserve"> dle § 2586 a n. </w:t>
      </w:r>
      <w:r w:rsidRPr="00640704">
        <w:rPr>
          <w:rFonts w:ascii="Arial" w:hAnsi="Arial" w:cs="Arial"/>
          <w:sz w:val="20"/>
          <w:szCs w:val="22"/>
        </w:rPr>
        <w:t xml:space="preserve">zákona č. 89/2012 Sb., občanský zákoník, ve znění pozdějších předpisů </w:t>
      </w:r>
    </w:p>
    <w:p w14:paraId="65AE5138" w14:textId="77777777" w:rsidR="00142BF9" w:rsidRPr="00640704" w:rsidRDefault="00142BF9" w:rsidP="00AB1ED9">
      <w:pPr>
        <w:jc w:val="both"/>
        <w:rPr>
          <w:rFonts w:ascii="Arial" w:hAnsi="Arial" w:cs="Arial"/>
          <w:b/>
          <w:sz w:val="22"/>
          <w:szCs w:val="22"/>
        </w:rPr>
      </w:pPr>
    </w:p>
    <w:p w14:paraId="6B6EBB84" w14:textId="77777777" w:rsidR="00142BF9" w:rsidRPr="00640704" w:rsidRDefault="002D63BD" w:rsidP="00AB1ED9">
      <w:pPr>
        <w:pStyle w:val="Nadpis1"/>
        <w:keepNext w:val="0"/>
      </w:pPr>
      <w:bookmarkStart w:id="0" w:name="_Ref140297153"/>
      <w:r w:rsidRPr="00640704">
        <w:t>SMLUVNÍ STRANY</w:t>
      </w:r>
      <w:bookmarkEnd w:id="0"/>
    </w:p>
    <w:p w14:paraId="121C9F8E" w14:textId="77777777" w:rsidR="00142BF9" w:rsidRPr="00640704" w:rsidRDefault="00142BF9" w:rsidP="00AB1ED9">
      <w:pPr>
        <w:jc w:val="both"/>
        <w:rPr>
          <w:rFonts w:ascii="Arial" w:hAnsi="Arial" w:cs="Arial"/>
          <w:sz w:val="20"/>
          <w:szCs w:val="22"/>
          <w:u w:val="single"/>
        </w:rPr>
      </w:pPr>
    </w:p>
    <w:p w14:paraId="6F21D3F0" w14:textId="77777777" w:rsidR="00142BF9" w:rsidRPr="00640704" w:rsidRDefault="002D63BD" w:rsidP="00AB1ED9">
      <w:pPr>
        <w:pStyle w:val="Nadpis2"/>
        <w:keepNext w:val="0"/>
        <w:spacing w:line="240" w:lineRule="auto"/>
        <w:ind w:left="426" w:hanging="426"/>
      </w:pPr>
      <w:r w:rsidRPr="00640704">
        <w:t>Objednatel</w:t>
      </w:r>
      <w:r w:rsidR="00E3159D" w:rsidRPr="00640704">
        <w:tab/>
      </w:r>
      <w:r w:rsidRPr="00640704">
        <w:t>:</w:t>
      </w:r>
      <w:r w:rsidRPr="00640704">
        <w:tab/>
      </w:r>
      <w:r w:rsidR="00E3159D" w:rsidRPr="00640704">
        <w:t>Město Mimoň</w:t>
      </w:r>
    </w:p>
    <w:p w14:paraId="7FCC97B8"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Sídlo</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Mírová 120, 47124 Mimoň</w:t>
      </w:r>
      <w:r w:rsidRPr="00640704">
        <w:rPr>
          <w:rFonts w:ascii="Arial" w:hAnsi="Arial" w:cs="Arial"/>
          <w:sz w:val="20"/>
        </w:rPr>
        <w:tab/>
      </w:r>
    </w:p>
    <w:p w14:paraId="66E55FA8" w14:textId="744016C0"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Statutární orgán</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Petr Král, starosta města</w:t>
      </w:r>
    </w:p>
    <w:p w14:paraId="0893ACF1"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IČ</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00260746</w:t>
      </w:r>
    </w:p>
    <w:p w14:paraId="245E4529"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DIČ</w:t>
      </w:r>
      <w:r w:rsidRPr="00640704">
        <w:rPr>
          <w:rFonts w:ascii="Arial" w:hAnsi="Arial" w:cs="Arial"/>
          <w:sz w:val="20"/>
        </w:rPr>
        <w:tab/>
        <w:t>:</w:t>
      </w:r>
      <w:r w:rsidRPr="00640704">
        <w:rPr>
          <w:rFonts w:ascii="Arial" w:hAnsi="Arial" w:cs="Arial"/>
          <w:sz w:val="20"/>
        </w:rPr>
        <w:tab/>
      </w:r>
      <w:r w:rsidR="00131975" w:rsidRPr="00640704">
        <w:rPr>
          <w:rFonts w:ascii="Arial" w:hAnsi="Arial" w:cs="Arial"/>
          <w:sz w:val="20"/>
        </w:rPr>
        <w:t>CZ00260746</w:t>
      </w:r>
    </w:p>
    <w:p w14:paraId="4F9004CB" w14:textId="77777777"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Osoby oprávněné jednat</w:t>
      </w:r>
    </w:p>
    <w:p w14:paraId="6314C3D9" w14:textId="59B5B291"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 ve věcech smluvních</w:t>
      </w:r>
      <w:r w:rsidRPr="00640704">
        <w:rPr>
          <w:rFonts w:ascii="Arial" w:hAnsi="Arial" w:cs="Arial"/>
          <w:sz w:val="20"/>
        </w:rPr>
        <w:tab/>
        <w:t>:</w:t>
      </w:r>
      <w:r w:rsidRPr="00640704">
        <w:rPr>
          <w:rFonts w:ascii="Arial" w:hAnsi="Arial" w:cs="Arial"/>
          <w:sz w:val="20"/>
        </w:rPr>
        <w:tab/>
        <w:t>Petr Král, starosta města</w:t>
      </w:r>
    </w:p>
    <w:p w14:paraId="2EAA4F73" w14:textId="77777777"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Tel.</w:t>
      </w:r>
      <w:r w:rsidRPr="00640704">
        <w:rPr>
          <w:rFonts w:ascii="Arial" w:hAnsi="Arial" w:cs="Arial"/>
          <w:sz w:val="20"/>
        </w:rPr>
        <w:tab/>
        <w:t>:</w:t>
      </w:r>
      <w:r w:rsidRPr="00640704">
        <w:rPr>
          <w:rFonts w:ascii="Arial" w:hAnsi="Arial" w:cs="Arial"/>
          <w:sz w:val="20"/>
        </w:rPr>
        <w:tab/>
        <w:t>+420 487 805 041</w:t>
      </w:r>
    </w:p>
    <w:p w14:paraId="56B6ACAB" w14:textId="77777777"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t>kral@mestomimon.cz</w:t>
      </w:r>
    </w:p>
    <w:p w14:paraId="5EA77DE2" w14:textId="77777777" w:rsidR="007378F7" w:rsidRPr="004A0F8C" w:rsidRDefault="007378F7" w:rsidP="007378F7">
      <w:pPr>
        <w:pStyle w:val="Textvbloku"/>
        <w:tabs>
          <w:tab w:val="left" w:pos="3402"/>
          <w:tab w:val="left" w:pos="3686"/>
          <w:tab w:val="left" w:pos="3969"/>
        </w:tabs>
        <w:ind w:left="426" w:right="0"/>
        <w:jc w:val="left"/>
        <w:rPr>
          <w:rFonts w:ascii="Arial" w:hAnsi="Arial" w:cs="Arial"/>
          <w:sz w:val="20"/>
        </w:rPr>
      </w:pPr>
      <w:r w:rsidRPr="004A0F8C">
        <w:rPr>
          <w:rFonts w:ascii="Arial" w:hAnsi="Arial" w:cs="Arial"/>
          <w:sz w:val="20"/>
        </w:rPr>
        <w:t>b) ve věcech technických</w:t>
      </w:r>
      <w:r w:rsidRPr="004A0F8C">
        <w:rPr>
          <w:rFonts w:ascii="Arial" w:hAnsi="Arial" w:cs="Arial"/>
          <w:sz w:val="20"/>
        </w:rPr>
        <w:tab/>
        <w:t>:</w:t>
      </w:r>
      <w:r w:rsidRPr="004A0F8C">
        <w:rPr>
          <w:rFonts w:ascii="Arial" w:hAnsi="Arial" w:cs="Arial"/>
          <w:sz w:val="20"/>
        </w:rPr>
        <w:tab/>
        <w:t>Zdeněk Černošek</w:t>
      </w:r>
      <w:r>
        <w:rPr>
          <w:rFonts w:ascii="Arial" w:hAnsi="Arial" w:cs="Arial"/>
          <w:sz w:val="20"/>
        </w:rPr>
        <w:t xml:space="preserve">, </w:t>
      </w:r>
      <w:r w:rsidRPr="004A0F8C">
        <w:rPr>
          <w:rFonts w:ascii="Arial" w:hAnsi="Arial" w:cs="Arial"/>
          <w:sz w:val="20"/>
        </w:rPr>
        <w:t>odbor rozvoje města</w:t>
      </w:r>
    </w:p>
    <w:p w14:paraId="5A952ECD" w14:textId="77777777" w:rsidR="007378F7" w:rsidRPr="004A0F8C" w:rsidRDefault="007378F7" w:rsidP="007378F7">
      <w:pPr>
        <w:pStyle w:val="Textvbloku"/>
        <w:tabs>
          <w:tab w:val="left" w:pos="3402"/>
          <w:tab w:val="left" w:pos="3686"/>
          <w:tab w:val="left" w:pos="3969"/>
        </w:tabs>
        <w:ind w:left="426" w:right="0"/>
        <w:jc w:val="left"/>
        <w:rPr>
          <w:rFonts w:ascii="Arial" w:hAnsi="Arial" w:cs="Arial"/>
          <w:sz w:val="20"/>
        </w:rPr>
      </w:pPr>
      <w:r w:rsidRPr="004A0F8C">
        <w:rPr>
          <w:rFonts w:ascii="Arial" w:hAnsi="Arial" w:cs="Arial"/>
          <w:sz w:val="20"/>
        </w:rPr>
        <w:t>Tel.</w:t>
      </w:r>
      <w:r w:rsidRPr="004A0F8C">
        <w:rPr>
          <w:rFonts w:ascii="Arial" w:hAnsi="Arial" w:cs="Arial"/>
          <w:sz w:val="20"/>
        </w:rPr>
        <w:tab/>
        <w:t>:</w:t>
      </w:r>
      <w:r w:rsidRPr="004A0F8C">
        <w:rPr>
          <w:rFonts w:ascii="Arial" w:hAnsi="Arial" w:cs="Arial"/>
          <w:sz w:val="20"/>
        </w:rPr>
        <w:tab/>
      </w:r>
      <w:r>
        <w:rPr>
          <w:rFonts w:ascii="Arial" w:hAnsi="Arial" w:cs="Arial"/>
          <w:sz w:val="20"/>
        </w:rPr>
        <w:t xml:space="preserve">+420 </w:t>
      </w:r>
      <w:r w:rsidRPr="004A0F8C">
        <w:rPr>
          <w:rFonts w:ascii="Arial" w:hAnsi="Arial" w:cs="Arial"/>
          <w:sz w:val="20"/>
        </w:rPr>
        <w:t>487 805 021</w:t>
      </w:r>
    </w:p>
    <w:p w14:paraId="2831574D" w14:textId="77777777" w:rsidR="007378F7" w:rsidRPr="004A0F8C" w:rsidRDefault="007378F7" w:rsidP="007378F7">
      <w:pPr>
        <w:pStyle w:val="Textvbloku"/>
        <w:tabs>
          <w:tab w:val="left" w:pos="3402"/>
          <w:tab w:val="left" w:pos="3686"/>
          <w:tab w:val="left" w:pos="3969"/>
        </w:tabs>
        <w:ind w:left="426" w:right="0"/>
        <w:jc w:val="left"/>
        <w:rPr>
          <w:rFonts w:ascii="Arial" w:hAnsi="Arial" w:cs="Arial"/>
          <w:sz w:val="20"/>
        </w:rPr>
      </w:pPr>
      <w:r w:rsidRPr="004A0F8C">
        <w:rPr>
          <w:rFonts w:ascii="Arial" w:hAnsi="Arial" w:cs="Arial"/>
          <w:sz w:val="20"/>
        </w:rPr>
        <w:t>E-mail</w:t>
      </w:r>
      <w:r w:rsidRPr="004A0F8C">
        <w:rPr>
          <w:rFonts w:ascii="Arial" w:hAnsi="Arial" w:cs="Arial"/>
          <w:sz w:val="20"/>
        </w:rPr>
        <w:tab/>
        <w:t>:</w:t>
      </w:r>
      <w:r w:rsidRPr="004A0F8C">
        <w:rPr>
          <w:rFonts w:ascii="Arial" w:hAnsi="Arial" w:cs="Arial"/>
          <w:sz w:val="20"/>
        </w:rPr>
        <w:tab/>
        <w:t>cernosek@mestomimon.cz</w:t>
      </w:r>
    </w:p>
    <w:p w14:paraId="00ABDD22" w14:textId="77777777" w:rsidR="00142BF9" w:rsidRPr="00640704" w:rsidRDefault="00142BF9" w:rsidP="00AB1ED9">
      <w:pPr>
        <w:pStyle w:val="Textvbloku"/>
        <w:rPr>
          <w:rFonts w:ascii="Arial" w:hAnsi="Arial" w:cs="Arial"/>
          <w:sz w:val="20"/>
        </w:rPr>
      </w:pPr>
    </w:p>
    <w:p w14:paraId="5C4F1B0C" w14:textId="77777777" w:rsidR="00142BF9" w:rsidRPr="00640704" w:rsidRDefault="00142BF9" w:rsidP="00AB1ED9">
      <w:pPr>
        <w:pStyle w:val="Textvbloku"/>
        <w:rPr>
          <w:rFonts w:ascii="Arial" w:hAnsi="Arial" w:cs="Arial"/>
          <w:sz w:val="20"/>
        </w:rPr>
      </w:pPr>
    </w:p>
    <w:p w14:paraId="61CD6FF4" w14:textId="77777777" w:rsidR="00142BF9" w:rsidRPr="00640704" w:rsidRDefault="00131975" w:rsidP="00AB1ED9">
      <w:pPr>
        <w:pStyle w:val="Nadpis2"/>
        <w:keepNext w:val="0"/>
        <w:spacing w:line="240" w:lineRule="auto"/>
        <w:ind w:left="426" w:hanging="426"/>
      </w:pPr>
      <w:r w:rsidRPr="00640704">
        <w:t>Dodavatel</w:t>
      </w:r>
      <w:r w:rsidR="00870E68" w:rsidRPr="00640704">
        <w:tab/>
      </w:r>
      <w:r w:rsidR="002D63BD" w:rsidRPr="00640704">
        <w:t>:</w:t>
      </w:r>
      <w:r w:rsidR="002D63BD" w:rsidRPr="00640704">
        <w:tab/>
        <w:t>……</w:t>
      </w:r>
      <w:r w:rsidR="002D63BD" w:rsidRPr="00640704">
        <w:tab/>
        <w:t xml:space="preserve">  </w:t>
      </w:r>
      <w:r w:rsidR="002D63BD" w:rsidRPr="00640704">
        <w:tab/>
      </w:r>
    </w:p>
    <w:p w14:paraId="214CCBB8"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Sídlo</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r w:rsidRPr="00640704">
        <w:rPr>
          <w:rFonts w:ascii="Arial" w:hAnsi="Arial" w:cs="Arial"/>
          <w:sz w:val="20"/>
        </w:rPr>
        <w:tab/>
      </w:r>
    </w:p>
    <w:p w14:paraId="1A3010C9"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Statutární orgán</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4100B8AD"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b/>
      </w:r>
      <w:r w:rsidRPr="00640704">
        <w:rPr>
          <w:rFonts w:ascii="Arial" w:hAnsi="Arial" w:cs="Arial"/>
          <w:sz w:val="20"/>
        </w:rPr>
        <w:tab/>
      </w:r>
    </w:p>
    <w:p w14:paraId="53B98D87"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Zapsán v obchodním rejstříku</w:t>
      </w:r>
      <w:r w:rsidRPr="00640704">
        <w:rPr>
          <w:rFonts w:ascii="Arial" w:hAnsi="Arial" w:cs="Arial"/>
          <w:sz w:val="20"/>
        </w:rPr>
        <w:tab/>
        <w:t>:</w:t>
      </w:r>
      <w:r w:rsidRPr="00640704">
        <w:rPr>
          <w:rFonts w:ascii="Arial" w:hAnsi="Arial" w:cs="Arial"/>
          <w:sz w:val="20"/>
        </w:rPr>
        <w:tab/>
        <w:t xml:space="preserve">Krajský soud v </w:t>
      </w:r>
      <w:r w:rsidRPr="00640704">
        <w:rPr>
          <w:rFonts w:ascii="Arial" w:hAnsi="Arial" w:cs="Arial"/>
          <w:sz w:val="20"/>
          <w:shd w:val="clear" w:color="auto" w:fill="FFFF00"/>
        </w:rPr>
        <w:t>……</w:t>
      </w:r>
      <w:r w:rsidRPr="00640704">
        <w:rPr>
          <w:rFonts w:ascii="Arial" w:hAnsi="Arial" w:cs="Arial"/>
          <w:sz w:val="20"/>
        </w:rPr>
        <w:t>, spisová zn.</w:t>
      </w:r>
      <w:proofErr w:type="gramStart"/>
      <w:r w:rsidRPr="00640704">
        <w:rPr>
          <w:rFonts w:ascii="Arial" w:hAnsi="Arial" w:cs="Arial"/>
          <w:sz w:val="20"/>
        </w:rPr>
        <w:t xml:space="preserve"> </w:t>
      </w:r>
      <w:r w:rsidRPr="00640704">
        <w:rPr>
          <w:rFonts w:ascii="Arial" w:hAnsi="Arial" w:cs="Arial"/>
          <w:sz w:val="20"/>
          <w:shd w:val="clear" w:color="auto" w:fill="FFFF00"/>
        </w:rPr>
        <w:t>….</w:t>
      </w:r>
      <w:proofErr w:type="gramEnd"/>
      <w:r w:rsidRPr="00640704">
        <w:rPr>
          <w:rFonts w:ascii="Arial" w:hAnsi="Arial" w:cs="Arial"/>
          <w:sz w:val="20"/>
          <w:shd w:val="clear" w:color="auto" w:fill="FFFF00"/>
        </w:rPr>
        <w:t>.</w:t>
      </w:r>
    </w:p>
    <w:p w14:paraId="1077553A"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Osoby oprávněné jednat</w:t>
      </w:r>
    </w:p>
    <w:p w14:paraId="4D0D5C19"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 xml:space="preserve">a) ve věcech smluvních </w:t>
      </w:r>
    </w:p>
    <w:p w14:paraId="1493169B"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69D704E2"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b) ve věcech technických</w:t>
      </w:r>
      <w:r w:rsidRPr="00640704">
        <w:rPr>
          <w:rFonts w:ascii="Arial" w:hAnsi="Arial" w:cs="Arial"/>
          <w:sz w:val="20"/>
        </w:rPr>
        <w:tab/>
        <w:t>:</w:t>
      </w:r>
      <w:r w:rsidRPr="00640704">
        <w:rPr>
          <w:rFonts w:ascii="Arial" w:hAnsi="Arial" w:cs="Arial"/>
          <w:sz w:val="20"/>
        </w:rPr>
        <w:tab/>
      </w:r>
      <w:proofErr w:type="gramStart"/>
      <w:r w:rsidRPr="00640704">
        <w:rPr>
          <w:rFonts w:ascii="Arial" w:hAnsi="Arial" w:cs="Arial"/>
          <w:sz w:val="20"/>
          <w:shd w:val="clear" w:color="auto" w:fill="FFFF00"/>
        </w:rPr>
        <w:t>…….</w:t>
      </w:r>
      <w:proofErr w:type="gramEnd"/>
      <w:r w:rsidRPr="00640704">
        <w:rPr>
          <w:rFonts w:ascii="Arial" w:hAnsi="Arial" w:cs="Arial"/>
          <w:sz w:val="20"/>
          <w:shd w:val="clear" w:color="auto" w:fill="FFFF00"/>
        </w:rPr>
        <w:t>.</w:t>
      </w:r>
    </w:p>
    <w:p w14:paraId="78E3445D"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b/>
      </w:r>
      <w:r w:rsidRPr="00640704">
        <w:rPr>
          <w:rFonts w:ascii="Arial" w:hAnsi="Arial" w:cs="Arial"/>
          <w:sz w:val="20"/>
        </w:rPr>
        <w:tab/>
      </w:r>
    </w:p>
    <w:p w14:paraId="41C2A410"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IČ</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631CD273"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DIČ</w:t>
      </w:r>
      <w:proofErr w:type="gramStart"/>
      <w:r w:rsidR="0009524D" w:rsidRPr="00640704">
        <w:rPr>
          <w:rFonts w:ascii="Arial" w:hAnsi="Arial" w:cs="Arial"/>
          <w:sz w:val="20"/>
        </w:rPr>
        <w:tab/>
      </w:r>
      <w:r w:rsidRPr="00640704">
        <w:rPr>
          <w:rFonts w:ascii="Arial" w:hAnsi="Arial" w:cs="Arial"/>
          <w:sz w:val="20"/>
        </w:rPr>
        <w:t xml:space="preserve">:   </w:t>
      </w:r>
      <w:proofErr w:type="gramEnd"/>
      <w:r w:rsidRPr="00640704">
        <w:rPr>
          <w:rFonts w:ascii="Arial" w:hAnsi="Arial" w:cs="Arial"/>
          <w:sz w:val="20"/>
        </w:rPr>
        <w:t xml:space="preserve"> </w:t>
      </w:r>
      <w:r w:rsidRPr="00640704">
        <w:rPr>
          <w:rFonts w:ascii="Arial" w:hAnsi="Arial" w:cs="Arial"/>
          <w:sz w:val="20"/>
          <w:shd w:val="clear" w:color="auto" w:fill="FFFF00"/>
        </w:rPr>
        <w:t>…….</w:t>
      </w:r>
    </w:p>
    <w:p w14:paraId="63C28168"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Bankovní ústav</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37EB67BF"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Číslo účtu</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5CF7D29E"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Tel. / Fax</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2A57D523" w14:textId="77777777" w:rsidR="00131975" w:rsidRPr="00640704" w:rsidRDefault="002D63BD" w:rsidP="00AB1ED9">
      <w:pPr>
        <w:pStyle w:val="Textvbloku"/>
        <w:tabs>
          <w:tab w:val="left" w:pos="3402"/>
          <w:tab w:val="left" w:pos="3686"/>
          <w:tab w:val="left" w:pos="3969"/>
        </w:tabs>
        <w:ind w:left="426" w:right="0"/>
        <w:jc w:val="left"/>
        <w:rPr>
          <w:rFonts w:ascii="Arial" w:hAnsi="Arial" w:cs="Arial"/>
          <w:sz w:val="20"/>
          <w:shd w:val="clear" w:color="auto" w:fill="FFFF0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06985C1C" w14:textId="77777777" w:rsidR="00131975" w:rsidRPr="00640704" w:rsidRDefault="00131975" w:rsidP="00AB1ED9">
      <w:pPr>
        <w:pStyle w:val="Nadpis1"/>
        <w:keepNext w:val="0"/>
        <w:numPr>
          <w:ilvl w:val="0"/>
          <w:numId w:val="0"/>
        </w:numPr>
        <w:snapToGrid w:val="0"/>
        <w:jc w:val="left"/>
      </w:pPr>
    </w:p>
    <w:p w14:paraId="1E126116" w14:textId="77777777" w:rsidR="00131975" w:rsidRPr="00640704" w:rsidRDefault="00131975" w:rsidP="00AB1ED9">
      <w:pPr>
        <w:pStyle w:val="Nadpis1"/>
        <w:keepNext w:val="0"/>
        <w:snapToGrid w:val="0"/>
        <w:ind w:left="431" w:hanging="431"/>
      </w:pPr>
      <w:r w:rsidRPr="00640704">
        <w:t>DEFINICE A VÝKLAD POJMŮ</w:t>
      </w:r>
    </w:p>
    <w:p w14:paraId="42234456" w14:textId="77777777" w:rsidR="00131975" w:rsidRPr="00640704" w:rsidRDefault="00131975" w:rsidP="00AB1ED9">
      <w:pPr>
        <w:rPr>
          <w:rFonts w:ascii="Arial" w:hAnsi="Arial" w:cs="Arial"/>
        </w:rPr>
      </w:pPr>
    </w:p>
    <w:p w14:paraId="5E016BAF" w14:textId="77777777" w:rsidR="00131975" w:rsidRPr="00640704" w:rsidRDefault="00131975" w:rsidP="00AB1ED9">
      <w:pPr>
        <w:pStyle w:val="Nadpis2"/>
        <w:keepNext w:val="0"/>
        <w:spacing w:line="240" w:lineRule="auto"/>
        <w:ind w:left="426" w:hanging="426"/>
      </w:pPr>
      <w:r w:rsidRPr="00640704">
        <w:t>Slova definovaná v jednotném čísle mají stejný význam i v množném čísle a naopak, slova vyjadřující mužský rod zahrnují i ženský a střední rod a naopak, a výrazy vyjadřující osoby zahrnují fyzické i právnické osoby.</w:t>
      </w:r>
    </w:p>
    <w:p w14:paraId="778D0D9C" w14:textId="77777777" w:rsidR="00131975" w:rsidRPr="00640704" w:rsidRDefault="00131975" w:rsidP="00AB1ED9">
      <w:pPr>
        <w:pStyle w:val="Nadpis2"/>
        <w:keepNext w:val="0"/>
        <w:spacing w:line="240" w:lineRule="auto"/>
        <w:ind w:left="426" w:hanging="426"/>
      </w:pPr>
      <w:r w:rsidRPr="00640704">
        <w:t>Názvy jednotlivých článků a odstavců této smlouvy jsou uváděny pouze pro přehlednost textu a při výkladu smlouvy k nim nebude přihlíženo.</w:t>
      </w:r>
    </w:p>
    <w:p w14:paraId="79500F3B" w14:textId="77777777" w:rsidR="00131975" w:rsidRPr="00640704" w:rsidRDefault="00131975" w:rsidP="00AB1ED9">
      <w:pPr>
        <w:pStyle w:val="Nadpis2"/>
        <w:keepNext w:val="0"/>
        <w:spacing w:line="240" w:lineRule="auto"/>
        <w:ind w:left="426" w:hanging="426"/>
      </w:pPr>
      <w:r w:rsidRPr="00640704">
        <w:t>V případě rozporu mezi textem těla této smlouvy a jejími přílohami má přednost text těla této Smlouvy.</w:t>
      </w:r>
    </w:p>
    <w:p w14:paraId="0F654A7D" w14:textId="77777777" w:rsidR="00131975" w:rsidRPr="00640704" w:rsidRDefault="00131975" w:rsidP="00AB1ED9">
      <w:pPr>
        <w:pStyle w:val="Nadpis2"/>
        <w:keepNext w:val="0"/>
        <w:spacing w:line="240" w:lineRule="auto"/>
        <w:ind w:left="426" w:hanging="426"/>
      </w:pPr>
      <w:r w:rsidRPr="00640704">
        <w:t>Pokud není výslovně stanoveno jinak, odkazy na jakýkoli právní předpis jsou odkazem na platné a účinné znění takového právního předpisu, popřípadě právního předpisu tento předpis nahrazujícího, a na jiné právní předpisy nižší právní síly, které příslušný právní předpis provádějí.</w:t>
      </w:r>
    </w:p>
    <w:p w14:paraId="3BE76139" w14:textId="77777777" w:rsidR="00131975" w:rsidRPr="00640704" w:rsidRDefault="00131975" w:rsidP="00AB1ED9">
      <w:pPr>
        <w:pStyle w:val="Nadpis2"/>
        <w:keepNext w:val="0"/>
        <w:spacing w:line="240" w:lineRule="auto"/>
        <w:ind w:left="426" w:hanging="426"/>
      </w:pPr>
      <w:r w:rsidRPr="00640704">
        <w:t>Pracovní dny znamenají kterýkoliv kalendářní den s výjimkou soboty, neděle a dnů pracovního klidu ve smyslu platných a účinných právních předpisů České republiky.</w:t>
      </w:r>
    </w:p>
    <w:p w14:paraId="368989F2" w14:textId="77777777" w:rsidR="00227352" w:rsidRPr="00640704" w:rsidRDefault="00227352" w:rsidP="00AB1ED9">
      <w:pPr>
        <w:pStyle w:val="Nadpis2"/>
        <w:keepNext w:val="0"/>
        <w:spacing w:line="240" w:lineRule="auto"/>
        <w:ind w:left="426" w:hanging="426"/>
      </w:pPr>
      <w:r w:rsidRPr="00640704">
        <w:t>Částmi díla jsou pro účely této smlouvy jednotlivé projektové dokumentace objekt</w:t>
      </w:r>
      <w:r w:rsidR="004774AC" w:rsidRPr="00640704">
        <w:t>ů</w:t>
      </w:r>
      <w:r w:rsidRPr="00640704">
        <w:t xml:space="preserve"> v</w:t>
      </w:r>
      <w:r w:rsidR="004774AC" w:rsidRPr="00640704">
        <w:t>e vlastnictví objednatele definované v příloze č. 1 této smlouvy.</w:t>
      </w:r>
      <w:r w:rsidRPr="00640704">
        <w:t xml:space="preserve"> </w:t>
      </w:r>
    </w:p>
    <w:p w14:paraId="557DD245" w14:textId="77777777" w:rsidR="00640704" w:rsidRPr="00640704" w:rsidRDefault="00640704" w:rsidP="00640704">
      <w:pPr>
        <w:pStyle w:val="Nadpis2"/>
        <w:keepNext w:val="0"/>
        <w:spacing w:line="240" w:lineRule="auto"/>
        <w:ind w:left="426" w:hanging="426"/>
      </w:pPr>
      <w:r>
        <w:t>N</w:t>
      </w:r>
      <w:r w:rsidRPr="00640704">
        <w:t>abídka je nabídka dodavatele předložená ve výběrovém řízení a je přílohou této smlouvy, která se ke smlouvě fyzicky nedokládá. Nabídka je závazná pro obě smluvní strany a v případě sporů při realizaci díla budou rozhodné i skutečnosti uvedené v tomto dokumentu,</w:t>
      </w:r>
    </w:p>
    <w:p w14:paraId="56F8743C" w14:textId="77777777" w:rsidR="00640704" w:rsidRPr="00640704" w:rsidRDefault="00640704" w:rsidP="00640704">
      <w:pPr>
        <w:rPr>
          <w:rFonts w:ascii="Arial" w:hAnsi="Arial" w:cs="Arial"/>
        </w:rPr>
      </w:pPr>
    </w:p>
    <w:p w14:paraId="14901377" w14:textId="77777777" w:rsidR="00F6476D" w:rsidRPr="00640704" w:rsidRDefault="00F6476D" w:rsidP="00F6476D">
      <w:pPr>
        <w:rPr>
          <w:rFonts w:ascii="Arial" w:hAnsi="Arial" w:cs="Arial"/>
        </w:rPr>
      </w:pPr>
    </w:p>
    <w:p w14:paraId="764784C2" w14:textId="77777777" w:rsidR="00142BF9" w:rsidRPr="00640704" w:rsidRDefault="00131975" w:rsidP="00AB1ED9">
      <w:pPr>
        <w:pStyle w:val="Nadpis1"/>
        <w:keepNext w:val="0"/>
      </w:pPr>
      <w:bookmarkStart w:id="1" w:name="_Ref289089128"/>
      <w:r w:rsidRPr="00640704">
        <w:lastRenderedPageBreak/>
        <w:t>PŘEDMĚT SMLOUVY</w:t>
      </w:r>
      <w:bookmarkEnd w:id="1"/>
      <w:r w:rsidRPr="00640704">
        <w:t xml:space="preserve"> </w:t>
      </w:r>
    </w:p>
    <w:p w14:paraId="30BD0016" w14:textId="77777777" w:rsidR="00142BF9" w:rsidRPr="00640704" w:rsidRDefault="00142BF9" w:rsidP="00AB1ED9">
      <w:pPr>
        <w:widowControl w:val="0"/>
        <w:tabs>
          <w:tab w:val="left" w:pos="708"/>
        </w:tabs>
        <w:outlineLvl w:val="0"/>
        <w:rPr>
          <w:rFonts w:ascii="Arial" w:hAnsi="Arial" w:cs="Arial"/>
          <w:sz w:val="20"/>
          <w:szCs w:val="22"/>
        </w:rPr>
      </w:pPr>
    </w:p>
    <w:p w14:paraId="5DB91E56" w14:textId="77777777" w:rsidR="00E139DB" w:rsidRPr="00640704" w:rsidRDefault="002D63BD" w:rsidP="00AB1ED9">
      <w:pPr>
        <w:pStyle w:val="Nadpis2"/>
        <w:keepNext w:val="0"/>
        <w:spacing w:line="240" w:lineRule="auto"/>
        <w:ind w:left="426"/>
      </w:pPr>
      <w:r w:rsidRPr="00640704">
        <w:rPr>
          <w:bCs/>
        </w:rPr>
        <w:t>Zhotovitel se zavazuje za podmínek dohodnutých v této smlouvě a v souladu s příslušnými právními předpisy zpracovat a předat objednateli projektovou dokumentaci pro vydání stavebního povolení a pro provedení stavby (dále jen „dílo“) a vykonávat dále sjednané činnosti na akci:</w:t>
      </w:r>
      <w:r w:rsidR="00E139DB" w:rsidRPr="00640704">
        <w:rPr>
          <w:bCs/>
        </w:rPr>
        <w:t xml:space="preserve"> </w:t>
      </w:r>
    </w:p>
    <w:p w14:paraId="21CDBAFC" w14:textId="77777777" w:rsidR="00E139DB" w:rsidRPr="00640704" w:rsidRDefault="00E139DB" w:rsidP="00AB1ED9">
      <w:pPr>
        <w:pStyle w:val="Nadpis2"/>
        <w:keepNext w:val="0"/>
        <w:numPr>
          <w:ilvl w:val="0"/>
          <w:numId w:val="0"/>
        </w:numPr>
        <w:spacing w:line="240" w:lineRule="auto"/>
        <w:ind w:left="426"/>
      </w:pPr>
    </w:p>
    <w:p w14:paraId="6C8B250B" w14:textId="1EF7A348" w:rsidR="00E139DB" w:rsidRPr="00640704" w:rsidRDefault="00E139DB" w:rsidP="00AB1ED9">
      <w:pPr>
        <w:pStyle w:val="Nadpis2"/>
        <w:keepNext w:val="0"/>
        <w:numPr>
          <w:ilvl w:val="0"/>
          <w:numId w:val="0"/>
        </w:numPr>
        <w:spacing w:line="240" w:lineRule="auto"/>
        <w:ind w:left="426"/>
        <w:jc w:val="center"/>
      </w:pPr>
      <w:r w:rsidRPr="00640704">
        <w:rPr>
          <w:b/>
        </w:rPr>
        <w:t>„</w:t>
      </w:r>
      <w:r w:rsidR="00131975" w:rsidRPr="00640704">
        <w:rPr>
          <w:b/>
        </w:rPr>
        <w:t>Snížení energetické náročnosti bytových domů v Mimoni – projektová dokumentace</w:t>
      </w:r>
      <w:bookmarkStart w:id="2" w:name="_Ref205861201"/>
      <w:r w:rsidR="00F22651">
        <w:rPr>
          <w:b/>
        </w:rPr>
        <w:t xml:space="preserve"> 2.</w:t>
      </w:r>
      <w:r w:rsidRPr="00640704">
        <w:rPr>
          <w:b/>
        </w:rPr>
        <w:t>“</w:t>
      </w:r>
    </w:p>
    <w:p w14:paraId="31190C7C" w14:textId="77777777" w:rsidR="00E139DB" w:rsidRPr="00640704" w:rsidRDefault="00E139DB" w:rsidP="00AB1ED9">
      <w:pPr>
        <w:pStyle w:val="Nadpis2"/>
        <w:keepNext w:val="0"/>
        <w:numPr>
          <w:ilvl w:val="0"/>
          <w:numId w:val="0"/>
        </w:numPr>
        <w:spacing w:line="240" w:lineRule="auto"/>
        <w:ind w:left="426"/>
      </w:pPr>
    </w:p>
    <w:p w14:paraId="2900C3B2" w14:textId="77777777" w:rsidR="00142BF9" w:rsidRPr="00640704" w:rsidRDefault="00E139DB" w:rsidP="00AB1ED9">
      <w:pPr>
        <w:pStyle w:val="Nadpis2"/>
        <w:keepNext w:val="0"/>
        <w:numPr>
          <w:ilvl w:val="0"/>
          <w:numId w:val="0"/>
        </w:numPr>
        <w:spacing w:line="240" w:lineRule="auto"/>
        <w:ind w:left="426"/>
      </w:pPr>
      <w:r w:rsidRPr="00640704">
        <w:rPr>
          <w:bCs/>
        </w:rPr>
        <w:t>Jedná s</w:t>
      </w:r>
      <w:r w:rsidR="004774AC" w:rsidRPr="00640704">
        <w:rPr>
          <w:bCs/>
        </w:rPr>
        <w:t>e o</w:t>
      </w:r>
      <w:r w:rsidRPr="00640704">
        <w:rPr>
          <w:bCs/>
        </w:rPr>
        <w:t> zpracování</w:t>
      </w:r>
      <w:r w:rsidR="004774AC" w:rsidRPr="00640704">
        <w:rPr>
          <w:bCs/>
        </w:rPr>
        <w:t xml:space="preserve"> </w:t>
      </w:r>
      <w:r w:rsidRPr="00640704">
        <w:rPr>
          <w:bCs/>
        </w:rPr>
        <w:t>projektov</w:t>
      </w:r>
      <w:r w:rsidR="004774AC" w:rsidRPr="00640704">
        <w:rPr>
          <w:bCs/>
        </w:rPr>
        <w:t>ých</w:t>
      </w:r>
      <w:r w:rsidRPr="00640704">
        <w:rPr>
          <w:bCs/>
        </w:rPr>
        <w:t xml:space="preserve"> dokumentac</w:t>
      </w:r>
      <w:r w:rsidR="004774AC" w:rsidRPr="00640704">
        <w:rPr>
          <w:bCs/>
        </w:rPr>
        <w:t>í</w:t>
      </w:r>
      <w:r w:rsidRPr="00640704">
        <w:rPr>
          <w:bCs/>
        </w:rPr>
        <w:t xml:space="preserve"> </w:t>
      </w:r>
      <w:r w:rsidR="004774AC" w:rsidRPr="00640704">
        <w:rPr>
          <w:bCs/>
        </w:rPr>
        <w:t>(</w:t>
      </w:r>
      <w:r w:rsidR="00F6476D" w:rsidRPr="00640704">
        <w:rPr>
          <w:bCs/>
        </w:rPr>
        <w:t>15</w:t>
      </w:r>
      <w:r w:rsidR="004774AC" w:rsidRPr="00640704">
        <w:rPr>
          <w:bCs/>
        </w:rPr>
        <w:t xml:space="preserve">) </w:t>
      </w:r>
      <w:r w:rsidRPr="00640704">
        <w:rPr>
          <w:bCs/>
        </w:rPr>
        <w:t xml:space="preserve">v rozsahu definovaném touto smlouvou </w:t>
      </w:r>
      <w:r w:rsidR="004774AC" w:rsidRPr="00640704">
        <w:rPr>
          <w:bCs/>
        </w:rPr>
        <w:t xml:space="preserve">řešící energeticky úsporná opatření </w:t>
      </w:r>
      <w:r w:rsidRPr="00640704">
        <w:rPr>
          <w:bCs/>
        </w:rPr>
        <w:t>bytových domů ve vlastnictví objednatele</w:t>
      </w:r>
      <w:r w:rsidR="004774AC" w:rsidRPr="00640704">
        <w:rPr>
          <w:bCs/>
        </w:rPr>
        <w:t>;</w:t>
      </w:r>
      <w:r w:rsidRPr="00640704">
        <w:rPr>
          <w:bCs/>
        </w:rPr>
        <w:t xml:space="preserve"> přehled všech předmětných bytových domů je přílohou č. 1 této smlouvy.</w:t>
      </w:r>
    </w:p>
    <w:p w14:paraId="1D60448E" w14:textId="77777777" w:rsidR="00142BF9" w:rsidRPr="00640704" w:rsidRDefault="00142BF9" w:rsidP="00AB1ED9">
      <w:pPr>
        <w:pStyle w:val="Zkladntext"/>
        <w:jc w:val="both"/>
        <w:rPr>
          <w:rFonts w:ascii="Arial" w:hAnsi="Arial" w:cs="Arial"/>
          <w:b/>
          <w:sz w:val="20"/>
          <w:szCs w:val="22"/>
        </w:rPr>
      </w:pPr>
    </w:p>
    <w:p w14:paraId="1132BA9B" w14:textId="77777777" w:rsidR="00142BF9" w:rsidRPr="00640704" w:rsidRDefault="001B72AF" w:rsidP="00AB1ED9">
      <w:pPr>
        <w:pStyle w:val="Nadpis1"/>
        <w:keepNext w:val="0"/>
        <w:snapToGrid w:val="0"/>
        <w:ind w:left="431" w:hanging="431"/>
      </w:pPr>
      <w:r w:rsidRPr="00640704">
        <w:t>ROZSAH A ČLENĚNÍ DÍLA</w:t>
      </w:r>
    </w:p>
    <w:p w14:paraId="622D7691" w14:textId="77777777" w:rsidR="00142BF9" w:rsidRPr="00640704" w:rsidRDefault="00142BF9" w:rsidP="00AB1ED9">
      <w:pPr>
        <w:pStyle w:val="Zkladntext"/>
        <w:jc w:val="both"/>
        <w:rPr>
          <w:rFonts w:ascii="Arial" w:hAnsi="Arial" w:cs="Arial"/>
          <w:sz w:val="20"/>
          <w:szCs w:val="22"/>
        </w:rPr>
      </w:pPr>
    </w:p>
    <w:p w14:paraId="052A839A" w14:textId="77777777" w:rsidR="00142BF9" w:rsidRPr="00640704" w:rsidRDefault="002D63BD" w:rsidP="00AB1ED9">
      <w:pPr>
        <w:pStyle w:val="Nadpis2"/>
        <w:keepNext w:val="0"/>
        <w:spacing w:line="240" w:lineRule="auto"/>
        <w:ind w:left="426" w:hanging="568"/>
      </w:pPr>
      <w:bookmarkStart w:id="3" w:name="_Ref213488688"/>
      <w:bookmarkStart w:id="4" w:name="_Ref302995162"/>
      <w:bookmarkEnd w:id="2"/>
      <w:r w:rsidRPr="00640704">
        <w:t>Projektová dokumentace pro vydání stavebního povolení</w:t>
      </w:r>
      <w:bookmarkEnd w:id="3"/>
      <w:bookmarkEnd w:id="4"/>
      <w:r w:rsidRPr="00640704">
        <w:t xml:space="preserve"> a pro provádění stavby v členění a rozsahu dle vyhlášky č. 499/2006 Sb.,</w:t>
      </w:r>
      <w:r w:rsidR="00E139DB" w:rsidRPr="00640704">
        <w:t xml:space="preserve"> </w:t>
      </w:r>
      <w:r w:rsidRPr="00640704">
        <w:t>přílohy č. 5 a č. 6, a zákona č. 183/2006 Sb., o územním plánování a stavebním řádu, ve znění pozdějších předpisů, včetně:</w:t>
      </w:r>
    </w:p>
    <w:p w14:paraId="4B076623" w14:textId="77777777" w:rsidR="00E139DB" w:rsidRPr="00640704" w:rsidRDefault="00E139DB" w:rsidP="00AB1ED9">
      <w:pPr>
        <w:pStyle w:val="Nadpis3"/>
        <w:spacing w:line="240" w:lineRule="auto"/>
      </w:pPr>
      <w:r w:rsidRPr="00640704">
        <w:t>Zpracování aktuálního stavu, tzn. pasportu řešeného objektu</w:t>
      </w:r>
    </w:p>
    <w:p w14:paraId="75E63995" w14:textId="77777777" w:rsidR="00142BF9" w:rsidRPr="00640704" w:rsidRDefault="002D63BD" w:rsidP="00AB1ED9">
      <w:pPr>
        <w:pStyle w:val="Nadpis3"/>
        <w:spacing w:line="240" w:lineRule="auto"/>
      </w:pPr>
      <w:r w:rsidRPr="00640704">
        <w:t>zpracování všech potřebných průzkumů, zkoušek a měření potřebných pro zpracování projektové dokumentace; všechny průzkumy budou provedeny v dostatečně reprezentativním rozsahu tak, aby se vyloučily jakékoli dodatečné činnosti a práce;</w:t>
      </w:r>
    </w:p>
    <w:p w14:paraId="1C3C0669" w14:textId="77777777" w:rsidR="00142BF9" w:rsidRPr="00640704" w:rsidRDefault="002D63BD" w:rsidP="00AB1ED9">
      <w:pPr>
        <w:pStyle w:val="Nadpis3"/>
        <w:spacing w:line="240" w:lineRule="auto"/>
      </w:pPr>
      <w:r w:rsidRPr="00640704">
        <w:t>zapracování všech změn a dodatků k předložené dokumentaci, které budou vyžadovány veřejnoprávními orgány a subjekty dotčenými ve správních řízeních;</w:t>
      </w:r>
    </w:p>
    <w:p w14:paraId="45CEB898" w14:textId="77777777" w:rsidR="00142BF9" w:rsidRPr="00640704" w:rsidRDefault="002D63BD" w:rsidP="00AB1ED9">
      <w:pPr>
        <w:pStyle w:val="Nadpis3"/>
        <w:spacing w:line="240" w:lineRule="auto"/>
      </w:pPr>
      <w:r w:rsidRPr="00640704">
        <w:t>zaměření a kontrola dokumentace stávajícího stavu všech dotčených objektů;</w:t>
      </w:r>
    </w:p>
    <w:p w14:paraId="268C7FE1" w14:textId="77777777" w:rsidR="00142BF9" w:rsidRPr="00640704" w:rsidRDefault="002D63BD" w:rsidP="00AB1ED9">
      <w:pPr>
        <w:pStyle w:val="Nadpis3"/>
        <w:spacing w:line="240" w:lineRule="auto"/>
      </w:pPr>
      <w:r w:rsidRPr="00640704">
        <w:t>stavebně statický průzkum a diagnostika objektů dotčených výstavbou, vyhodnocení průzkumu (včetně případných sond a zkoušek);</w:t>
      </w:r>
    </w:p>
    <w:p w14:paraId="77129A59" w14:textId="77777777" w:rsidR="00142BF9" w:rsidRPr="00640704" w:rsidRDefault="002D63BD" w:rsidP="00AB1ED9">
      <w:pPr>
        <w:pStyle w:val="Nadpis3"/>
        <w:spacing w:line="240" w:lineRule="auto"/>
      </w:pPr>
      <w:r w:rsidRPr="00640704">
        <w:t>zpracování všech dalších potřebných průzkumů, zkoušek, diagnostiky a měření potřebných pro zpracování projektové dokumentace pro stavební povolení</w:t>
      </w:r>
      <w:r w:rsidR="00F6476D" w:rsidRPr="00640704">
        <w:t xml:space="preserve">, </w:t>
      </w:r>
      <w:r w:rsidRPr="00640704">
        <w:t>průzkumy budou provedeny v dostatečně reprezentativním rozsahu pro posouzení celého objektu;</w:t>
      </w:r>
    </w:p>
    <w:p w14:paraId="1FB850B4" w14:textId="77777777" w:rsidR="001B13AA" w:rsidRPr="00640704" w:rsidRDefault="002D63BD" w:rsidP="00AB1ED9">
      <w:pPr>
        <w:pStyle w:val="Nadpis3"/>
        <w:spacing w:line="240" w:lineRule="auto"/>
      </w:pPr>
      <w:r w:rsidRPr="00640704">
        <w:t xml:space="preserve">zpracování projektové dokumentace </w:t>
      </w:r>
      <w:r w:rsidR="00A43B3D" w:rsidRPr="00640704">
        <w:t xml:space="preserve">pro stavební povolení </w:t>
      </w:r>
      <w:r w:rsidR="00BE64F5" w:rsidRPr="00640704">
        <w:t xml:space="preserve">v rozsahu a obsahu dle vyhlášky č. 499/2006 Sb., příloha č. 8 </w:t>
      </w:r>
      <w:r w:rsidR="00A43B3D" w:rsidRPr="00640704">
        <w:t xml:space="preserve">a </w:t>
      </w:r>
      <w:r w:rsidRPr="00640704">
        <w:t xml:space="preserve">pro provádění stavby v rozsahu a obsahu dle vyhlášky č. 499/2006 Sb., příloha č. </w:t>
      </w:r>
      <w:r w:rsidR="00BE64F5" w:rsidRPr="00640704">
        <w:t>13</w:t>
      </w:r>
      <w:r w:rsidRPr="00640704">
        <w:t xml:space="preserve"> včetně splnění požadavku na zadávací dokumentaci dle platného zákona </w:t>
      </w:r>
      <w:r w:rsidR="00E139DB" w:rsidRPr="00640704">
        <w:t xml:space="preserve">č. 134/2016 Sb. </w:t>
      </w:r>
      <w:r w:rsidRPr="00640704">
        <w:t>o zadávání veřejných zakázek a prováděcích vyhlášek tohoto zákona, (</w:t>
      </w:r>
      <w:r w:rsidR="00E139DB" w:rsidRPr="00640704">
        <w:rPr>
          <w:szCs w:val="22"/>
        </w:rPr>
        <w:t>aktuálně zejm. vyhlášky č. 169/2016 Sb., kterou je stanoven rozsah dokumentace veřejné zakázky na stavební práce a soupisu stavebních prací, dodávek a služeb s výkazem výměr</w:t>
      </w:r>
      <w:r w:rsidRPr="00640704">
        <w:t xml:space="preserve">). </w:t>
      </w:r>
    </w:p>
    <w:p w14:paraId="7CFCD357" w14:textId="77777777" w:rsidR="00142BF9" w:rsidRPr="00640704" w:rsidRDefault="001B13AA" w:rsidP="00AB1ED9">
      <w:pPr>
        <w:pStyle w:val="Nadpis3"/>
        <w:spacing w:line="240" w:lineRule="auto"/>
      </w:pPr>
      <w:r w:rsidRPr="00640704">
        <w:t xml:space="preserve">zpracování soupisu stavebních prací dodávek a služeb pro projektovou dokumentaci ve stupni pro stavební povolení a ve stupni pro provádění stavby. Soupis stavebních prací, dodávek a služeb zpracovaný v rámci dokumentace pro provedení stavby musí splňovat požadavky na zadávací dokumentaci dle platného zákona 134/2016 Sb. o zadávání veřejných zakázek a prováděcích vyhlášek tohoto zákona, (aktuálně zejm. vyhlášky č. 169/2016 Sb., kterou je stanoven rozsah dokumentace veřejné zakázky na stavební práce a soupisu stavebních prací, dodávek a služeb s výkazem výměr). </w:t>
      </w:r>
      <w:r w:rsidR="002D63BD" w:rsidRPr="00640704">
        <w:t>Oceněný i neoceněný soupis prací budou předány kromě tištěné podoby i samostatně na CD v elektronické podobě ve formátu *</w:t>
      </w:r>
      <w:proofErr w:type="spellStart"/>
      <w:r w:rsidR="002D63BD" w:rsidRPr="00640704">
        <w:t>xls</w:t>
      </w:r>
      <w:proofErr w:type="spellEnd"/>
      <w:r w:rsidR="002D63BD" w:rsidRPr="00640704">
        <w:t>., *</w:t>
      </w:r>
      <w:proofErr w:type="spellStart"/>
      <w:r w:rsidR="002D63BD" w:rsidRPr="00640704">
        <w:t>xlsx</w:t>
      </w:r>
      <w:proofErr w:type="spellEnd"/>
      <w:r w:rsidR="002D63BD" w:rsidRPr="00640704">
        <w:t>.;</w:t>
      </w:r>
    </w:p>
    <w:p w14:paraId="0A44BB87" w14:textId="77777777" w:rsidR="00142BF9" w:rsidRPr="00640704" w:rsidRDefault="002D63BD" w:rsidP="00AB1ED9">
      <w:pPr>
        <w:pStyle w:val="Nadpis3"/>
        <w:spacing w:line="240" w:lineRule="auto"/>
      </w:pPr>
      <w:r w:rsidRPr="00640704">
        <w:t xml:space="preserve">soupis prací jednoho stavebního nebo inženýrského objektu, případně provozního souboru, může odkazovat pouze na jednu cenovou soustavu. Výběr cenové soustavy pro </w:t>
      </w:r>
      <w:proofErr w:type="spellStart"/>
      <w:r w:rsidRPr="00640704">
        <w:t>nacenění</w:t>
      </w:r>
      <w:proofErr w:type="spellEnd"/>
      <w:r w:rsidRPr="00640704">
        <w:t xml:space="preserve"> soupisu prací zhotovitel odsouhlasí s objednatelem před zahájením projektových prací. Objednatel si vyhrazuje právo určit, v jaké cenové soustavě bude zpracován soupis provedených prací (nebo jeho část); v případě uplatnění tohoto práva je zhotovitel povinen zpracovat soupis prací (nebo jeho část) v určené cenové soustavě; </w:t>
      </w:r>
    </w:p>
    <w:p w14:paraId="09DAD488" w14:textId="77777777" w:rsidR="00142BF9" w:rsidRPr="00640704" w:rsidRDefault="002D63BD" w:rsidP="00AB1ED9">
      <w:pPr>
        <w:pStyle w:val="Nadpis3"/>
        <w:spacing w:line="240" w:lineRule="auto"/>
      </w:pPr>
      <w:r w:rsidRPr="00640704">
        <w:t>zhotovitel předloží čistopis projektov</w:t>
      </w:r>
      <w:r w:rsidR="00E139DB" w:rsidRPr="00640704">
        <w:t>ých</w:t>
      </w:r>
      <w:r w:rsidRPr="00640704">
        <w:t xml:space="preserve"> dokumentac</w:t>
      </w:r>
      <w:r w:rsidR="00E139DB" w:rsidRPr="00640704">
        <w:t xml:space="preserve">í </w:t>
      </w:r>
      <w:r w:rsidRPr="00640704">
        <w:t>až po odsouhlasení ze strany objednatele;</w:t>
      </w:r>
    </w:p>
    <w:p w14:paraId="2B181882" w14:textId="77777777" w:rsidR="00142BF9" w:rsidRPr="00640704" w:rsidRDefault="002D63BD" w:rsidP="00AB1ED9">
      <w:pPr>
        <w:pStyle w:val="Nadpis3"/>
        <w:spacing w:line="240" w:lineRule="auto"/>
      </w:pPr>
      <w:r w:rsidRPr="00640704">
        <w:t>v soupisu prací ani v žádné části projektové dokumentace nesmí být uvedena obchodní jména výrobků nebo materiálů, která jsou pro určité výrobce nebo dodavatele považována za příznačná, popis materiálů musí být proveden výlučně technickými daty a standardy (včetně estetických);</w:t>
      </w:r>
    </w:p>
    <w:p w14:paraId="5671086B" w14:textId="77777777" w:rsidR="00142BF9" w:rsidRPr="00640704" w:rsidRDefault="002D63BD" w:rsidP="00AB1ED9">
      <w:pPr>
        <w:pStyle w:val="Nadpis3"/>
        <w:spacing w:line="240" w:lineRule="auto"/>
      </w:pPr>
      <w:r w:rsidRPr="00640704">
        <w:t>oceněný soupis prací bude doložen v pare č. 1. a 2 projektové dokumentace;</w:t>
      </w:r>
    </w:p>
    <w:p w14:paraId="495CDEDE" w14:textId="77777777" w:rsidR="00142BF9" w:rsidRPr="00640704" w:rsidRDefault="002D63BD" w:rsidP="00AB1ED9">
      <w:pPr>
        <w:pStyle w:val="Nadpis3"/>
        <w:spacing w:line="240" w:lineRule="auto"/>
      </w:pPr>
      <w:r w:rsidRPr="00640704">
        <w:lastRenderedPageBreak/>
        <w:t>v případě požadavku bude předložen soupis prací ke konzultaci, a to v takovém termínu, aby případné připomínky mohly být zapracovány do čistopisu předané dokumentace pro výběr dodavatele stavby a realizaci stavby;</w:t>
      </w:r>
    </w:p>
    <w:p w14:paraId="0ADEB701" w14:textId="77777777" w:rsidR="00142BF9" w:rsidRPr="00640704" w:rsidRDefault="002D63BD" w:rsidP="00AB1ED9">
      <w:pPr>
        <w:pStyle w:val="Nadpis3"/>
        <w:spacing w:line="240" w:lineRule="auto"/>
      </w:pPr>
      <w:r w:rsidRPr="00640704">
        <w:t>vypracování souhrnného rozpočtu stavebních nákladů akce v členění na jednotlivé stavební objekty a provozní soubory a celkovou cenu s DPH a bez DPH;</w:t>
      </w:r>
    </w:p>
    <w:p w14:paraId="1D1F585D" w14:textId="77777777" w:rsidR="00142BF9" w:rsidRPr="00640704" w:rsidRDefault="002D63BD" w:rsidP="00AB1ED9">
      <w:pPr>
        <w:pStyle w:val="Nadpis3"/>
        <w:spacing w:line="240" w:lineRule="auto"/>
      </w:pPr>
      <w:r w:rsidRPr="00640704">
        <w:t>soupisy prací jednotlivých stavebních, inženýrských objektů a provozních souborů budou rozděleny dle sazby daně z přidané hodnoty dle předpisů ČR platných a účinných v době předání projektové dokumentace. Za správné stanovení sazby daně z přidané hodnoty nese odpovědnost zhotovitel;</w:t>
      </w:r>
    </w:p>
    <w:p w14:paraId="568DA7B3" w14:textId="77777777" w:rsidR="00142BF9" w:rsidRPr="00640704" w:rsidRDefault="002D63BD" w:rsidP="00AB1ED9">
      <w:pPr>
        <w:pStyle w:val="Nadpis3"/>
        <w:spacing w:line="240" w:lineRule="auto"/>
      </w:pPr>
      <w:r w:rsidRPr="00640704">
        <w:t>projektová dokumentace musí obsahovat technické podmínky dle platného zákona o zadávání veřejných zakázek pro stavební práce a s tím související dodávky a služby;</w:t>
      </w:r>
    </w:p>
    <w:p w14:paraId="1367558C" w14:textId="77777777" w:rsidR="00142BF9" w:rsidRPr="00640704" w:rsidRDefault="002D63BD" w:rsidP="00AB1ED9">
      <w:pPr>
        <w:pStyle w:val="Nadpis3"/>
        <w:spacing w:line="240" w:lineRule="auto"/>
      </w:pPr>
      <w:r w:rsidRPr="00640704">
        <w:t xml:space="preserve">písemné odsouhlasení projektové dokumentace s </w:t>
      </w:r>
      <w:proofErr w:type="gramStart"/>
      <w:r w:rsidRPr="00640704">
        <w:t>investorem - koordinace</w:t>
      </w:r>
      <w:proofErr w:type="gramEnd"/>
      <w:r w:rsidRPr="00640704">
        <w:t xml:space="preserve"> postupu zpracování projektové dokumentace</w:t>
      </w:r>
      <w:r w:rsidRPr="00640704">
        <w:rPr>
          <w:szCs w:val="22"/>
        </w:rPr>
        <w:t>;</w:t>
      </w:r>
    </w:p>
    <w:p w14:paraId="7E499553" w14:textId="77777777" w:rsidR="00142BF9" w:rsidRPr="00640704" w:rsidRDefault="002D63BD" w:rsidP="00AB1ED9">
      <w:pPr>
        <w:pStyle w:val="Nadpis3"/>
        <w:spacing w:line="240" w:lineRule="auto"/>
      </w:pPr>
      <w:r w:rsidRPr="00640704">
        <w:t xml:space="preserve">zpracování všech potřebných průzkumů, diagnostiky, zkoušek a měření potřebných pro zpracování projektové dokumentace pro výběr dodavatele (např. </w:t>
      </w:r>
      <w:proofErr w:type="gramStart"/>
      <w:r w:rsidRPr="00640704">
        <w:t>vlhkost,</w:t>
      </w:r>
      <w:proofErr w:type="gramEnd"/>
      <w:r w:rsidRPr="00640704">
        <w:t xml:space="preserve"> apod.); průzkumy budou provedeny v dostatečně reprezentativním rozsahu pro posouzení celého objektu;</w:t>
      </w:r>
    </w:p>
    <w:p w14:paraId="67F29D91" w14:textId="77777777" w:rsidR="00142BF9" w:rsidRPr="00640704" w:rsidRDefault="002D63BD" w:rsidP="00AB1ED9">
      <w:pPr>
        <w:pStyle w:val="Nadpis3"/>
        <w:spacing w:line="240" w:lineRule="auto"/>
      </w:pPr>
      <w:r w:rsidRPr="00640704">
        <w:t xml:space="preserve">technická pomoc při jednáních týkajících se předmětu veřejné zakázky na stavební práce; </w:t>
      </w:r>
    </w:p>
    <w:p w14:paraId="6193ACCC" w14:textId="77777777" w:rsidR="00142BF9" w:rsidRPr="00640704" w:rsidRDefault="002D63BD" w:rsidP="00AB1ED9">
      <w:pPr>
        <w:pStyle w:val="Nadpis3"/>
        <w:spacing w:line="240" w:lineRule="auto"/>
      </w:pPr>
      <w:r w:rsidRPr="00640704">
        <w:t>u jednotlivých položek bude jednoznačně vyznačeno, že náležejí do snížené sazby daně z přidané hodnoty dle předpisů ČR platných a účinných v době předání projektové dokumentace. Za správné stanovení příslušné sazby daně z přidané hodnoty nese odpovědnost zhotovitel;</w:t>
      </w:r>
    </w:p>
    <w:p w14:paraId="7959083D" w14:textId="77777777" w:rsidR="00142BF9" w:rsidRPr="00640704" w:rsidRDefault="002D63BD" w:rsidP="00AB1ED9">
      <w:pPr>
        <w:pStyle w:val="Nadpis3"/>
        <w:spacing w:line="240" w:lineRule="auto"/>
      </w:pPr>
      <w:r w:rsidRPr="00640704">
        <w:t>prezentace projektové dokumentace, bude-li požadována;</w:t>
      </w:r>
    </w:p>
    <w:p w14:paraId="679E0F35" w14:textId="77777777" w:rsidR="00142BF9" w:rsidRPr="00640704" w:rsidRDefault="002D63BD" w:rsidP="00AB1ED9">
      <w:pPr>
        <w:pStyle w:val="Nadpis3"/>
        <w:spacing w:line="240" w:lineRule="auto"/>
      </w:pPr>
      <w:r w:rsidRPr="00640704">
        <w:t>písemné projednání projektové dokumentace s investorem.</w:t>
      </w:r>
    </w:p>
    <w:p w14:paraId="35BA589E" w14:textId="77777777" w:rsidR="00EE4F8A" w:rsidRPr="00640704" w:rsidRDefault="00EE4F8A" w:rsidP="00AB1ED9">
      <w:pPr>
        <w:pStyle w:val="Nadpis3"/>
        <w:spacing w:line="240" w:lineRule="auto"/>
      </w:pPr>
      <w:r w:rsidRPr="00640704">
        <w:t>součinnost v rámci zadávacích řízení na výběr dodavatele stavby v rozsahu poskytování písemných odpovědí na dodatečné dotazy účastníků k zadávací dokumentaci ve vztahu k projektové dokumentaci a soupisu prací dodávek a služeb. Zadávacím řízením se rozumí také výběr dodavatele stavby v rámci veřejných zakázek malého rozsahu.</w:t>
      </w:r>
    </w:p>
    <w:p w14:paraId="48E6829C" w14:textId="77777777" w:rsidR="00142BF9" w:rsidRPr="00640704" w:rsidRDefault="002D63BD" w:rsidP="00AB1ED9">
      <w:pPr>
        <w:pStyle w:val="Nadpis2"/>
        <w:keepNext w:val="0"/>
        <w:spacing w:line="240" w:lineRule="auto"/>
        <w:ind w:left="426" w:hanging="426"/>
      </w:pPr>
      <w:bookmarkStart w:id="5" w:name="_Ref454953993"/>
      <w:r w:rsidRPr="00640704">
        <w:t>Výkon inženýrské činnosti (IČ) za účelem vydání povolení pro realizaci stavby, která bude vykonávána s cílem zajistit příslušná pravomocná správní rozhodnutí pro realizaci stavby (stavební povolení) podle vyhlášky č. 503/2006 Sb., o podrobnější úpravě územního rozhodování, územního opatření a stavebního řádu, ve znění vyhlášky č. 63/2013 Sb., a zákona č. 183/2006 Sb., ve znění pozdějších předpisů, nebo zajištění vyjádření, sdělení nebo jiné stanovisko příslušného stavebního úřadu, že pro realizaci akce nevyžaduje stavební povolení, včetně:</w:t>
      </w:r>
      <w:bookmarkEnd w:id="5"/>
    </w:p>
    <w:p w14:paraId="4E2D7303" w14:textId="77777777" w:rsidR="00142BF9" w:rsidRPr="00640704" w:rsidRDefault="002D63BD" w:rsidP="00AB1ED9">
      <w:pPr>
        <w:pStyle w:val="Nadpis3"/>
        <w:spacing w:line="240" w:lineRule="auto"/>
      </w:pPr>
      <w:r w:rsidRPr="00640704">
        <w:t>zajištění všech dokladů nezbytných pro vydání stavebního povolení nebo vyjádření stavebního úřadu, které budou sloužit jako příloha k žádosti pro stavební povolení nebo žádosti o vydání stanoviska příslušného stavebního úřadu;</w:t>
      </w:r>
    </w:p>
    <w:p w14:paraId="40A219D9" w14:textId="77777777" w:rsidR="00142BF9" w:rsidRPr="00640704" w:rsidRDefault="002D63BD" w:rsidP="00AB1ED9">
      <w:pPr>
        <w:pStyle w:val="Nadpis3"/>
        <w:spacing w:line="240" w:lineRule="auto"/>
      </w:pPr>
      <w:r w:rsidRPr="00640704">
        <w:t>zabezpečení včasného doručení dokladů pro úhradu správních poplatků spojených s vydáním stavebního povolení – poplatky dle zákona č. 634/2004 Sb. o správních poplatcích hradí objednatel;</w:t>
      </w:r>
    </w:p>
    <w:p w14:paraId="25C678EB" w14:textId="77777777" w:rsidR="00142BF9" w:rsidRPr="00640704" w:rsidRDefault="002D63BD" w:rsidP="00AB1ED9">
      <w:pPr>
        <w:pStyle w:val="Nadpis3"/>
        <w:spacing w:line="240" w:lineRule="auto"/>
      </w:pPr>
      <w:r w:rsidRPr="00640704">
        <w:t>zabezpečení vyjádření všech účastníků správního řízení, bude-li zapotřebí;</w:t>
      </w:r>
    </w:p>
    <w:p w14:paraId="4A19961A" w14:textId="77777777" w:rsidR="00142BF9" w:rsidRPr="00640704" w:rsidRDefault="002D63BD" w:rsidP="00AB1ED9">
      <w:pPr>
        <w:pStyle w:val="Nadpis3"/>
        <w:spacing w:line="240" w:lineRule="auto"/>
      </w:pPr>
      <w:r w:rsidRPr="00640704">
        <w:t>vyplnění žádosti o stavební povolení nebo žádosti o stanovisko a podání žádosti, včetně všech potřebných příloh na příslušný stavební úřad;</w:t>
      </w:r>
    </w:p>
    <w:p w14:paraId="52A04F44" w14:textId="77777777" w:rsidR="00142BF9" w:rsidRPr="00640704" w:rsidRDefault="002D63BD" w:rsidP="00AB1ED9">
      <w:pPr>
        <w:pStyle w:val="Nadpis3"/>
        <w:spacing w:line="240" w:lineRule="auto"/>
      </w:pPr>
      <w:r w:rsidRPr="00640704">
        <w:t>zpracování všech požadavků stavebního úřadu na doplnění žádosti o stavební povolení nebo žádosti o stanovisko;</w:t>
      </w:r>
    </w:p>
    <w:p w14:paraId="6B0DCC27" w14:textId="77777777" w:rsidR="00142BF9" w:rsidRPr="00640704" w:rsidRDefault="002D63BD" w:rsidP="00AB1ED9">
      <w:pPr>
        <w:pStyle w:val="Nadpis3"/>
        <w:spacing w:line="240" w:lineRule="auto"/>
      </w:pPr>
      <w:r w:rsidRPr="00640704">
        <w:t>zapracování připomínek účastníků správních řízení a účastníků výrobních výborů do projektové dokumentace;</w:t>
      </w:r>
    </w:p>
    <w:p w14:paraId="0B5DD5F4" w14:textId="77777777" w:rsidR="00142BF9" w:rsidRPr="00640704" w:rsidRDefault="002D63BD" w:rsidP="00AB1ED9">
      <w:pPr>
        <w:pStyle w:val="Nadpis3"/>
        <w:spacing w:line="240" w:lineRule="auto"/>
      </w:pPr>
      <w:r w:rsidRPr="00640704">
        <w:t>veškeré další činnosti nutné v rámci správních řízení, vedoucí k vydání stavebního povolení nebo stanoviska příslušného stavebního úřadu,</w:t>
      </w:r>
    </w:p>
    <w:p w14:paraId="29E5A6C4" w14:textId="77777777" w:rsidR="00142BF9" w:rsidRPr="00640704" w:rsidRDefault="00142BF9" w:rsidP="00AB1ED9">
      <w:pPr>
        <w:rPr>
          <w:rFonts w:ascii="Arial" w:hAnsi="Arial" w:cs="Arial"/>
          <w:sz w:val="20"/>
          <w:szCs w:val="22"/>
        </w:rPr>
      </w:pPr>
    </w:p>
    <w:p w14:paraId="6A3B7EB9" w14:textId="77777777" w:rsidR="00142BF9" w:rsidRPr="00640704" w:rsidRDefault="00142BF9" w:rsidP="009A27D2">
      <w:pPr>
        <w:pStyle w:val="Odstavecseseznamem"/>
        <w:widowControl w:val="0"/>
        <w:numPr>
          <w:ilvl w:val="0"/>
          <w:numId w:val="4"/>
        </w:numPr>
        <w:tabs>
          <w:tab w:val="left" w:pos="720"/>
          <w:tab w:val="left" w:pos="933"/>
        </w:tabs>
        <w:spacing w:after="0" w:line="240" w:lineRule="auto"/>
        <w:jc w:val="center"/>
        <w:rPr>
          <w:rFonts w:ascii="Arial" w:eastAsia="Times New Roman" w:hAnsi="Arial" w:cs="Arial"/>
          <w:b/>
          <w:caps/>
          <w:vanish/>
          <w:sz w:val="20"/>
          <w:lang w:eastAsia="cs-CZ"/>
        </w:rPr>
      </w:pPr>
    </w:p>
    <w:p w14:paraId="07797107" w14:textId="77777777" w:rsidR="00142BF9" w:rsidRPr="00640704" w:rsidRDefault="001B72AF" w:rsidP="00AB1ED9">
      <w:pPr>
        <w:pStyle w:val="Nadpis1"/>
        <w:keepNext w:val="0"/>
        <w:snapToGrid w:val="0"/>
        <w:ind w:left="431" w:hanging="431"/>
      </w:pPr>
      <w:r w:rsidRPr="00640704">
        <w:t xml:space="preserve">TERMÍNY A MÍSTO PLNĚNÍ </w:t>
      </w:r>
    </w:p>
    <w:p w14:paraId="58F1C9A5" w14:textId="77777777" w:rsidR="00142BF9" w:rsidRPr="00640704" w:rsidRDefault="00142BF9" w:rsidP="00AB1ED9">
      <w:pPr>
        <w:widowControl w:val="0"/>
        <w:outlineLvl w:val="0"/>
        <w:rPr>
          <w:rFonts w:ascii="Arial" w:hAnsi="Arial" w:cs="Arial"/>
          <w:sz w:val="20"/>
        </w:rPr>
      </w:pPr>
    </w:p>
    <w:p w14:paraId="4ED1B04F" w14:textId="07DAE9DA" w:rsidR="00142BF9" w:rsidRPr="00640704" w:rsidRDefault="002D63BD" w:rsidP="00AB1ED9">
      <w:pPr>
        <w:pStyle w:val="Nadpis2"/>
        <w:keepNext w:val="0"/>
        <w:spacing w:line="240" w:lineRule="auto"/>
        <w:ind w:left="426" w:hanging="426"/>
      </w:pPr>
      <w:r w:rsidRPr="00640704">
        <w:t xml:space="preserve">Projektová dokumentace pro stavební povolení </w:t>
      </w:r>
      <w:r w:rsidR="00E139DB" w:rsidRPr="00640704">
        <w:t xml:space="preserve">včetně </w:t>
      </w:r>
      <w:r w:rsidR="00227352" w:rsidRPr="00640704">
        <w:t xml:space="preserve">soupisu stavebních prací dodávek a služeb odst. </w:t>
      </w:r>
      <w:r w:rsidR="001B72AF" w:rsidRPr="00640704">
        <w:t>4</w:t>
      </w:r>
      <w:r w:rsidR="00227352" w:rsidRPr="00640704">
        <w:t xml:space="preserve">.1 </w:t>
      </w:r>
      <w:r w:rsidR="00E139DB" w:rsidRPr="00640704">
        <w:t xml:space="preserve">pro objekty </w:t>
      </w:r>
      <w:r w:rsidRPr="00640704">
        <w:t xml:space="preserve">dle </w:t>
      </w:r>
      <w:r w:rsidR="00E139DB" w:rsidRPr="00640704">
        <w:t>přílohy</w:t>
      </w:r>
      <w:r w:rsidR="00227352" w:rsidRPr="00640704">
        <w:t xml:space="preserve"> č. 1 </w:t>
      </w:r>
      <w:r w:rsidRPr="00640704">
        <w:t xml:space="preserve">v termínu do </w:t>
      </w:r>
      <w:r w:rsidR="00F22651" w:rsidRPr="00F22651">
        <w:rPr>
          <w:b/>
          <w:bCs/>
        </w:rPr>
        <w:t>6</w:t>
      </w:r>
      <w:r w:rsidR="00227352" w:rsidRPr="00F22651">
        <w:rPr>
          <w:b/>
          <w:bCs/>
        </w:rPr>
        <w:t xml:space="preserve">. </w:t>
      </w:r>
      <w:r w:rsidRPr="00F22651">
        <w:rPr>
          <w:b/>
          <w:bCs/>
        </w:rPr>
        <w:t xml:space="preserve"> </w:t>
      </w:r>
      <w:r w:rsidR="00F22651" w:rsidRPr="00F22651">
        <w:rPr>
          <w:b/>
          <w:bCs/>
        </w:rPr>
        <w:t>11</w:t>
      </w:r>
      <w:r w:rsidR="00227352" w:rsidRPr="00F22651">
        <w:rPr>
          <w:b/>
          <w:bCs/>
        </w:rPr>
        <w:t>. 2020</w:t>
      </w:r>
      <w:r w:rsidR="00227352" w:rsidRPr="00640704">
        <w:t xml:space="preserve">. </w:t>
      </w:r>
      <w:r w:rsidRPr="00640704">
        <w:t xml:space="preserve">Projektová dokumentace pro provádění stavby </w:t>
      </w:r>
      <w:r w:rsidR="00227352" w:rsidRPr="00640704">
        <w:t xml:space="preserve">včetně soupisu stavebních prací dodávek a služeb pro objekty dle přílohy č. 1 v termínu do </w:t>
      </w:r>
      <w:r w:rsidR="00F22651">
        <w:t>30</w:t>
      </w:r>
      <w:r w:rsidR="00227352" w:rsidRPr="00F22651">
        <w:rPr>
          <w:b/>
          <w:bCs/>
        </w:rPr>
        <w:t xml:space="preserve">.  </w:t>
      </w:r>
      <w:r w:rsidR="00F22651" w:rsidRPr="00F22651">
        <w:rPr>
          <w:b/>
          <w:bCs/>
        </w:rPr>
        <w:t>4</w:t>
      </w:r>
      <w:r w:rsidR="00227352" w:rsidRPr="00F22651">
        <w:rPr>
          <w:b/>
          <w:bCs/>
        </w:rPr>
        <w:t>. 202</w:t>
      </w:r>
      <w:r w:rsidR="00F22651" w:rsidRPr="00F22651">
        <w:rPr>
          <w:b/>
          <w:bCs/>
        </w:rPr>
        <w:t>1</w:t>
      </w:r>
      <w:r w:rsidR="00227352" w:rsidRPr="00F22651">
        <w:rPr>
          <w:b/>
          <w:bCs/>
        </w:rPr>
        <w:t>.</w:t>
      </w:r>
      <w:r w:rsidR="00227352" w:rsidRPr="00640704">
        <w:t xml:space="preserve"> </w:t>
      </w:r>
      <w:r w:rsidRPr="00640704">
        <w:t xml:space="preserve"> </w:t>
      </w:r>
    </w:p>
    <w:p w14:paraId="5D6599B8" w14:textId="77777777" w:rsidR="00142BF9" w:rsidRPr="00640704" w:rsidRDefault="002D63BD" w:rsidP="00AB1ED9">
      <w:pPr>
        <w:pStyle w:val="Nadpis2"/>
        <w:keepNext w:val="0"/>
        <w:spacing w:line="240" w:lineRule="auto"/>
        <w:ind w:left="426" w:hanging="426"/>
      </w:pPr>
      <w:r w:rsidRPr="00640704">
        <w:t xml:space="preserve">Výkon inženýrské činnosti za účelem vydání povolení stavby nebo vyjádření stavebního úřadu dle odst. </w:t>
      </w:r>
      <w:r w:rsidR="001B72AF" w:rsidRPr="00640704">
        <w:t>4</w:t>
      </w:r>
      <w:r w:rsidRPr="00640704">
        <w:t xml:space="preserve">.2 (zajištění vydání stavebního povolení v právní moci nebo jiného souhlasu pro realizaci akce) v termínu do </w:t>
      </w:r>
      <w:r w:rsidR="00227352" w:rsidRPr="00640704">
        <w:t>30</w:t>
      </w:r>
      <w:r w:rsidRPr="00640704">
        <w:t xml:space="preserve"> kalendářních dnů ode dne </w:t>
      </w:r>
      <w:r w:rsidR="00227352" w:rsidRPr="00640704">
        <w:t>předání projektové dokumentace pro stavební povolení objednateli</w:t>
      </w:r>
      <w:r w:rsidRPr="00640704">
        <w:t xml:space="preserve">. V případě výskytu objektivních okolností (nevyjádření se účastníka do 30 dní, </w:t>
      </w:r>
      <w:r w:rsidRPr="00640704">
        <w:lastRenderedPageBreak/>
        <w:t>prodloužení správních řízení z důvodu nepochybení zhotovitele apod.), které bez viny zhotovitele prodlouží dobu správního řízení o vydání stavebního nebo jiného povolení (souhlasu), prodlužuje se sjednaný termín o dobu shodnou, o kterou se správní řízení prodloužilo</w:t>
      </w:r>
      <w:r w:rsidR="00227352" w:rsidRPr="00640704">
        <w:t>,</w:t>
      </w:r>
      <w:r w:rsidRPr="00640704">
        <w:t xml:space="preserve"> a to bez dodatku smlouvy.</w:t>
      </w:r>
    </w:p>
    <w:p w14:paraId="1DC70B93" w14:textId="77777777" w:rsidR="00142BF9" w:rsidRPr="00640704" w:rsidRDefault="002D63BD" w:rsidP="00AB1ED9">
      <w:pPr>
        <w:pStyle w:val="Nadpis2"/>
        <w:keepNext w:val="0"/>
        <w:spacing w:line="240" w:lineRule="auto"/>
        <w:ind w:left="426" w:hanging="426"/>
      </w:pPr>
      <w:r w:rsidRPr="00640704">
        <w:t>K převzetí díla nebo jeho části vyzve zhotovitel objednatele alespoň 3 dny předem. Objednatel není povinen převzít dílo nebo jeho část, vykazuje-li vady a nedodělky. O převzetí díla bude sepsán Protokol o předání a převzetí díla, který podepíší zástupci obou smluvních stran. V závěru protokolu objednatel prohlásí, zda dílo přijímá nebo nepřijímá, a pokud ne, z jakých důvodů.</w:t>
      </w:r>
    </w:p>
    <w:p w14:paraId="7813D72C" w14:textId="77777777" w:rsidR="00142BF9" w:rsidRPr="00640704" w:rsidRDefault="002D63BD" w:rsidP="00AB1ED9">
      <w:pPr>
        <w:pStyle w:val="Nadpis2"/>
        <w:keepNext w:val="0"/>
        <w:spacing w:line="240" w:lineRule="auto"/>
        <w:ind w:left="426" w:hanging="426"/>
      </w:pPr>
      <w:r w:rsidRPr="00640704">
        <w:t>Prodlení Zhotovitele s dokončením některého ze stupňů PD delší jak 5 kalendářních dnů se považuje za podstatné porušení smlouvy pouze v případě, že prodlení vzniklo prokazatelně z důvodů na straně Zhotovitele.</w:t>
      </w:r>
    </w:p>
    <w:p w14:paraId="2C32ABD8" w14:textId="77777777" w:rsidR="00142BF9" w:rsidRPr="00640704" w:rsidRDefault="002D63BD" w:rsidP="00AB1ED9">
      <w:pPr>
        <w:pStyle w:val="Nadpis2"/>
        <w:keepNext w:val="0"/>
        <w:spacing w:line="240" w:lineRule="auto"/>
        <w:ind w:left="426" w:hanging="426"/>
      </w:pPr>
      <w:r w:rsidRPr="00640704">
        <w:t xml:space="preserve">Termínem dokončení se rozumí den, kdy dojde k písemnému protokolárnímu předání a převzetí odsouhlaseného a projednaného příslušného stupně projektové dokumentace </w:t>
      </w:r>
      <w:r w:rsidR="004774AC" w:rsidRPr="00640704">
        <w:t>o</w:t>
      </w:r>
      <w:r w:rsidRPr="00640704">
        <w:t>bjednatelem bez vad a nedodělků.</w:t>
      </w:r>
    </w:p>
    <w:p w14:paraId="2EF756DC" w14:textId="77777777" w:rsidR="00142BF9" w:rsidRPr="00640704" w:rsidRDefault="002D63BD" w:rsidP="00AB1ED9">
      <w:pPr>
        <w:pStyle w:val="Nadpis2"/>
        <w:keepNext w:val="0"/>
        <w:spacing w:line="240" w:lineRule="auto"/>
        <w:ind w:left="426" w:hanging="426"/>
      </w:pPr>
      <w:r w:rsidRPr="00640704">
        <w:t xml:space="preserve">Místem plnění je: </w:t>
      </w:r>
      <w:r w:rsidR="004774AC" w:rsidRPr="00640704">
        <w:t>Městský úřad Mimoň, Mírová 120, 471 24 Mimoň</w:t>
      </w:r>
    </w:p>
    <w:p w14:paraId="61CC0425" w14:textId="77777777" w:rsidR="00142BF9" w:rsidRPr="00640704" w:rsidRDefault="00142BF9" w:rsidP="00AB1ED9">
      <w:pPr>
        <w:pStyle w:val="Zkladntext"/>
        <w:jc w:val="both"/>
        <w:rPr>
          <w:rFonts w:ascii="Arial" w:hAnsi="Arial" w:cs="Arial"/>
          <w:sz w:val="20"/>
        </w:rPr>
      </w:pPr>
    </w:p>
    <w:p w14:paraId="6AC7F18E" w14:textId="77777777" w:rsidR="00142BF9" w:rsidRPr="00640704" w:rsidRDefault="002D63BD" w:rsidP="00AB1ED9">
      <w:pPr>
        <w:pStyle w:val="Nadpis1"/>
        <w:keepNext w:val="0"/>
        <w:snapToGrid w:val="0"/>
        <w:ind w:left="431" w:hanging="431"/>
      </w:pPr>
      <w:r w:rsidRPr="00640704">
        <w:t>Cena díla</w:t>
      </w:r>
    </w:p>
    <w:p w14:paraId="138AC6EE" w14:textId="77777777" w:rsidR="00142BF9" w:rsidRPr="00640704" w:rsidRDefault="00142BF9" w:rsidP="00AB1ED9">
      <w:pPr>
        <w:pStyle w:val="Zkladntext"/>
        <w:jc w:val="left"/>
        <w:rPr>
          <w:rFonts w:ascii="Arial" w:hAnsi="Arial" w:cs="Arial"/>
          <w:sz w:val="20"/>
          <w:szCs w:val="22"/>
        </w:rPr>
      </w:pPr>
    </w:p>
    <w:p w14:paraId="4DFE5321" w14:textId="77777777" w:rsidR="00142BF9" w:rsidRPr="00640704" w:rsidRDefault="002D63BD" w:rsidP="00AB1ED9">
      <w:pPr>
        <w:pStyle w:val="Nadpis2"/>
        <w:keepNext w:val="0"/>
        <w:spacing w:line="240" w:lineRule="auto"/>
        <w:ind w:left="426" w:hanging="426"/>
      </w:pPr>
      <w:r w:rsidRPr="00640704">
        <w:t xml:space="preserve">Cena za řádně zhotovené a předané dílo dle této smlouvy a činnosti s tím související, je cenou dohodnutou smluvními stranami </w:t>
      </w:r>
      <w:r w:rsidR="00640704" w:rsidRPr="00640704">
        <w:t xml:space="preserve">na základě nabídky dodavatele </w:t>
      </w:r>
      <w:r w:rsidRPr="00640704">
        <w:t xml:space="preserve">ve smyslu zákona č. 526/1990 Sb., o cenách, jako cena pevná a činí: </w:t>
      </w:r>
    </w:p>
    <w:p w14:paraId="30C7FB72" w14:textId="77777777" w:rsidR="00142BF9" w:rsidRPr="00640704" w:rsidRDefault="00142BF9" w:rsidP="00AB1ED9">
      <w:pPr>
        <w:pStyle w:val="Zkladntext"/>
        <w:rPr>
          <w:rFonts w:ascii="Arial" w:hAnsi="Arial" w:cs="Arial"/>
          <w:sz w:val="20"/>
          <w:szCs w:val="22"/>
        </w:rPr>
      </w:pPr>
    </w:p>
    <w:p w14:paraId="030611D2" w14:textId="77777777"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Celkem </w:t>
      </w:r>
      <w:r w:rsidRPr="00640704">
        <w:rPr>
          <w:rFonts w:ascii="Arial" w:hAnsi="Arial" w:cs="Arial"/>
          <w:b/>
          <w:sz w:val="20"/>
        </w:rPr>
        <w:tab/>
      </w:r>
      <w:r w:rsidRPr="00640704">
        <w:rPr>
          <w:rFonts w:ascii="Arial" w:hAnsi="Arial" w:cs="Arial"/>
          <w:b/>
          <w:sz w:val="20"/>
        </w:rPr>
        <w:tab/>
      </w:r>
      <w:r w:rsidRPr="00640704">
        <w:rPr>
          <w:rFonts w:ascii="Arial" w:hAnsi="Arial" w:cs="Arial"/>
          <w:b/>
          <w:sz w:val="20"/>
        </w:rPr>
        <w:tab/>
      </w:r>
      <w:proofErr w:type="gramStart"/>
      <w:r w:rsidRPr="00640704">
        <w:rPr>
          <w:rFonts w:ascii="Arial" w:hAnsi="Arial" w:cs="Arial"/>
          <w:b/>
          <w:sz w:val="20"/>
          <w:shd w:val="clear" w:color="auto" w:fill="FFFF00"/>
        </w:rPr>
        <w:t>…….</w:t>
      </w:r>
      <w:proofErr w:type="gramEnd"/>
      <w:r w:rsidRPr="00640704">
        <w:rPr>
          <w:rFonts w:ascii="Arial" w:hAnsi="Arial" w:cs="Arial"/>
          <w:b/>
          <w:sz w:val="20"/>
          <w:shd w:val="clear" w:color="auto" w:fill="FFFF00"/>
        </w:rPr>
        <w:t>.,</w:t>
      </w:r>
      <w:r w:rsidRPr="00640704">
        <w:rPr>
          <w:rFonts w:ascii="Arial" w:hAnsi="Arial" w:cs="Arial"/>
          <w:b/>
          <w:sz w:val="20"/>
        </w:rPr>
        <w:t>- Kč</w:t>
      </w:r>
      <w:r w:rsidRPr="00640704">
        <w:rPr>
          <w:rFonts w:ascii="Arial" w:hAnsi="Arial" w:cs="Arial"/>
          <w:sz w:val="20"/>
        </w:rPr>
        <w:t xml:space="preserve">   (bez DPH)</w:t>
      </w:r>
    </w:p>
    <w:p w14:paraId="1AE64AC1" w14:textId="77777777"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DPH: </w:t>
      </w:r>
      <w:r w:rsidRPr="00640704">
        <w:rPr>
          <w:rFonts w:ascii="Arial" w:hAnsi="Arial" w:cs="Arial"/>
          <w:b/>
          <w:sz w:val="20"/>
        </w:rPr>
        <w:tab/>
      </w:r>
      <w:r w:rsidRPr="00640704">
        <w:rPr>
          <w:rFonts w:ascii="Arial" w:hAnsi="Arial" w:cs="Arial"/>
          <w:b/>
          <w:sz w:val="20"/>
        </w:rPr>
        <w:tab/>
      </w:r>
      <w:r w:rsidRPr="00640704">
        <w:rPr>
          <w:rFonts w:ascii="Arial" w:hAnsi="Arial" w:cs="Arial"/>
          <w:b/>
          <w:sz w:val="20"/>
        </w:rPr>
        <w:tab/>
      </w:r>
      <w:r w:rsidRPr="00640704">
        <w:rPr>
          <w:rFonts w:ascii="Arial" w:hAnsi="Arial" w:cs="Arial"/>
          <w:b/>
          <w:sz w:val="20"/>
          <w:shd w:val="clear" w:color="auto" w:fill="FFFF00"/>
        </w:rPr>
        <w:t>…</w:t>
      </w:r>
      <w:proofErr w:type="gramStart"/>
      <w:r w:rsidRPr="00640704">
        <w:rPr>
          <w:rFonts w:ascii="Arial" w:hAnsi="Arial" w:cs="Arial"/>
          <w:b/>
          <w:sz w:val="20"/>
          <w:shd w:val="clear" w:color="auto" w:fill="FFFF00"/>
        </w:rPr>
        <w:t>......,</w:t>
      </w:r>
      <w:r w:rsidRPr="00640704">
        <w:rPr>
          <w:rFonts w:ascii="Arial" w:hAnsi="Arial" w:cs="Arial"/>
          <w:b/>
          <w:sz w:val="20"/>
        </w:rPr>
        <w:t>-</w:t>
      </w:r>
      <w:proofErr w:type="gramEnd"/>
      <w:r w:rsidRPr="00640704">
        <w:rPr>
          <w:rFonts w:ascii="Arial" w:hAnsi="Arial" w:cs="Arial"/>
          <w:b/>
          <w:sz w:val="20"/>
        </w:rPr>
        <w:t xml:space="preserve"> Kč </w:t>
      </w:r>
    </w:p>
    <w:p w14:paraId="0FCEA111" w14:textId="77777777"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Celkem s DPH </w:t>
      </w:r>
      <w:r w:rsidRPr="00640704">
        <w:rPr>
          <w:rFonts w:ascii="Arial" w:hAnsi="Arial" w:cs="Arial"/>
          <w:b/>
          <w:sz w:val="20"/>
        </w:rPr>
        <w:tab/>
      </w:r>
      <w:r w:rsidRPr="00640704">
        <w:rPr>
          <w:rFonts w:ascii="Arial" w:hAnsi="Arial" w:cs="Arial"/>
          <w:b/>
          <w:sz w:val="20"/>
        </w:rPr>
        <w:tab/>
      </w:r>
      <w:r w:rsidRPr="00640704">
        <w:rPr>
          <w:rFonts w:ascii="Arial" w:hAnsi="Arial" w:cs="Arial"/>
          <w:b/>
          <w:sz w:val="20"/>
          <w:shd w:val="clear" w:color="auto" w:fill="FFFF00"/>
        </w:rPr>
        <w:t>…...</w:t>
      </w:r>
      <w:proofErr w:type="gramStart"/>
      <w:r w:rsidRPr="00640704">
        <w:rPr>
          <w:rFonts w:ascii="Arial" w:hAnsi="Arial" w:cs="Arial"/>
          <w:b/>
          <w:sz w:val="20"/>
          <w:shd w:val="clear" w:color="auto" w:fill="FFFF00"/>
        </w:rPr>
        <w:t>…</w:t>
      </w:r>
      <w:r w:rsidRPr="00640704">
        <w:rPr>
          <w:rFonts w:ascii="Arial" w:hAnsi="Arial" w:cs="Arial"/>
          <w:b/>
          <w:sz w:val="20"/>
        </w:rPr>
        <w:t>,-</w:t>
      </w:r>
      <w:proofErr w:type="gramEnd"/>
      <w:r w:rsidRPr="00640704">
        <w:rPr>
          <w:rFonts w:ascii="Arial" w:hAnsi="Arial" w:cs="Arial"/>
          <w:b/>
          <w:sz w:val="20"/>
        </w:rPr>
        <w:t xml:space="preserve"> Kč </w:t>
      </w:r>
      <w:r w:rsidRPr="00640704">
        <w:rPr>
          <w:rFonts w:ascii="Arial" w:hAnsi="Arial" w:cs="Arial"/>
          <w:sz w:val="20"/>
        </w:rPr>
        <w:t>(vč. 21% DPH)</w:t>
      </w:r>
    </w:p>
    <w:p w14:paraId="0505B038" w14:textId="77777777" w:rsidR="00142BF9" w:rsidRPr="00640704" w:rsidRDefault="00142BF9" w:rsidP="00AB1ED9">
      <w:pPr>
        <w:pStyle w:val="Zkladntext"/>
        <w:rPr>
          <w:rFonts w:ascii="Arial" w:hAnsi="Arial" w:cs="Arial"/>
          <w:sz w:val="20"/>
        </w:rPr>
      </w:pPr>
    </w:p>
    <w:p w14:paraId="4645F9CF" w14:textId="77777777" w:rsidR="00142BF9" w:rsidRPr="00640704" w:rsidRDefault="002D63BD" w:rsidP="00AB1ED9">
      <w:pPr>
        <w:pStyle w:val="Nadpis2"/>
        <w:keepNext w:val="0"/>
        <w:spacing w:line="240" w:lineRule="auto"/>
        <w:ind w:left="426" w:hanging="426"/>
      </w:pPr>
      <w:r w:rsidRPr="00640704">
        <w:t>Rozpis ceny</w:t>
      </w:r>
      <w:r w:rsidR="004774AC" w:rsidRPr="00640704">
        <w:t xml:space="preserve"> za jednotlivé části díla je uveden v krycím listu </w:t>
      </w:r>
      <w:r w:rsidR="00640704" w:rsidRPr="00640704">
        <w:t>n</w:t>
      </w:r>
      <w:r w:rsidR="00F6476D" w:rsidRPr="00640704">
        <w:t>abídky</w:t>
      </w:r>
      <w:r w:rsidR="004774AC" w:rsidRPr="00640704">
        <w:t xml:space="preserve">, který je přílohou č. </w:t>
      </w:r>
      <w:r w:rsidR="005A4272" w:rsidRPr="00640704">
        <w:t>2</w:t>
      </w:r>
      <w:r w:rsidR="004774AC" w:rsidRPr="00640704">
        <w:t xml:space="preserve"> této smlouvy</w:t>
      </w:r>
    </w:p>
    <w:p w14:paraId="058D4D26" w14:textId="77777777" w:rsidR="00142BF9" w:rsidRPr="00640704" w:rsidRDefault="002D63BD" w:rsidP="00AB1ED9">
      <w:pPr>
        <w:pStyle w:val="Nadpis2"/>
        <w:keepNext w:val="0"/>
        <w:spacing w:line="240" w:lineRule="auto"/>
        <w:ind w:left="426" w:hanging="426"/>
      </w:pPr>
      <w:r w:rsidRPr="00640704">
        <w:t>Příslušná platná sazba DPH bude účtována zhotovitelem dle předpisů platných v době zdanitelného plnění. Za správnost stanovení sazby DPH nese odpovědnost zhotovitel.</w:t>
      </w:r>
    </w:p>
    <w:p w14:paraId="18D56135" w14:textId="77777777" w:rsidR="00142BF9" w:rsidRPr="00640704" w:rsidRDefault="002D63BD" w:rsidP="00AB1ED9">
      <w:pPr>
        <w:pStyle w:val="Nadpis2"/>
        <w:keepNext w:val="0"/>
        <w:spacing w:line="240" w:lineRule="auto"/>
        <w:ind w:left="426" w:hanging="426"/>
      </w:pPr>
      <w:r w:rsidRPr="00640704">
        <w:t>V ceně je zahrnuto:</w:t>
      </w:r>
    </w:p>
    <w:p w14:paraId="4CFEDCC9" w14:textId="77777777" w:rsidR="00142BF9" w:rsidRPr="00640704" w:rsidRDefault="002D63BD" w:rsidP="00AB1ED9">
      <w:pPr>
        <w:pStyle w:val="Nadpis3"/>
        <w:spacing w:line="240" w:lineRule="auto"/>
      </w:pPr>
      <w:r w:rsidRPr="00640704">
        <w:t xml:space="preserve">6 vyhotovení kompletní projektové dokumentace pro stavební povolení a pro provádění stavby dle článku </w:t>
      </w:r>
      <w:r w:rsidR="001B72AF" w:rsidRPr="00640704">
        <w:t>4</w:t>
      </w:r>
      <w:r w:rsidRPr="00640704">
        <w:t>.1 v tištěné formě a 2x v digitální formě na DVD z toho 1x ve formátu *</w:t>
      </w:r>
      <w:proofErr w:type="spellStart"/>
      <w:r w:rsidRPr="00640704">
        <w:t>pdf</w:t>
      </w:r>
      <w:proofErr w:type="spellEnd"/>
      <w:r w:rsidRPr="00640704">
        <w:t>. a 1x v editovatelném formátu zpracovávaného programu *</w:t>
      </w:r>
      <w:proofErr w:type="spellStart"/>
      <w:r w:rsidRPr="00640704">
        <w:t>dwg</w:t>
      </w:r>
      <w:proofErr w:type="spellEnd"/>
      <w:proofErr w:type="gramStart"/>
      <w:r w:rsidRPr="00640704">
        <w:t>.,*</w:t>
      </w:r>
      <w:proofErr w:type="spellStart"/>
      <w:proofErr w:type="gramEnd"/>
      <w:r w:rsidRPr="00640704">
        <w:t>dgn</w:t>
      </w:r>
      <w:proofErr w:type="spellEnd"/>
      <w:r w:rsidRPr="00640704">
        <w:t>,*doc.*</w:t>
      </w:r>
      <w:proofErr w:type="spellStart"/>
      <w:r w:rsidRPr="00640704">
        <w:t>xlsx</w:t>
      </w:r>
      <w:proofErr w:type="spellEnd"/>
      <w:r w:rsidRPr="00640704">
        <w:t>.,*</w:t>
      </w:r>
      <w:proofErr w:type="spellStart"/>
      <w:r w:rsidRPr="00640704">
        <w:t>xls</w:t>
      </w:r>
      <w:proofErr w:type="spellEnd"/>
      <w:r w:rsidRPr="00640704">
        <w:t xml:space="preserve"> apod. Digitální forma projektové dokumentace bude setříděna ve stejném členění jako tištěná forma projektové dokumentace s dodržením názvu a číslováním výkresů.</w:t>
      </w:r>
    </w:p>
    <w:p w14:paraId="6868DD24" w14:textId="77777777" w:rsidR="00142BF9" w:rsidRPr="00640704" w:rsidRDefault="002D63BD" w:rsidP="00AB1ED9">
      <w:pPr>
        <w:pStyle w:val="Nadpis3"/>
        <w:spacing w:line="240" w:lineRule="auto"/>
      </w:pPr>
      <w:r w:rsidRPr="00640704">
        <w:t>1 x originál (nebo ověřené kopie) a 2 kopie tištěné formy výsledků písemného projednání s orgány a dotčenými subjekty v rámci podání žádosti o stavební povolení a 1x v digitální formě ve formátu *</w:t>
      </w:r>
      <w:proofErr w:type="spellStart"/>
      <w:r w:rsidRPr="00640704">
        <w:t>pdf</w:t>
      </w:r>
      <w:proofErr w:type="spellEnd"/>
      <w:r w:rsidRPr="00640704">
        <w:t>, 1x předání vyplněné žádosti o stavební povolení v digitální formě v editovatelném formátu na CD.</w:t>
      </w:r>
    </w:p>
    <w:p w14:paraId="19F88AEB" w14:textId="77777777" w:rsidR="00142BF9" w:rsidRPr="00640704" w:rsidRDefault="002D63BD" w:rsidP="00AB1ED9">
      <w:pPr>
        <w:pStyle w:val="Nadpis2"/>
        <w:keepNext w:val="0"/>
        <w:spacing w:line="240" w:lineRule="auto"/>
        <w:ind w:left="426" w:hanging="426"/>
      </w:pPr>
      <w:r w:rsidRPr="00640704">
        <w:t>Zhotovitel je povinen na vyžádání objednatele dodat další vyhotovení projektové dokumentace s tím, že cena se stanoví na základě ceníku zhotovitele za reprografické práce a počtu výtisků projektové dokumentace. Tyto další kopie budou fakturovány zvlášť. Ceník reprografických prací zhotovitele bude na požádání objednatele zhotovitelem předložen. Jednotlivé výtisky variant budou opatřeny pořadovým číslem výtisku včetně označení jednotlivých listů.</w:t>
      </w:r>
    </w:p>
    <w:p w14:paraId="6EF60EDE" w14:textId="77777777" w:rsidR="00142BF9" w:rsidRPr="00640704" w:rsidRDefault="002D63BD" w:rsidP="00AB1ED9">
      <w:pPr>
        <w:pStyle w:val="Nadpis2"/>
        <w:keepNext w:val="0"/>
        <w:spacing w:line="240" w:lineRule="auto"/>
        <w:ind w:left="426" w:hanging="426"/>
      </w:pPr>
      <w:r w:rsidRPr="00640704">
        <w:t>Dohodnutá cena zahrnuje veškeré náklady zhotovitele spojené s pořízením (přípravou a provedením) díla dle této smlouvy.</w:t>
      </w:r>
    </w:p>
    <w:p w14:paraId="70A54F02" w14:textId="77777777" w:rsidR="00142BF9" w:rsidRPr="00640704" w:rsidRDefault="002D63BD" w:rsidP="00AB1ED9">
      <w:pPr>
        <w:pStyle w:val="Nadpis2"/>
        <w:keepNext w:val="0"/>
        <w:spacing w:line="240" w:lineRule="auto"/>
        <w:ind w:left="426" w:hanging="426"/>
      </w:pPr>
      <w:r w:rsidRPr="00640704">
        <w:t>Změna dohodnuté ceny je možná pouze v případě, že dojde ke změně věcného rozsahu díla vymezeného touto smlouvou z důvodů ležících na straně objednatele. Úprava se provede písemným dodatkem k této smlouvě. V případě rozšíření rozsahu prací musí být dodatek uzavřen před zahájením prací zhotovitelem. V případě omezení rozsahu prací požadovaných objednatelem, se sníží cena díla za předpokladu, že zúžení předmětu díla bylo objednatelem uplatněno včas, tj. před zahájením prací na omezeném rozsahu části díla. Jinak má zhotovitel právo i na úhradu účelně vynaložených nákladů na již provedené práce nebo činnosti.</w:t>
      </w:r>
    </w:p>
    <w:p w14:paraId="10D50361" w14:textId="77777777" w:rsidR="00142BF9" w:rsidRPr="00640704" w:rsidRDefault="00142BF9" w:rsidP="00AB1ED9">
      <w:pPr>
        <w:rPr>
          <w:rFonts w:ascii="Arial" w:hAnsi="Arial" w:cs="Arial"/>
          <w:bCs/>
          <w:sz w:val="20"/>
        </w:rPr>
      </w:pPr>
    </w:p>
    <w:p w14:paraId="56EF5942" w14:textId="77777777" w:rsidR="00142BF9" w:rsidRPr="00640704" w:rsidRDefault="002D63BD" w:rsidP="00AB1ED9">
      <w:pPr>
        <w:pStyle w:val="Nadpis1"/>
        <w:keepNext w:val="0"/>
      </w:pPr>
      <w:r w:rsidRPr="00640704">
        <w:t>Platební podmínky</w:t>
      </w:r>
    </w:p>
    <w:p w14:paraId="37401B95" w14:textId="77777777" w:rsidR="00142BF9" w:rsidRPr="00640704" w:rsidRDefault="00142BF9" w:rsidP="00AB1ED9">
      <w:pPr>
        <w:rPr>
          <w:rFonts w:ascii="Arial" w:hAnsi="Arial" w:cs="Arial"/>
          <w:bCs/>
          <w:sz w:val="20"/>
        </w:rPr>
      </w:pPr>
    </w:p>
    <w:p w14:paraId="316EFE78" w14:textId="77777777" w:rsidR="00142BF9" w:rsidRPr="00640704" w:rsidRDefault="002D63BD" w:rsidP="00AB1ED9">
      <w:pPr>
        <w:pStyle w:val="Nadpis2"/>
        <w:keepNext w:val="0"/>
        <w:spacing w:line="240" w:lineRule="auto"/>
        <w:ind w:left="426" w:hanging="426"/>
      </w:pPr>
      <w:r w:rsidRPr="00640704">
        <w:t>Objednatel neposkytuje zálohy.</w:t>
      </w:r>
    </w:p>
    <w:p w14:paraId="0A25052F" w14:textId="77777777" w:rsidR="00142BF9" w:rsidRPr="00640704" w:rsidRDefault="002D63BD" w:rsidP="00AB1ED9">
      <w:pPr>
        <w:pStyle w:val="Nadpis2"/>
        <w:keepNext w:val="0"/>
        <w:spacing w:line="240" w:lineRule="auto"/>
        <w:ind w:left="426" w:hanging="426"/>
      </w:pPr>
      <w:r w:rsidRPr="00640704">
        <w:lastRenderedPageBreak/>
        <w:t>Smluvní strany se dohodly na protokolárním předání a převzetí řádně zhotoveného a bezvadného díla (den zdanitelného plnění) po jednotlivých částech. Po řádném předání a převzetí dílčí částí díla bez vad a nedodělků má zhotovitel právo vystavit objednateli daňový doklad (dále jen fakturu). Přílohou faktury musí být objednatelem odsouhlasený soupis provedených prací s oceněním jednotlivých fakturovaných položek. Nedílnou přílohu faktury dále tvoří protokol o předání a převzetí příslušné projektové dokumentace (části díla) podepsaný oprávněným zástupcem objednatele.</w:t>
      </w:r>
    </w:p>
    <w:p w14:paraId="49448968" w14:textId="77777777" w:rsidR="00142BF9" w:rsidRPr="00640704" w:rsidRDefault="002D63BD" w:rsidP="00AB1ED9">
      <w:pPr>
        <w:pStyle w:val="Nadpis2"/>
        <w:keepNext w:val="0"/>
        <w:spacing w:line="240" w:lineRule="auto"/>
        <w:ind w:left="426" w:hanging="426"/>
      </w:pPr>
      <w:bookmarkStart w:id="6" w:name="_Ref289152088"/>
      <w:r w:rsidRPr="00640704">
        <w:t>Splatnost faktur je 15 dnů od data prokazatelného doručení (doporučeně) faktury do sídla objednatele. V pochybnostech se má za to, že faktura byla doručena třetí den ode dne prokazatelného odeslání.</w:t>
      </w:r>
      <w:bookmarkEnd w:id="6"/>
    </w:p>
    <w:p w14:paraId="6558307F" w14:textId="77777777" w:rsidR="00142BF9" w:rsidRPr="00640704" w:rsidRDefault="002D63BD" w:rsidP="00AB1ED9">
      <w:pPr>
        <w:pStyle w:val="Nadpis2"/>
        <w:keepNext w:val="0"/>
        <w:spacing w:line="240" w:lineRule="auto"/>
        <w:ind w:left="426" w:hanging="426"/>
      </w:pPr>
      <w:r w:rsidRPr="00640704">
        <w:t xml:space="preserve">Faktura je uhrazena dnem odepsání fakturované částky z účtu objednatele ve prospěch účtu zhotovitele. </w:t>
      </w:r>
    </w:p>
    <w:p w14:paraId="0349708D" w14:textId="77777777" w:rsidR="00142BF9" w:rsidRPr="00640704" w:rsidRDefault="002D63BD" w:rsidP="00AB1ED9">
      <w:pPr>
        <w:pStyle w:val="Nadpis2"/>
        <w:keepNext w:val="0"/>
        <w:spacing w:line="240" w:lineRule="auto"/>
        <w:ind w:left="426" w:hanging="426"/>
      </w:pPr>
      <w:r w:rsidRPr="00640704">
        <w:t xml:space="preserve">Faktura zhotovitele musí obsahovat náležitosti vyplývající z obecně závazných předpisů, tj. zákona č. 563/1991 Sb., o účetnictví, a zákona č. 235/2004 Sb., o dani z přidané hodnoty, ve znění pozdějších předpisů. Součástí faktury bude vždy buď kopie podepsaného protokolu o předání a převzetí díla, nebo protokol o odstranění vad a nedodělků prokazující, že dílo bylo předáno bez vad a nedodělků. </w:t>
      </w:r>
    </w:p>
    <w:p w14:paraId="336F80BA" w14:textId="77777777" w:rsidR="00142BF9" w:rsidRPr="00640704" w:rsidRDefault="002D63BD" w:rsidP="00AB1ED9">
      <w:pPr>
        <w:pStyle w:val="Nadpis2"/>
        <w:keepNext w:val="0"/>
        <w:spacing w:line="240" w:lineRule="auto"/>
        <w:ind w:left="426" w:hanging="426"/>
      </w:pPr>
      <w:r w:rsidRPr="00640704">
        <w:t xml:space="preserve">Objednatel má právo fakturu zhotoviteli vrátit, pokud neobsahuje náležitosti dle uvedených právních předpisů nebo protokol o předání a převzetí díla, případně protokol o odstranění vad a nedodělků prokazující, že dílo bylo předáno bez vad a nedodělků. Ode dne vystavení řádné nové faktury se počítá nová lhůta splatnosti dle odst. </w:t>
      </w:r>
      <w:r w:rsidRPr="00640704">
        <w:fldChar w:fldCharType="begin"/>
      </w:r>
      <w:r w:rsidRPr="00640704">
        <w:instrText xml:space="preserve"> REF _Ref289152088 </w:instrText>
      </w:r>
      <w:r w:rsidR="00E139DB" w:rsidRPr="00640704">
        <w:instrText xml:space="preserve"> \* MERGEFORMAT </w:instrText>
      </w:r>
      <w:r w:rsidRPr="00640704">
        <w:fldChar w:fldCharType="separate"/>
      </w:r>
      <w:r w:rsidRPr="00640704">
        <w:t>5.4</w:t>
      </w:r>
      <w:r w:rsidRPr="00640704">
        <w:fldChar w:fldCharType="end"/>
      </w:r>
      <w:r w:rsidRPr="00640704">
        <w:t>. Nedílnou přílohu faktury dále tvoří protokol o předání a převzetí projektové dokumentace, protokol o ukončení IČ, nebo protokol o ukončení AD podepsaný oprávněným zástupcem objednatele.</w:t>
      </w:r>
    </w:p>
    <w:p w14:paraId="57AA3F8E" w14:textId="77777777" w:rsidR="00142BF9" w:rsidRPr="00640704" w:rsidRDefault="002D63BD" w:rsidP="00AB1ED9">
      <w:pPr>
        <w:pStyle w:val="Nadpis2"/>
        <w:keepNext w:val="0"/>
        <w:spacing w:line="240" w:lineRule="auto"/>
        <w:ind w:left="426" w:hanging="426"/>
      </w:pPr>
      <w:r w:rsidRPr="00640704">
        <w:t>Objednatel může fakturu vrátit a fakturovanou částku neuhradit pouze v případě, když:</w:t>
      </w:r>
    </w:p>
    <w:p w14:paraId="39550F37" w14:textId="77777777" w:rsidR="00142BF9" w:rsidRPr="00640704" w:rsidRDefault="002D63BD" w:rsidP="00AB1ED9">
      <w:pPr>
        <w:pStyle w:val="Nadpis3"/>
        <w:spacing w:line="240" w:lineRule="auto"/>
      </w:pPr>
      <w:r w:rsidRPr="00640704">
        <w:t xml:space="preserve">obsahuje nesprávné anebo neúplné údaje dle článku </w:t>
      </w:r>
      <w:r w:rsidR="0009524D" w:rsidRPr="00640704">
        <w:t>7</w:t>
      </w:r>
      <w:r w:rsidRPr="00640704">
        <w:t>.</w:t>
      </w:r>
      <w:r w:rsidR="00AB1ED9" w:rsidRPr="00640704">
        <w:t>,</w:t>
      </w:r>
    </w:p>
    <w:p w14:paraId="0F3588A6" w14:textId="77777777" w:rsidR="00142BF9" w:rsidRPr="00640704" w:rsidRDefault="002D63BD" w:rsidP="00AB1ED9">
      <w:pPr>
        <w:pStyle w:val="Nadpis3"/>
        <w:spacing w:line="240" w:lineRule="auto"/>
      </w:pPr>
      <w:r w:rsidRPr="00640704">
        <w:t>obsahuje nesprávné cenové údaje,</w:t>
      </w:r>
    </w:p>
    <w:p w14:paraId="13C80FB7" w14:textId="77777777" w:rsidR="00142BF9" w:rsidRPr="00640704" w:rsidRDefault="002D63BD" w:rsidP="00AB1ED9">
      <w:pPr>
        <w:pStyle w:val="Nadpis3"/>
        <w:spacing w:line="240" w:lineRule="auto"/>
      </w:pPr>
      <w:r w:rsidRPr="00640704">
        <w:t>neobsahuje přílohy</w:t>
      </w:r>
    </w:p>
    <w:p w14:paraId="7D0F96ED" w14:textId="77777777" w:rsidR="00142BF9" w:rsidRPr="00640704" w:rsidRDefault="002D63BD" w:rsidP="00AB1ED9">
      <w:pPr>
        <w:pStyle w:val="Nadpis2"/>
        <w:keepNext w:val="0"/>
        <w:spacing w:line="240" w:lineRule="auto"/>
        <w:ind w:left="426" w:hanging="426"/>
      </w:pPr>
      <w:r w:rsidRPr="00640704">
        <w:t>Nárok zhotovitele na úhradu ceny za dílo nebo jeho příslušné části vzniká na základě následujících skutečností:</w:t>
      </w:r>
    </w:p>
    <w:p w14:paraId="5A1DEBD2" w14:textId="77777777" w:rsidR="00142BF9" w:rsidRPr="00640704" w:rsidRDefault="002D63BD" w:rsidP="00AB1ED9">
      <w:pPr>
        <w:pStyle w:val="Nadpis3"/>
        <w:spacing w:line="240" w:lineRule="auto"/>
      </w:pPr>
      <w:r w:rsidRPr="00640704">
        <w:t>faktické provedení fakturovaných činností a</w:t>
      </w:r>
    </w:p>
    <w:p w14:paraId="48ECBC84" w14:textId="77777777" w:rsidR="00142BF9" w:rsidRPr="00640704" w:rsidRDefault="002D63BD" w:rsidP="00AB1ED9">
      <w:pPr>
        <w:pStyle w:val="Nadpis3"/>
        <w:spacing w:line="240" w:lineRule="auto"/>
      </w:pPr>
      <w:r w:rsidRPr="00640704">
        <w:t>předání a převzetí díla nebo jeho části podpisem protokolu o předání a převzetí díla nebo jeho části, případně protokolu o odstranění vad a nedodělků, prokazujících, že dílo bylo předáno bez vad a nedodělků. Bez těchto protokolů není zhotovitel oprávněn fakturovat.</w:t>
      </w:r>
    </w:p>
    <w:p w14:paraId="3D08FD01" w14:textId="77777777" w:rsidR="00142BF9" w:rsidRPr="00640704" w:rsidRDefault="002D63BD" w:rsidP="00AB1ED9">
      <w:pPr>
        <w:pStyle w:val="Nadpis3"/>
        <w:spacing w:line="240" w:lineRule="auto"/>
      </w:pPr>
      <w:r w:rsidRPr="00640704">
        <w:t>Teprve vznik a existence nároku zhotovitele je podmínkou fakturace a koriguje předpokládané lhůty a termíny pro vystavení faktur zhotovitelem.</w:t>
      </w:r>
    </w:p>
    <w:p w14:paraId="1CDEDC2B" w14:textId="77777777" w:rsidR="00142BF9" w:rsidRPr="00640704" w:rsidRDefault="002D63BD" w:rsidP="00AB1ED9">
      <w:pPr>
        <w:pStyle w:val="Nadpis2"/>
        <w:keepNext w:val="0"/>
        <w:spacing w:line="240" w:lineRule="auto"/>
        <w:ind w:left="426" w:hanging="426"/>
      </w:pPr>
      <w:r w:rsidRPr="00640704">
        <w:t>Zhotovitel prohlašuje, že:</w:t>
      </w:r>
    </w:p>
    <w:p w14:paraId="2CB11811" w14:textId="77777777" w:rsidR="00142BF9" w:rsidRPr="00640704" w:rsidRDefault="002D63BD" w:rsidP="00AB1ED9">
      <w:pPr>
        <w:pStyle w:val="Nadpis3"/>
        <w:spacing w:line="240" w:lineRule="auto"/>
      </w:pPr>
      <w:r w:rsidRPr="00640704">
        <w:t>nemá v úmyslu nezaplatit daň z přidané hodnoty u zdanitelného plnění podle této smlouvy,</w:t>
      </w:r>
    </w:p>
    <w:p w14:paraId="20F511BB" w14:textId="77777777" w:rsidR="00142BF9" w:rsidRPr="00640704" w:rsidRDefault="002D63BD" w:rsidP="00AB1ED9">
      <w:pPr>
        <w:pStyle w:val="Nadpis3"/>
        <w:spacing w:line="240" w:lineRule="auto"/>
      </w:pPr>
      <w:r w:rsidRPr="00640704">
        <w:t>mu nejsou známy skutečnosti, nasvědčující tomu, že se dostane do postavení, kdy nemůže daň zaplatit a ani se ke dni podpisu této smlouvy v takovém postavení nenachází,</w:t>
      </w:r>
    </w:p>
    <w:p w14:paraId="74B5E655" w14:textId="77777777" w:rsidR="00142BF9" w:rsidRPr="00640704" w:rsidRDefault="002D63BD" w:rsidP="00AB1ED9">
      <w:pPr>
        <w:pStyle w:val="Nadpis3"/>
        <w:spacing w:line="240" w:lineRule="auto"/>
      </w:pPr>
      <w:r w:rsidRPr="00640704">
        <w:t>nezkrátí daň nebo nevyláká daňovou výhodu,</w:t>
      </w:r>
    </w:p>
    <w:p w14:paraId="01523BF3" w14:textId="77777777" w:rsidR="00142BF9" w:rsidRPr="00640704" w:rsidRDefault="002D63BD" w:rsidP="00AB1ED9">
      <w:pPr>
        <w:pStyle w:val="Nadpis3"/>
        <w:spacing w:line="240" w:lineRule="auto"/>
      </w:pPr>
      <w:r w:rsidRPr="00640704">
        <w:t>nebude nespolehlivým plátcem,</w:t>
      </w:r>
    </w:p>
    <w:p w14:paraId="4AD29080" w14:textId="77777777" w:rsidR="00142BF9" w:rsidRPr="00640704" w:rsidRDefault="002D63BD" w:rsidP="00AB1ED9">
      <w:pPr>
        <w:pStyle w:val="Nadpis3"/>
        <w:spacing w:line="240" w:lineRule="auto"/>
      </w:pPr>
      <w:r w:rsidRPr="00640704">
        <w:t>bude mít u správce daně registrován bankovní účet používaný pro ekonomickou činnost,</w:t>
      </w:r>
    </w:p>
    <w:p w14:paraId="0AFE5353" w14:textId="77777777" w:rsidR="00142BF9" w:rsidRPr="00640704" w:rsidRDefault="002D63BD" w:rsidP="00AB1ED9">
      <w:pPr>
        <w:pStyle w:val="Nadpis3"/>
        <w:spacing w:line="240" w:lineRule="auto"/>
      </w:pPr>
      <w:r w:rsidRPr="00640704">
        <w:t xml:space="preserve">souhlasí s tím, že pokud ke dni uskutečnění zdanitelného plnění bude o zhotoviteli zveřejněna správcem daně skutečnost, že zhotovitel je nespolehlivým plátcem, uhradí </w:t>
      </w:r>
      <w:r w:rsidR="00AB1ED9" w:rsidRPr="00640704">
        <w:t>objednatel</w:t>
      </w:r>
      <w:r w:rsidRPr="00640704">
        <w:t xml:space="preserve"> daň z přidané hodnoty z přijatého zdanitelného plnění příslušnému správci daně,</w:t>
      </w:r>
    </w:p>
    <w:p w14:paraId="59CF4768" w14:textId="77777777" w:rsidR="00142BF9" w:rsidRPr="00640704" w:rsidRDefault="002D63BD" w:rsidP="00AB1ED9">
      <w:pPr>
        <w:pStyle w:val="Nadpis3"/>
        <w:spacing w:line="240" w:lineRule="auto"/>
      </w:pPr>
      <w:r w:rsidRPr="00640704">
        <w:t xml:space="preserve">souhlasí s tím, že pokud ke dni uskutečnění zdanitelného plnění bude zjištěna nesrovnalost v registraci bankovního účtu zhotovitele určeného pro ekonomickou činnost správcem daně, uhradí </w:t>
      </w:r>
      <w:r w:rsidR="00AB1ED9" w:rsidRPr="00640704">
        <w:t>objednatel</w:t>
      </w:r>
      <w:r w:rsidRPr="00640704">
        <w:t xml:space="preserve"> daň z přidané hodnoty z přijatého zdanitelného plnění příslušnému správci daně. </w:t>
      </w:r>
    </w:p>
    <w:p w14:paraId="7FF339B8" w14:textId="77777777" w:rsidR="00142BF9" w:rsidRPr="00640704" w:rsidRDefault="00142BF9" w:rsidP="00AB1ED9">
      <w:pPr>
        <w:rPr>
          <w:rFonts w:ascii="Arial" w:hAnsi="Arial" w:cs="Arial"/>
          <w:bCs/>
          <w:sz w:val="20"/>
        </w:rPr>
      </w:pPr>
    </w:p>
    <w:p w14:paraId="30FA38FD" w14:textId="77777777" w:rsidR="00142BF9" w:rsidRPr="00640704" w:rsidRDefault="002D63BD" w:rsidP="00AB1ED9">
      <w:pPr>
        <w:pStyle w:val="Nadpis1"/>
        <w:keepNext w:val="0"/>
      </w:pPr>
      <w:r w:rsidRPr="00640704">
        <w:t>Podmínky provádění díla</w:t>
      </w:r>
    </w:p>
    <w:p w14:paraId="0A69002E" w14:textId="77777777" w:rsidR="00142BF9" w:rsidRPr="00640704" w:rsidRDefault="00142BF9" w:rsidP="00AB1ED9">
      <w:pPr>
        <w:rPr>
          <w:rFonts w:ascii="Arial" w:hAnsi="Arial" w:cs="Arial"/>
          <w:bCs/>
          <w:sz w:val="20"/>
        </w:rPr>
      </w:pPr>
    </w:p>
    <w:p w14:paraId="79389603" w14:textId="77777777" w:rsidR="00142BF9" w:rsidRPr="00640704" w:rsidRDefault="002D63BD" w:rsidP="00AB1ED9">
      <w:pPr>
        <w:pStyle w:val="Nadpis2"/>
        <w:keepNext w:val="0"/>
        <w:spacing w:line="240" w:lineRule="auto"/>
        <w:ind w:left="426" w:hanging="426"/>
      </w:pPr>
      <w:r w:rsidRPr="00640704">
        <w:t>Zhotovitel bude při vypracování díla postupovat podle obecně závazných předpisů, závazných a doporučených českých, resp. evropských technických norem, výchozích podkladů předaných objednatelem ke dni uzavření této smlouvy, dalších podkladů předaných na základě této smlouvy, podle ujednání obsažených v této smlouvě, vyjádření veřejnoprávních orgánů a organizací k rozpracované projektové dokumentaci a podle zápisů z projednání s objednatelem tak, aby dílo mělo vlastnosti v této smlouvě dohodnuté, případně obvyklé.</w:t>
      </w:r>
    </w:p>
    <w:p w14:paraId="0ADFDEDD" w14:textId="77777777" w:rsidR="00142BF9" w:rsidRPr="00640704" w:rsidRDefault="002D63BD" w:rsidP="00AB1ED9">
      <w:pPr>
        <w:pStyle w:val="Nadpis2"/>
        <w:keepNext w:val="0"/>
        <w:spacing w:line="240" w:lineRule="auto"/>
        <w:ind w:left="426" w:hanging="426"/>
      </w:pPr>
      <w:r w:rsidRPr="00640704">
        <w:lastRenderedPageBreak/>
        <w:t xml:space="preserve">Pokud se jedná o další pokyny objednatele učiněné po uzavření smlouvy, bude je zhotovitel respektovat v případě, že budou směřovat k upřesnění investorského zadání a věcného rozsahu stavby, nebudou však na újmu kvality a odborné úrovně dokumentace. </w:t>
      </w:r>
    </w:p>
    <w:p w14:paraId="49757BCF" w14:textId="77777777" w:rsidR="00142BF9" w:rsidRPr="00640704" w:rsidRDefault="002D63BD" w:rsidP="00AB1ED9">
      <w:pPr>
        <w:pStyle w:val="Nadpis2"/>
        <w:keepNext w:val="0"/>
        <w:spacing w:line="240" w:lineRule="auto"/>
        <w:ind w:left="426" w:hanging="426"/>
      </w:pPr>
      <w:r w:rsidRPr="00640704">
        <w:t>Důsledky využití pokynů uplatněných objednatelem po uzavření smlouvy na termín plnění a cenu prací řeší další ustanovení smlouvy.</w:t>
      </w:r>
    </w:p>
    <w:p w14:paraId="3B1B7E87" w14:textId="77777777" w:rsidR="00142BF9" w:rsidRPr="00640704" w:rsidRDefault="002D63BD" w:rsidP="00AB1ED9">
      <w:pPr>
        <w:pStyle w:val="Nadpis2"/>
        <w:keepNext w:val="0"/>
        <w:spacing w:line="240" w:lineRule="auto"/>
        <w:ind w:left="426" w:hanging="426"/>
      </w:pPr>
      <w:r w:rsidRPr="00640704">
        <w:t>Zhotovitel je povinen při zpracování díla postupovat v souladu se zákonem č. 183/2006 Sb. a jeho prováděcími předpisy. Jako projektant odpovídá za technickou a ekonomickou úroveň projektu.</w:t>
      </w:r>
    </w:p>
    <w:p w14:paraId="28D1E214" w14:textId="77777777" w:rsidR="00142BF9" w:rsidRPr="00640704" w:rsidRDefault="002D63BD" w:rsidP="00AB1ED9">
      <w:pPr>
        <w:pStyle w:val="Nadpis2"/>
        <w:keepNext w:val="0"/>
        <w:spacing w:line="240" w:lineRule="auto"/>
        <w:ind w:left="426" w:hanging="426"/>
      </w:pPr>
      <w:r w:rsidRPr="00640704">
        <w:t>projektová dokumentace bude vždy označena pořadovým číslem daného výtisku, stejným pořadovým číslem budou rovněž označeny výtisky jednotlivých výkresů, technické zprávy, výpočty, výkazy výměr a všechny ostatní doklady tvořící danou projektovou dokumentaci;</w:t>
      </w:r>
    </w:p>
    <w:p w14:paraId="16DAD55C" w14:textId="77777777" w:rsidR="00142BF9" w:rsidRPr="00640704" w:rsidRDefault="002D63BD" w:rsidP="00AB1ED9">
      <w:pPr>
        <w:pStyle w:val="Nadpis2"/>
        <w:keepNext w:val="0"/>
        <w:spacing w:line="240" w:lineRule="auto"/>
        <w:ind w:left="426" w:hanging="426"/>
      </w:pPr>
      <w:r w:rsidRPr="00640704">
        <w:t xml:space="preserve">Zhotovitel prohlašuje, že je osobou odborně způsobilou, která je oprávněna provádět projektovou činnost ve výstavbě. </w:t>
      </w:r>
    </w:p>
    <w:p w14:paraId="6437F7D2" w14:textId="77777777" w:rsidR="00142BF9" w:rsidRPr="00640704" w:rsidRDefault="002D63BD" w:rsidP="00AB1ED9">
      <w:pPr>
        <w:pStyle w:val="Nadpis2"/>
        <w:keepNext w:val="0"/>
        <w:spacing w:line="240" w:lineRule="auto"/>
        <w:ind w:left="426" w:hanging="426"/>
      </w:pPr>
      <w:r w:rsidRPr="00640704">
        <w:t>Má-li být část veřejné zakázky, resp. díla dle této smlouvy, realizována prostřednictvím subdodavatele, který za zhotovitele prokázal určitou část kvalifikace ve výběrovém řízení předcházejícímu uzavření této smlouvy, musí se subdodavatel podílet na plnění veřejné zakázky (díla) v tom rozsahu, v jakém se k tomu zavázal ve smlouvě se zhotovitelem a v jakém prokázal kvalifikaci. Zhotovitel je takového subdodavatele oprávněn nahradit jiným subdodavatelem pouze za předpokladu, že nový subdodavatel prokáže část kvalifikace ve stejném rozsahu, v jakém zhotovitel prokázal část kvalifikace prostřednictvím původního subdodavatele. Osoba vykonávající funkci vedoucí projektu (HIP) nesmí být subdodavatelem. Nedodržení povinností uvedených v tomto odstavci se považuje za podstatné porušení smlouvy.</w:t>
      </w:r>
    </w:p>
    <w:p w14:paraId="522B257B" w14:textId="77777777" w:rsidR="0009524D" w:rsidRPr="00640704" w:rsidRDefault="0009524D" w:rsidP="00AB1ED9">
      <w:pPr>
        <w:rPr>
          <w:rFonts w:ascii="Arial" w:hAnsi="Arial" w:cs="Arial"/>
        </w:rPr>
      </w:pPr>
    </w:p>
    <w:p w14:paraId="5C49B2A1" w14:textId="77777777" w:rsidR="00142BF9" w:rsidRPr="00640704" w:rsidRDefault="002D63BD" w:rsidP="00AB1ED9">
      <w:pPr>
        <w:pStyle w:val="Nadpis1"/>
        <w:keepNext w:val="0"/>
      </w:pPr>
      <w:r w:rsidRPr="00640704">
        <w:t>Spolupůsobení objednatele, výchozí podklady</w:t>
      </w:r>
    </w:p>
    <w:p w14:paraId="1256A741" w14:textId="77777777" w:rsidR="00142BF9" w:rsidRPr="00640704" w:rsidRDefault="00142BF9" w:rsidP="00AB1ED9">
      <w:pPr>
        <w:widowControl w:val="0"/>
        <w:ind w:left="360"/>
        <w:outlineLvl w:val="0"/>
        <w:rPr>
          <w:rFonts w:ascii="Arial" w:hAnsi="Arial" w:cs="Arial"/>
          <w:b/>
          <w:caps/>
          <w:sz w:val="20"/>
          <w:szCs w:val="22"/>
        </w:rPr>
      </w:pPr>
    </w:p>
    <w:p w14:paraId="215B1725" w14:textId="77777777" w:rsidR="00142BF9" w:rsidRPr="00640704" w:rsidRDefault="002D63BD" w:rsidP="00AB1ED9">
      <w:pPr>
        <w:pStyle w:val="Nadpis2"/>
        <w:keepNext w:val="0"/>
        <w:spacing w:line="240" w:lineRule="auto"/>
        <w:ind w:left="426" w:hanging="426"/>
      </w:pPr>
      <w:r w:rsidRPr="00640704">
        <w:t>Objednatel se zavazuje být v průběhu prací na díle ve stálém styku se zhotovitelem a projednat s ním na jeho vyzvání koncepci řešení. Dále se objednatel zavazuje poskytnout zhotoviteli pro vytvoření díla další nezbytnou součinnost, kterou lze po něm spravedlivě požadovat</w:t>
      </w:r>
      <w:r w:rsidR="004774AC" w:rsidRPr="00640704">
        <w:t xml:space="preserve">, </w:t>
      </w:r>
      <w:r w:rsidRPr="00640704">
        <w:t>a to na základě důvodného požadavku zhotovitele doručeného v přiměřeném předstihu objednateli.</w:t>
      </w:r>
    </w:p>
    <w:p w14:paraId="3E93B890" w14:textId="77777777" w:rsidR="00142BF9" w:rsidRPr="00640704" w:rsidRDefault="002D63BD" w:rsidP="00AB1ED9">
      <w:pPr>
        <w:pStyle w:val="Nadpis2"/>
        <w:keepNext w:val="0"/>
        <w:spacing w:line="240" w:lineRule="auto"/>
        <w:ind w:left="426" w:hanging="426"/>
      </w:pPr>
      <w:r w:rsidRPr="00640704">
        <w:t>Objednatel se zavazuje zhotoviteli předat podklady</w:t>
      </w:r>
      <w:r w:rsidR="004774AC" w:rsidRPr="00640704">
        <w:t xml:space="preserve">, které zhotovitel po objednateli </w:t>
      </w:r>
      <w:r w:rsidR="001B72AF" w:rsidRPr="00640704">
        <w:t xml:space="preserve">důvodně </w:t>
      </w:r>
      <w:r w:rsidR="004774AC" w:rsidRPr="00640704">
        <w:t>požad</w:t>
      </w:r>
      <w:r w:rsidR="001B72AF" w:rsidRPr="00640704">
        <w:t>oval</w:t>
      </w:r>
      <w:r w:rsidR="004774AC" w:rsidRPr="00640704">
        <w:t xml:space="preserve">, </w:t>
      </w:r>
      <w:r w:rsidRPr="00640704">
        <w:t xml:space="preserve">v termínu do 5 pracovních dnů </w:t>
      </w:r>
      <w:r w:rsidR="001B72AF" w:rsidRPr="00640704">
        <w:t>od doručení požadavku zhotovitele objednateli</w:t>
      </w:r>
      <w:bookmarkStart w:id="7" w:name="_Ref289153339"/>
      <w:bookmarkStart w:id="8" w:name="_Ref312075981"/>
      <w:r w:rsidR="001B72AF" w:rsidRPr="00640704">
        <w:t>, pokud jimi disponuje,</w:t>
      </w:r>
    </w:p>
    <w:bookmarkEnd w:id="7"/>
    <w:bookmarkEnd w:id="8"/>
    <w:p w14:paraId="441C4926" w14:textId="77777777" w:rsidR="00142BF9" w:rsidRPr="00640704" w:rsidRDefault="002D63BD" w:rsidP="00AB1ED9">
      <w:pPr>
        <w:pStyle w:val="Nadpis2"/>
        <w:keepNext w:val="0"/>
        <w:spacing w:line="240" w:lineRule="auto"/>
        <w:ind w:left="426" w:hanging="426"/>
      </w:pPr>
      <w:r w:rsidRPr="00640704">
        <w:t xml:space="preserve">Zhotovitel se převzetím podkladů zavazuje k jejich využití pouze pro účely zhotovení projektu a k tomu, že je nebude šířit dalším subjektům. Důvodem je autorskoprávní ochrana některých součástí těchto podkladů. </w:t>
      </w:r>
    </w:p>
    <w:p w14:paraId="0C2F12AC" w14:textId="77777777" w:rsidR="00142BF9" w:rsidRPr="00640704" w:rsidRDefault="002D63BD" w:rsidP="00AB1ED9">
      <w:pPr>
        <w:pStyle w:val="Nadpis2"/>
        <w:keepNext w:val="0"/>
        <w:spacing w:line="240" w:lineRule="auto"/>
        <w:ind w:left="426" w:hanging="426"/>
      </w:pPr>
      <w:r w:rsidRPr="00640704">
        <w:t>Nepředá-li objednatel podklady včas, může zhotovitel sám, je-li to možné a účelné, po předchozí dohodě s objednatelem, si tyto podklady obstarat sám na účet objednatele. Objednatel uhradí jejich cenu a účelné náklady s tím spojené bez zbytečného odkladu poté, kdy si tyto náklady se zhotovitelem odsouhlasí. Bez toho nemá nárok na jejich úhradu.</w:t>
      </w:r>
    </w:p>
    <w:p w14:paraId="04EBF820" w14:textId="77777777" w:rsidR="00142BF9" w:rsidRPr="00640704" w:rsidRDefault="002D63BD" w:rsidP="00AB1ED9">
      <w:pPr>
        <w:pStyle w:val="Nadpis2"/>
        <w:keepNext w:val="0"/>
        <w:spacing w:line="240" w:lineRule="auto"/>
        <w:ind w:left="426" w:hanging="426"/>
      </w:pPr>
      <w:r w:rsidRPr="00640704">
        <w:t>Objednatel odpovídá za to, že podklady a doklady, které zhotoviteli předal nebo předá, jsou bez právních vad a neporušují zejména práva třetích osob.</w:t>
      </w:r>
    </w:p>
    <w:p w14:paraId="6B9A9A78" w14:textId="77777777" w:rsidR="00142BF9" w:rsidRPr="00640704" w:rsidRDefault="002D63BD" w:rsidP="00AB1ED9">
      <w:pPr>
        <w:pStyle w:val="Nadpis2"/>
        <w:keepNext w:val="0"/>
        <w:spacing w:line="240" w:lineRule="auto"/>
        <w:ind w:left="426" w:hanging="426"/>
      </w:pPr>
      <w:r w:rsidRPr="00640704">
        <w:t>Splnění sjednaných termínů je závislé na včasném a řádném spolupůsobení objednatele dohodnutém v této smlouvě. Prodlení objednatele je důvodem ke změně sjednaných termínů dotčených nesplněním spolupůsobení objednatele.</w:t>
      </w:r>
    </w:p>
    <w:p w14:paraId="2524EC4D" w14:textId="77777777" w:rsidR="00142BF9" w:rsidRPr="00640704" w:rsidRDefault="00142BF9" w:rsidP="00AB1ED9">
      <w:pPr>
        <w:rPr>
          <w:rFonts w:ascii="Arial" w:hAnsi="Arial" w:cs="Arial"/>
          <w:bCs/>
          <w:sz w:val="20"/>
        </w:rPr>
      </w:pPr>
    </w:p>
    <w:p w14:paraId="1489FF72" w14:textId="77777777" w:rsidR="00142BF9" w:rsidRPr="00640704" w:rsidRDefault="002D63BD" w:rsidP="00AB1ED9">
      <w:pPr>
        <w:pStyle w:val="Nadpis1"/>
        <w:keepNext w:val="0"/>
      </w:pPr>
      <w:r w:rsidRPr="00640704">
        <w:t>Předání díla, vlastnická práva k dílu</w:t>
      </w:r>
    </w:p>
    <w:p w14:paraId="0D19781B" w14:textId="77777777" w:rsidR="00142BF9" w:rsidRPr="00640704" w:rsidRDefault="00142BF9" w:rsidP="00AB1ED9">
      <w:pPr>
        <w:rPr>
          <w:rFonts w:ascii="Arial" w:hAnsi="Arial" w:cs="Arial"/>
          <w:bCs/>
          <w:sz w:val="20"/>
        </w:rPr>
      </w:pPr>
    </w:p>
    <w:p w14:paraId="2521666C" w14:textId="77777777" w:rsidR="00142BF9" w:rsidRPr="00640704" w:rsidRDefault="002D63BD" w:rsidP="00AB1ED9">
      <w:pPr>
        <w:pStyle w:val="Nadpis2"/>
        <w:keepNext w:val="0"/>
        <w:spacing w:line="240" w:lineRule="auto"/>
        <w:ind w:left="426" w:hanging="426"/>
      </w:pPr>
      <w:r w:rsidRPr="00640704">
        <w:t>Zhotovitel splní svou povinnost zhotovit dílo nebo jeho dílčí část jeho řádným a včasným dokončením a předáním objednateli v místě plnění</w:t>
      </w:r>
      <w:r w:rsidR="00CC6351" w:rsidRPr="00640704">
        <w:t>,</w:t>
      </w:r>
      <w:r w:rsidRPr="00640704">
        <w:t xml:space="preserve"> a to bez vad a nedodělků.</w:t>
      </w:r>
    </w:p>
    <w:p w14:paraId="0D630312" w14:textId="77777777" w:rsidR="00142BF9" w:rsidRPr="00640704" w:rsidRDefault="002D63BD" w:rsidP="00AB1ED9">
      <w:pPr>
        <w:pStyle w:val="Nadpis2"/>
        <w:keepNext w:val="0"/>
        <w:spacing w:line="240" w:lineRule="auto"/>
        <w:ind w:left="426" w:hanging="426"/>
      </w:pPr>
      <w:r w:rsidRPr="00640704">
        <w:t>Objednatel je oprávněn převzít řádně zhotovené dílo i před termínem plnění.</w:t>
      </w:r>
    </w:p>
    <w:p w14:paraId="2A79881B" w14:textId="77777777" w:rsidR="00142BF9" w:rsidRPr="00640704" w:rsidRDefault="002D63BD" w:rsidP="00AB1ED9">
      <w:pPr>
        <w:pStyle w:val="Nadpis2"/>
        <w:keepNext w:val="0"/>
        <w:spacing w:line="240" w:lineRule="auto"/>
        <w:ind w:left="426" w:hanging="426"/>
      </w:pPr>
      <w:r w:rsidRPr="00640704">
        <w:t>O předání a převzetí řádně zhotoveného díla nebo jeho části bude sepsán „Protokol o předání a převzetí díla“, který podepíší zástupci obou smluvních stran a jehož jedno vyhotovení každá ze smluvních stran obdrží. Za den předání a převzetí díla (bez vad a nedodělků) se považuje den podpisu protokolu zástupci obou smluvních stran. V případě, že při předání díla budou zjištěny vady a nedodělky, bude po jejich odstranění vyhotoven Protokol o odstranění vad a nedodělků, prokazující, že vady a nedodělky byly v dohodnutém termínu odstraněny a dílo bylo řádně předáno.</w:t>
      </w:r>
    </w:p>
    <w:p w14:paraId="136740FD" w14:textId="77777777" w:rsidR="00142BF9" w:rsidRPr="00640704" w:rsidRDefault="002D63BD" w:rsidP="00AB1ED9">
      <w:pPr>
        <w:pStyle w:val="Nadpis2"/>
        <w:keepNext w:val="0"/>
        <w:spacing w:line="240" w:lineRule="auto"/>
        <w:ind w:left="426" w:hanging="426"/>
      </w:pPr>
      <w:r w:rsidRPr="00640704">
        <w:t>Objednatel nabývá vlastnické právo k dílu jeho protokolárním převzetím. Nebezpečí škody na díle přechází ze zhotovitele na objednatele dnem jeho předání zástupci objednatele na základě Protokolu o předání a převzetí díla.</w:t>
      </w:r>
    </w:p>
    <w:p w14:paraId="7B34E0D4" w14:textId="77777777" w:rsidR="00142BF9" w:rsidRPr="00640704" w:rsidRDefault="002D63BD" w:rsidP="00AB1ED9">
      <w:pPr>
        <w:pStyle w:val="Nadpis2"/>
        <w:keepNext w:val="0"/>
        <w:spacing w:line="240" w:lineRule="auto"/>
        <w:ind w:left="426" w:hanging="426"/>
      </w:pPr>
      <w:r w:rsidRPr="00640704">
        <w:lastRenderedPageBreak/>
        <w:t>Objednatel není dílo povinen převzít, jestliže má ojedinělé drobné vady nebo ojedinělé drobné nedodělky i pokud samy o sobě ani ve spojení s jinými nebrání užívání. Zhotovitel je povinen tyto vady odstranit v termínu stanoveném objednatelem, popř. dohodou smluvních stran.</w:t>
      </w:r>
    </w:p>
    <w:p w14:paraId="36A22AB0" w14:textId="77777777" w:rsidR="00142BF9" w:rsidRPr="00640704" w:rsidRDefault="002D63BD" w:rsidP="00AB1ED9">
      <w:pPr>
        <w:pStyle w:val="Nadpis2"/>
        <w:keepNext w:val="0"/>
        <w:spacing w:line="240" w:lineRule="auto"/>
        <w:ind w:left="426" w:hanging="426"/>
      </w:pPr>
      <w:r w:rsidRPr="00640704">
        <w:t>Zhotovitel prohlašuje, že objednatel bude oprávněn jakékoliv dílo, které bude předmětem plnění dle této smlouvy (pokud bude naplňovat znaky autorského díla) užít k realizaci stavby, dále ke všem formám zveřejnění díla i projektu, včetně propagace, pořizování jeho dvourozměrných i trojrozměrných nestavebních rozmnoženin a dalším formám užití, a to jakýmkoli způsobem a v rozsahu bez jakýchkoli omezení, a že vůči objednateli nebudou uplatněny oprávněné nároky majitelů autorských práv či jakékoli oprávněné nároky jiných třetích osob v souvislosti s užitím díla (práva autorská, práva příbuzná právu autorskému, práva patentová, práva k ochranné známce, práva z nekalé soutěže, práva osobnostní či práva vlastnická aj.). Zhotovitel tímto poskytuje objednateli oprávnění k výkonu práva dílo užít ke všem způsobům užití známým v době uzavření smlouvy v rozsahu neomezeném, co se týká času, množství užití díla a oprávnění upravit či jinak měnit dílo nebo dílo spojit s jiným dílem. Objednatel může svá oprávnění k dílu nebo jeho část postoupit třetí osobě a zhotovitel dává k takovému poskytnutí tímto svůj výslovný souhlas. Licence ke všem oprávněním objednatele podle této smlouvy je sjednána jako bezúplatná.</w:t>
      </w:r>
    </w:p>
    <w:p w14:paraId="064C7D94" w14:textId="77777777" w:rsidR="00142BF9" w:rsidRPr="00640704" w:rsidRDefault="002D63BD" w:rsidP="00AB1ED9">
      <w:pPr>
        <w:pStyle w:val="Nadpis2"/>
        <w:keepNext w:val="0"/>
        <w:spacing w:line="240" w:lineRule="auto"/>
        <w:ind w:left="426" w:hanging="426"/>
      </w:pPr>
      <w:r w:rsidRPr="00640704">
        <w:t xml:space="preserve">Zhotovitel nesmí použít výstupy dle smlouvy pro potřeby žádné třetí osoby a ani pro vlastní podnikání (s výjimkou vlastní propagace, při níž bude nicméně chránit zájmy objednatele např. ve věci utajení částí díla souvisejících s bezpečností objektu, </w:t>
      </w:r>
      <w:proofErr w:type="gramStart"/>
      <w:r w:rsidRPr="00640704">
        <w:t>sbírek,</w:t>
      </w:r>
      <w:proofErr w:type="gramEnd"/>
      <w:r w:rsidRPr="00640704">
        <w:t xml:space="preserve"> apod.).</w:t>
      </w:r>
    </w:p>
    <w:p w14:paraId="3F7A4FDD" w14:textId="77777777" w:rsidR="00142BF9" w:rsidRPr="00640704" w:rsidRDefault="002D63BD" w:rsidP="00AB1ED9">
      <w:pPr>
        <w:pStyle w:val="Nadpis2"/>
        <w:keepNext w:val="0"/>
        <w:spacing w:line="240" w:lineRule="auto"/>
        <w:ind w:left="426" w:hanging="426"/>
      </w:pPr>
      <w:r w:rsidRPr="00640704">
        <w:t xml:space="preserve">Zhotovitel je povinen uspořádat si své právní vztahy s autory autorských děl tak, aby poskytnutí nebo převodu práv nebránily žádné právní překážky. Zhotovitel není oprávněn k provedení jakýchkoliv právních úkonů omezujících užití díla objednatelem nebo zakládajících jakékoliv jiné nároky zhotovitele nebo třetích </w:t>
      </w:r>
      <w:proofErr w:type="gramStart"/>
      <w:r w:rsidRPr="00640704">
        <w:t>osob</w:t>
      </w:r>
      <w:proofErr w:type="gramEnd"/>
      <w:r w:rsidRPr="00640704">
        <w:t xml:space="preserve"> než jaké jsou stanoveny smlouvou.</w:t>
      </w:r>
    </w:p>
    <w:p w14:paraId="5256947F" w14:textId="77777777" w:rsidR="00142BF9" w:rsidRPr="00640704" w:rsidRDefault="002D63BD" w:rsidP="00AB1ED9">
      <w:pPr>
        <w:pStyle w:val="Nadpis2"/>
        <w:keepNext w:val="0"/>
        <w:spacing w:line="240" w:lineRule="auto"/>
        <w:ind w:left="426" w:hanging="426"/>
      </w:pPr>
      <w:r w:rsidRPr="00640704">
        <w:t>Zhotovitel je povinen v případě požadavku objednatele před předáním jednotlivých stupňů projektové dokumentace provést prezentaci konečné verze kompletní projektové dokumentace k ověření, zda je zpracována v souladu se smlouvou, a zapracovat případné připomínky objednatele do daného stupně projektové dokumentace.</w:t>
      </w:r>
    </w:p>
    <w:p w14:paraId="5E8BA35A" w14:textId="77777777" w:rsidR="00142BF9" w:rsidRPr="00640704" w:rsidRDefault="00142BF9" w:rsidP="00AB1ED9">
      <w:pPr>
        <w:widowControl w:val="0"/>
        <w:jc w:val="both"/>
        <w:outlineLvl w:val="0"/>
        <w:rPr>
          <w:rFonts w:ascii="Arial" w:hAnsi="Arial" w:cs="Arial"/>
          <w:sz w:val="20"/>
          <w:szCs w:val="22"/>
        </w:rPr>
      </w:pPr>
    </w:p>
    <w:p w14:paraId="2E069E05" w14:textId="77777777" w:rsidR="00142BF9" w:rsidRPr="00640704" w:rsidRDefault="002D63BD" w:rsidP="00AB1ED9">
      <w:pPr>
        <w:pStyle w:val="Nadpis1"/>
        <w:keepNext w:val="0"/>
      </w:pPr>
      <w:r w:rsidRPr="00640704">
        <w:t>Odpovědnost za vady, záruční podmínky</w:t>
      </w:r>
    </w:p>
    <w:p w14:paraId="4EE8F5FD" w14:textId="77777777" w:rsidR="00142BF9" w:rsidRPr="00640704" w:rsidRDefault="00142BF9" w:rsidP="00AB1ED9">
      <w:pPr>
        <w:rPr>
          <w:rFonts w:ascii="Arial" w:hAnsi="Arial" w:cs="Arial"/>
          <w:bCs/>
          <w:sz w:val="20"/>
        </w:rPr>
      </w:pPr>
    </w:p>
    <w:p w14:paraId="5A31D263" w14:textId="77777777" w:rsidR="00142BF9" w:rsidRPr="00640704" w:rsidRDefault="002D63BD" w:rsidP="00AB1ED9">
      <w:pPr>
        <w:pStyle w:val="Nadpis2"/>
        <w:keepNext w:val="0"/>
        <w:spacing w:line="240" w:lineRule="auto"/>
      </w:pPr>
      <w:r w:rsidRPr="00640704">
        <w:t>Zhotovitel odpovídá za to, že předmět díla má v době jeho předání objednateli a po dobu běhu záruční doby bude mít, vlastnosti stanovené obecně závaznými předpisy, závaznými ustanoveními technických norem ČN, EN, popřípadě vlastnosti obvyklé. Dále odpovídá za to, že dílo nemá právní vady, je kompletní a odpovídá požadavkům sjednaným ve smlouvě.</w:t>
      </w:r>
    </w:p>
    <w:p w14:paraId="4460F3E2" w14:textId="77777777" w:rsidR="00142BF9" w:rsidRPr="00640704" w:rsidRDefault="002D63BD" w:rsidP="00AB1ED9">
      <w:pPr>
        <w:pStyle w:val="Nadpis2"/>
        <w:keepNext w:val="0"/>
        <w:spacing w:line="240" w:lineRule="auto"/>
      </w:pPr>
      <w:r w:rsidRPr="00640704">
        <w:t>Zhotovitel poskytne na dílo záruku, která začíná běžet dnem protokolárního předání a převzetí díla.</w:t>
      </w:r>
    </w:p>
    <w:p w14:paraId="56790FB9" w14:textId="77777777" w:rsidR="00142BF9" w:rsidRPr="00640704" w:rsidRDefault="002D63BD" w:rsidP="00AB1ED9">
      <w:pPr>
        <w:pStyle w:val="Nadpis2"/>
        <w:keepNext w:val="0"/>
        <w:spacing w:line="240" w:lineRule="auto"/>
      </w:pPr>
      <w:r w:rsidRPr="00640704">
        <w:t>Záruční doba na dílo je 24 měsíců.</w:t>
      </w:r>
    </w:p>
    <w:p w14:paraId="7D5D1840" w14:textId="77777777" w:rsidR="00142BF9" w:rsidRPr="00640704" w:rsidRDefault="00142BF9" w:rsidP="00AB1ED9">
      <w:pPr>
        <w:widowControl w:val="0"/>
        <w:jc w:val="both"/>
        <w:outlineLvl w:val="0"/>
        <w:rPr>
          <w:rFonts w:ascii="Arial" w:hAnsi="Arial" w:cs="Arial"/>
          <w:sz w:val="20"/>
          <w:szCs w:val="22"/>
        </w:rPr>
      </w:pPr>
    </w:p>
    <w:p w14:paraId="77784C9A" w14:textId="77777777" w:rsidR="00142BF9" w:rsidRPr="00640704" w:rsidRDefault="002D63BD" w:rsidP="00AB1ED9">
      <w:pPr>
        <w:pStyle w:val="Nadpis1"/>
        <w:keepNext w:val="0"/>
      </w:pPr>
      <w:r w:rsidRPr="00640704">
        <w:t>Nároky za vady díla</w:t>
      </w:r>
    </w:p>
    <w:p w14:paraId="5D1FABCD" w14:textId="77777777" w:rsidR="00142BF9" w:rsidRPr="00640704" w:rsidRDefault="00142BF9" w:rsidP="00AB1ED9">
      <w:pPr>
        <w:ind w:left="709" w:hanging="709"/>
        <w:rPr>
          <w:rFonts w:ascii="Arial" w:hAnsi="Arial" w:cs="Arial"/>
          <w:bCs/>
          <w:sz w:val="20"/>
        </w:rPr>
      </w:pPr>
    </w:p>
    <w:p w14:paraId="230EBB0E" w14:textId="77777777" w:rsidR="00142BF9" w:rsidRPr="00640704" w:rsidRDefault="002D63BD" w:rsidP="00AB1ED9">
      <w:pPr>
        <w:pStyle w:val="Nadpis2"/>
        <w:keepNext w:val="0"/>
        <w:spacing w:line="240" w:lineRule="auto"/>
      </w:pPr>
      <w:r w:rsidRPr="00640704">
        <w:t>Objednatel se zavazuje oznámit (reklamovat) vady díla zhotoviteli bez zbytečného odkladu poté kdy je zjistí, nejpozději do uplynutí záruční doby. Oznámení vady musí být zhotoviteli zasláno písemně doporučeným dopisem, popř. datovou zprávou do datové schránky. V oznámení vad musí být vada popsána a navržena lhůta pro její odstranění. Zhotovitel je povinen odstra</w:t>
      </w:r>
      <w:r w:rsidR="001B72AF" w:rsidRPr="00640704">
        <w:t>nit</w:t>
      </w:r>
      <w:r w:rsidRPr="00640704">
        <w:t xml:space="preserve"> vad</w:t>
      </w:r>
      <w:r w:rsidR="001B72AF" w:rsidRPr="00640704">
        <w:t xml:space="preserve">y </w:t>
      </w:r>
      <w:r w:rsidRPr="00640704">
        <w:t xml:space="preserve">nejpozději do </w:t>
      </w:r>
      <w:r w:rsidR="001B72AF" w:rsidRPr="00640704">
        <w:t>7</w:t>
      </w:r>
      <w:r w:rsidRPr="00640704">
        <w:t> pracovních dnů ode dne doručení reklamace, nedohodnou-li se strany jinak.</w:t>
      </w:r>
    </w:p>
    <w:p w14:paraId="072ACAED" w14:textId="77777777" w:rsidR="00142BF9" w:rsidRPr="00640704" w:rsidRDefault="002D63BD" w:rsidP="00AB1ED9">
      <w:pPr>
        <w:pStyle w:val="Nadpis2"/>
        <w:keepNext w:val="0"/>
        <w:spacing w:line="240" w:lineRule="auto"/>
        <w:rPr>
          <w:szCs w:val="22"/>
        </w:rPr>
      </w:pPr>
      <w:r w:rsidRPr="00640704">
        <w:rPr>
          <w:szCs w:val="22"/>
        </w:rPr>
        <w:t>Smluvní strany sjednávají právo objednatele požadovat v době záruky bezplatné odstranění vady. Bezplatným odstraněním vady se zejména rozumí přepracování či úprava díla. Zhotovitel se zavazuje případné vady odstranit bez zbytečného odkladu, nejpozději ve lhůtě, kterou určí objednatel dle objektivních hledisek.</w:t>
      </w:r>
    </w:p>
    <w:p w14:paraId="0FB79A7A" w14:textId="77777777" w:rsidR="00142BF9" w:rsidRPr="00640704" w:rsidRDefault="002D63BD" w:rsidP="00AB1ED9">
      <w:pPr>
        <w:pStyle w:val="Nadpis2"/>
        <w:keepNext w:val="0"/>
        <w:spacing w:line="240" w:lineRule="auto"/>
        <w:rPr>
          <w:szCs w:val="22"/>
        </w:rPr>
      </w:pPr>
      <w:r w:rsidRPr="00640704">
        <w:rPr>
          <w:szCs w:val="22"/>
        </w:rPr>
        <w:t>Reklamuje-li objednatel vadu, má se za to, že požaduje odstranění vady díla v souladu s odst. 10.2 a že nemůže před uplynutím lhůty, kterou je povinen poskytnout k tomu účelu zhotoviteli, uplatnit jiné nároky z vad díla, ledaže zhotovitel oznámí objednateli, že nesplní své povinnosti v této lhůtě.</w:t>
      </w:r>
    </w:p>
    <w:p w14:paraId="11ADEC87" w14:textId="77777777" w:rsidR="00142BF9" w:rsidRPr="00640704" w:rsidRDefault="002D63BD" w:rsidP="00AB1ED9">
      <w:pPr>
        <w:pStyle w:val="Nadpis1"/>
        <w:keepNext w:val="0"/>
      </w:pPr>
      <w:r w:rsidRPr="00640704">
        <w:t>Smluvní sankce</w:t>
      </w:r>
    </w:p>
    <w:p w14:paraId="58579EFB" w14:textId="77777777" w:rsidR="00142BF9" w:rsidRPr="00640704" w:rsidRDefault="00142BF9" w:rsidP="00AB1ED9">
      <w:pPr>
        <w:rPr>
          <w:rFonts w:ascii="Arial" w:hAnsi="Arial" w:cs="Arial"/>
          <w:bCs/>
          <w:sz w:val="20"/>
        </w:rPr>
      </w:pPr>
    </w:p>
    <w:p w14:paraId="347AD5E8" w14:textId="77777777" w:rsidR="00142BF9" w:rsidRPr="00640704" w:rsidRDefault="002D63BD" w:rsidP="00AB1ED9">
      <w:pPr>
        <w:pStyle w:val="Nadpis2"/>
        <w:keepNext w:val="0"/>
        <w:spacing w:line="240" w:lineRule="auto"/>
      </w:pPr>
      <w:r w:rsidRPr="00640704">
        <w:t xml:space="preserve">Zhotovitel zaplatí objednateli smluvní pokutu za prodlení s předáním díla nebo jeho části dle čl. 2 oproti termínům uvedeným v čl. </w:t>
      </w:r>
      <w:r w:rsidR="00FA6E22" w:rsidRPr="00640704">
        <w:t>5</w:t>
      </w:r>
      <w:r w:rsidRPr="00640704">
        <w:t>, a to ve výši 5</w:t>
      </w:r>
      <w:r w:rsidR="001B72AF" w:rsidRPr="00640704">
        <w:t>0</w:t>
      </w:r>
      <w:r w:rsidRPr="00640704">
        <w:t>00,- Kč za každý započatý kalendářní den prodlení.</w:t>
      </w:r>
    </w:p>
    <w:p w14:paraId="676CED23" w14:textId="77777777" w:rsidR="00142BF9" w:rsidRPr="00640704" w:rsidRDefault="002D63BD" w:rsidP="00AB1ED9">
      <w:pPr>
        <w:pStyle w:val="Nadpis2"/>
        <w:keepNext w:val="0"/>
        <w:spacing w:line="240" w:lineRule="auto"/>
      </w:pPr>
      <w:r w:rsidRPr="00640704">
        <w:lastRenderedPageBreak/>
        <w:t xml:space="preserve">V případě prodlení zhotovitele s termínem ukončení inženýrské činnosti dle odst. </w:t>
      </w:r>
      <w:r w:rsidR="001B72AF" w:rsidRPr="00640704">
        <w:t>4</w:t>
      </w:r>
      <w:r w:rsidRPr="00640704">
        <w:t xml:space="preserve">.2. z důvodů ležících na straně zhotovitele je objednatel oprávněn požadovat smluvní pokutu ve výši </w:t>
      </w:r>
      <w:r w:rsidR="001B72AF" w:rsidRPr="00640704">
        <w:t>5</w:t>
      </w:r>
      <w:r w:rsidRPr="00640704">
        <w:t>00,- Kč za každý započatý kalendářní den prodlení.</w:t>
      </w:r>
    </w:p>
    <w:p w14:paraId="58D238F8" w14:textId="77777777" w:rsidR="00142BF9" w:rsidRPr="00640704" w:rsidRDefault="002D63BD" w:rsidP="00AB1ED9">
      <w:pPr>
        <w:pStyle w:val="Nadpis2"/>
        <w:keepNext w:val="0"/>
        <w:spacing w:line="240" w:lineRule="auto"/>
      </w:pPr>
      <w:r w:rsidRPr="00640704">
        <w:t>Zhotovitel zaplatí objednateli smluvní pokutu za prodlení s odstraňováním reklamovaných vad díla ve výši 500,- Kč za každou vadu a kalendářní den prodlení s odstraněním vady.</w:t>
      </w:r>
    </w:p>
    <w:p w14:paraId="13E07975" w14:textId="77777777" w:rsidR="00142BF9" w:rsidRPr="00640704" w:rsidRDefault="002D63BD" w:rsidP="00AB1ED9">
      <w:pPr>
        <w:pStyle w:val="Nadpis2"/>
        <w:keepNext w:val="0"/>
        <w:spacing w:line="240" w:lineRule="auto"/>
      </w:pPr>
      <w:r w:rsidRPr="00640704">
        <w:t xml:space="preserve">Objednatel zaplatí zhotoviteli za prodlení s úhradou ceny díla dle faktury, oprávněně vystavené  po splnění podmínek stanovených touto smlouvou a doručené objednateli, úrok z prodlení ve výši dle vládního nařízení  č. 351/2013  Sb., kterým se určuje výše úroků z prodlení a nákladů spojených s uplatněním pohledávky, určuje odměna likvidátora, likvidačního správce a člena orgánu právnické osoby jmenovaného soudem a upravují některé otázky Obchodního věstníku a veřejných rejstříků právnických a fyzických osob, ve znění pozdějších předpisů. </w:t>
      </w:r>
    </w:p>
    <w:p w14:paraId="25A03E8B" w14:textId="77777777" w:rsidR="00142BF9" w:rsidRPr="00640704" w:rsidRDefault="002D63BD" w:rsidP="00AB1ED9">
      <w:pPr>
        <w:pStyle w:val="Nadpis2"/>
        <w:keepNext w:val="0"/>
        <w:spacing w:line="240" w:lineRule="auto"/>
      </w:pPr>
      <w:r w:rsidRPr="00640704">
        <w:t>Splatnost smluvních pokut se sjednává na 30 kalendářních dnů ode dne doručení jejich vyúčtování.</w:t>
      </w:r>
    </w:p>
    <w:p w14:paraId="0F8C2773" w14:textId="77777777" w:rsidR="00142BF9" w:rsidRPr="00640704" w:rsidRDefault="002D63BD" w:rsidP="00AB1ED9">
      <w:pPr>
        <w:pStyle w:val="Nadpis2"/>
        <w:keepNext w:val="0"/>
        <w:spacing w:line="240" w:lineRule="auto"/>
      </w:pPr>
      <w:r w:rsidRPr="00640704">
        <w:t>Smluvní strana, které vznikne právo uplatnit smluvní pokutu, může od jejího vymáhání na základě své vůle upustit.</w:t>
      </w:r>
    </w:p>
    <w:p w14:paraId="0ED22F29" w14:textId="77777777" w:rsidR="00142BF9" w:rsidRPr="00640704" w:rsidRDefault="002D63BD" w:rsidP="00AB1ED9">
      <w:pPr>
        <w:pStyle w:val="Nadpis2"/>
        <w:keepNext w:val="0"/>
        <w:spacing w:line="240" w:lineRule="auto"/>
      </w:pPr>
      <w:r w:rsidRPr="00640704">
        <w:t>Zaplacením smluvní pokuty není dotčeno právo objednatele na náhradu škody.</w:t>
      </w:r>
    </w:p>
    <w:p w14:paraId="3067FD34" w14:textId="77777777" w:rsidR="00142BF9" w:rsidRPr="00640704" w:rsidRDefault="00142BF9" w:rsidP="00AB1ED9">
      <w:pPr>
        <w:widowControl w:val="0"/>
        <w:ind w:left="567"/>
        <w:jc w:val="both"/>
        <w:outlineLvl w:val="0"/>
        <w:rPr>
          <w:rFonts w:ascii="Arial" w:hAnsi="Arial" w:cs="Arial"/>
          <w:sz w:val="20"/>
          <w:szCs w:val="22"/>
        </w:rPr>
      </w:pPr>
    </w:p>
    <w:p w14:paraId="20698E68" w14:textId="77777777" w:rsidR="00142BF9" w:rsidRPr="00640704" w:rsidRDefault="002D63BD" w:rsidP="00AB1ED9">
      <w:pPr>
        <w:pStyle w:val="Nadpis1"/>
        <w:keepNext w:val="0"/>
      </w:pPr>
      <w:r w:rsidRPr="00640704">
        <w:t>Pojištění</w:t>
      </w:r>
    </w:p>
    <w:p w14:paraId="0C88EF72" w14:textId="77777777" w:rsidR="00142BF9" w:rsidRPr="00640704" w:rsidRDefault="00142BF9" w:rsidP="00AB1ED9">
      <w:pPr>
        <w:rPr>
          <w:rFonts w:ascii="Arial" w:hAnsi="Arial" w:cs="Arial"/>
          <w:bCs/>
          <w:sz w:val="20"/>
        </w:rPr>
      </w:pPr>
    </w:p>
    <w:p w14:paraId="7C569CB6" w14:textId="77777777" w:rsidR="00142BF9" w:rsidRPr="00640704" w:rsidRDefault="002D63BD" w:rsidP="00AB1ED9">
      <w:pPr>
        <w:pStyle w:val="Nadpis2"/>
        <w:keepNext w:val="0"/>
        <w:spacing w:line="240" w:lineRule="auto"/>
      </w:pPr>
      <w:r w:rsidRPr="00640704">
        <w:t xml:space="preserve">Zhotovitel prohlašuje, že má sjednáno smluvní pojištění odpovědnosti za škody způsobené svou projektovou a inženýrskou činností u </w:t>
      </w:r>
      <w:r w:rsidRPr="00640704">
        <w:rPr>
          <w:shd w:val="clear" w:color="auto" w:fill="FFFF00"/>
        </w:rPr>
        <w:t>………</w:t>
      </w:r>
      <w:proofErr w:type="gramStart"/>
      <w:r w:rsidRPr="00640704">
        <w:rPr>
          <w:shd w:val="clear" w:color="auto" w:fill="FFFF00"/>
        </w:rPr>
        <w:t>…….</w:t>
      </w:r>
      <w:proofErr w:type="gramEnd"/>
      <w:r w:rsidRPr="00640704">
        <w:t xml:space="preserve">, s limitem pojistného plnění ve výši min. </w:t>
      </w:r>
      <w:r w:rsidR="00F6476D" w:rsidRPr="00640704">
        <w:t>5</w:t>
      </w:r>
      <w:r w:rsidRPr="00640704">
        <w:t xml:space="preserve"> 000 000,- Kč. Kopie pojistné smlouvy bude předána objednateli na jeho vyžádání. Zhotovitel se zavazuje po celou dobu provádění díla dle této smlouvy mít platnou a účinnou pojistnou smlouvu nejméně s minimálním limitem pojistného plnění uvedeného ve větě první.</w:t>
      </w:r>
    </w:p>
    <w:p w14:paraId="21C6EA14" w14:textId="77777777" w:rsidR="00142BF9" w:rsidRPr="00640704" w:rsidRDefault="00142BF9" w:rsidP="00AB1ED9">
      <w:pPr>
        <w:widowControl w:val="0"/>
        <w:spacing w:before="120"/>
        <w:ind w:left="540"/>
        <w:jc w:val="both"/>
        <w:outlineLvl w:val="0"/>
        <w:rPr>
          <w:rFonts w:ascii="Arial" w:hAnsi="Arial" w:cs="Arial"/>
          <w:bCs/>
          <w:sz w:val="20"/>
        </w:rPr>
      </w:pPr>
    </w:p>
    <w:p w14:paraId="670ED3C2" w14:textId="77777777" w:rsidR="00142BF9" w:rsidRPr="00640704" w:rsidRDefault="002D63BD" w:rsidP="00AB1ED9">
      <w:pPr>
        <w:pStyle w:val="Nadpis1"/>
        <w:keepNext w:val="0"/>
      </w:pPr>
      <w:r w:rsidRPr="00640704">
        <w:t>ODSTOUPENÍ OD SMLOUVY</w:t>
      </w:r>
    </w:p>
    <w:p w14:paraId="3EDEB928" w14:textId="77777777" w:rsidR="00142BF9" w:rsidRPr="00640704" w:rsidRDefault="00142BF9" w:rsidP="00AB1ED9">
      <w:pPr>
        <w:rPr>
          <w:rFonts w:ascii="Arial" w:hAnsi="Arial" w:cs="Arial"/>
          <w:bCs/>
          <w:sz w:val="20"/>
        </w:rPr>
      </w:pPr>
    </w:p>
    <w:p w14:paraId="0171FACB" w14:textId="77777777" w:rsidR="00142BF9" w:rsidRPr="00640704" w:rsidRDefault="002D63BD" w:rsidP="00AB1ED9">
      <w:pPr>
        <w:pStyle w:val="Nadpis2"/>
        <w:keepNext w:val="0"/>
        <w:spacing w:line="240" w:lineRule="auto"/>
      </w:pPr>
      <w:r w:rsidRPr="00640704">
        <w:t>Tato smlouva zanikne splněním závazku dle ustanovení § 1908 zákona č. 89/2012 Sb., občanský zákoník, nebo před uplynutím lhůty plnění z důvodu porušení povinností smluvních stran odstoupením od smlouvy.</w:t>
      </w:r>
    </w:p>
    <w:p w14:paraId="0CAEE743" w14:textId="77777777" w:rsidR="00142BF9" w:rsidRPr="00640704" w:rsidRDefault="002D63BD" w:rsidP="00AB1ED9">
      <w:pPr>
        <w:pStyle w:val="Nadpis2"/>
        <w:keepNext w:val="0"/>
        <w:spacing w:line="240" w:lineRule="auto"/>
      </w:pPr>
      <w:r w:rsidRPr="00640704">
        <w:t>Kterákoliv smluvní strana je povinna oznámit druhé straně, že poruší své povinnosti plynoucí ze závazkového vztahu. Také je povinna oznámit skutečnosti, které se týkají podstatného zhoršení hospodářských poměrů, majetkových poměrů, které by mohly mít i jednotlivě negativní vliv na plnění její povinnosti plynoucí z předmětné smlouvy. Je tedy povinna druhé straně oznámit povahu překážky vč. důvodů, které jí brání nebo budou bránit v plnění povinností a o jejich důsledcích. Zpráva musí být podána písemně bez zbytečného odkladu poté, kdy se oznamující strana o překážce dozvěděla, nebo při náležité péči mohla dozvědět. Lhůtou bez zbytečného odkladu se rozumí lhůta 14 dnů. Oznámením se oznamující strana nezbavuje svých závazků ze smlouvy nebo obecně závazných předpisů. Jestliže tuto povinnost oznamující strana nesplní, nebo není druhé straně zpráva doručena včas, má druhá strana nárok na úhradu škody, která jí tím vznikne i nárok na odstoupení od smlouvy.</w:t>
      </w:r>
    </w:p>
    <w:p w14:paraId="2CEA9A95" w14:textId="77777777" w:rsidR="00142BF9" w:rsidRPr="00640704" w:rsidRDefault="002D63BD" w:rsidP="00AB1ED9">
      <w:pPr>
        <w:pStyle w:val="Nadpis2"/>
        <w:keepNext w:val="0"/>
        <w:spacing w:line="240" w:lineRule="auto"/>
      </w:pPr>
      <w:r w:rsidRPr="00640704">
        <w:t>Odstoupení od smlouvy musí odstupující strana oznámit druhé straně písemně bez zbytečného odkladu poté, co se dozvěděla o podstatném porušení smlouvy. Lhůta pro oznámení odstoupení od smlouvy se stanovuje pro obě strany na 15 dnů ode dne, kdy jedna ze smluvních stran zjistila podstatné porušení smlouvy. V odstoupení musí být dále uveden důvod, pro který strana od smlouvy odstupuje a přesná citace toho bodu smlouvy, který ji k takovému kroku opravňuje. Bez těchto náležitostí je odstoupení neplatné.</w:t>
      </w:r>
    </w:p>
    <w:p w14:paraId="3F390FAC" w14:textId="77777777" w:rsidR="00142BF9" w:rsidRPr="00640704" w:rsidRDefault="002D63BD" w:rsidP="00AB1ED9">
      <w:pPr>
        <w:pStyle w:val="Nadpis2"/>
        <w:keepNext w:val="0"/>
        <w:spacing w:line="240" w:lineRule="auto"/>
      </w:pPr>
      <w:r w:rsidRPr="00640704">
        <w:t>Za podstatné porušení smlouvy opravňující objednatele odstoupit od smlouvy se považuje prodlení s předáním projektové dokumentace delší než 30 dnů.</w:t>
      </w:r>
    </w:p>
    <w:p w14:paraId="0B1B0AE6" w14:textId="77777777" w:rsidR="00142BF9" w:rsidRPr="00640704" w:rsidRDefault="002D63BD" w:rsidP="00AB1ED9">
      <w:pPr>
        <w:pStyle w:val="Nadpis2"/>
        <w:keepNext w:val="0"/>
        <w:spacing w:line="240" w:lineRule="auto"/>
      </w:pPr>
      <w:r w:rsidRPr="00640704">
        <w:t xml:space="preserve">Za podstatné porušení smlouvy opravňující zhotovitele odstoupit od smlouvy se považuje nezaplacení faktury do 50 dnů. </w:t>
      </w:r>
    </w:p>
    <w:p w14:paraId="277DC76A" w14:textId="77777777" w:rsidR="00142BF9" w:rsidRPr="00640704" w:rsidRDefault="002D63BD" w:rsidP="00AB1ED9">
      <w:pPr>
        <w:pStyle w:val="Nadpis2"/>
        <w:keepNext w:val="0"/>
        <w:spacing w:line="240" w:lineRule="auto"/>
      </w:pPr>
      <w:r w:rsidRPr="00640704">
        <w:t>Stanoví-li strana oprávněná pro dodatečné plnění lhůtu, vzniká jí právo odstoupit od smlouvy až po jejím uplynutí. Jestliže však strana, která je v prodlení, prohlásí, že svůj závazek nesplní, může strana oprávněná odstoupit od smlouvy před uplynutím lhůty dodatečného plnění, kterou stanovila, a to i v případě, že budoucí porušení smlouvy by nebylo podstatné.</w:t>
      </w:r>
    </w:p>
    <w:p w14:paraId="1F57E748" w14:textId="77777777" w:rsidR="00142BF9" w:rsidRPr="00640704" w:rsidRDefault="002D63BD" w:rsidP="00AB1ED9">
      <w:pPr>
        <w:pStyle w:val="Nadpis2"/>
        <w:keepNext w:val="0"/>
        <w:spacing w:line="240" w:lineRule="auto"/>
      </w:pPr>
      <w:r w:rsidRPr="00640704">
        <w:t>Důsledky odstoupení od smlouvy:</w:t>
      </w:r>
    </w:p>
    <w:p w14:paraId="0A506A5C" w14:textId="77777777" w:rsidR="00142BF9" w:rsidRPr="00640704" w:rsidRDefault="002D63BD" w:rsidP="00AB1ED9">
      <w:pPr>
        <w:pStyle w:val="Nadpis2"/>
        <w:keepNext w:val="0"/>
        <w:spacing w:line="240" w:lineRule="auto"/>
      </w:pPr>
      <w:r w:rsidRPr="00640704">
        <w:t xml:space="preserve">Odstoupením od smlouvy, tj. doručením projevu vůle o odstoupení druhému účastníkovi, smlouva zaniká. Odstoupení od smlouvy se však nedotýká nároku na náhradu škody a zaplacení </w:t>
      </w:r>
      <w:r w:rsidRPr="00640704">
        <w:lastRenderedPageBreak/>
        <w:t xml:space="preserve">smluvních pokut, řešení sporů mezi smluvními stranami a jiných ustanovení, která podle projevené vůle stran nebo vzhledem ke své povaze mají trvat i po ukončení smlouvy. </w:t>
      </w:r>
    </w:p>
    <w:p w14:paraId="4A0CFD8C" w14:textId="77777777" w:rsidR="00142BF9" w:rsidRPr="00640704" w:rsidRDefault="002D63BD" w:rsidP="00AB1ED9">
      <w:pPr>
        <w:pStyle w:val="Nadpis2"/>
        <w:keepNext w:val="0"/>
        <w:spacing w:line="240" w:lineRule="auto"/>
      </w:pPr>
      <w:r w:rsidRPr="00640704">
        <w:t>Zhotovitelovy závazky za jakost prací, odstraňování vad a nedodělků jím provedených, platí i po jakémkoli odstoupení od smlouvy, pro část díla, kterou zhotovitel do takového odstoupení realizoval.</w:t>
      </w:r>
    </w:p>
    <w:p w14:paraId="6F67D18D" w14:textId="77777777" w:rsidR="00142BF9" w:rsidRPr="00640704" w:rsidRDefault="002D63BD" w:rsidP="00AB1ED9">
      <w:pPr>
        <w:pStyle w:val="Nadpis2"/>
        <w:keepNext w:val="0"/>
        <w:spacing w:line="240" w:lineRule="auto"/>
      </w:pPr>
      <w:r w:rsidRPr="00640704">
        <w:t>Odstoupí-li některá ze stran od této smlouvy na základě ujednání z této smlouvy vyplývajících, smluvní strany vypořádají své závazky z předmětné smlouvy do 30 dnů od odstoupení od smlouvy.</w:t>
      </w:r>
    </w:p>
    <w:p w14:paraId="7CDF0B6D" w14:textId="77777777" w:rsidR="00142BF9" w:rsidRPr="00640704" w:rsidRDefault="002D63BD" w:rsidP="00AB1ED9">
      <w:pPr>
        <w:pStyle w:val="Nadpis2"/>
        <w:keepNext w:val="0"/>
        <w:spacing w:line="240" w:lineRule="auto"/>
      </w:pPr>
      <w:r w:rsidRPr="00640704">
        <w:t xml:space="preserve">V případě, že nedojde mezi zhotovitelem a objednatelem dle výše uvedeného postupu ke shodě a písemné dohodě, bude postupováno dle článku </w:t>
      </w:r>
      <w:r w:rsidR="0009524D" w:rsidRPr="00640704">
        <w:t>16</w:t>
      </w:r>
      <w:r w:rsidRPr="00640704">
        <w:t xml:space="preserve"> této smlouvy.</w:t>
      </w:r>
    </w:p>
    <w:p w14:paraId="13C64285" w14:textId="77777777" w:rsidR="00142BF9" w:rsidRPr="00640704" w:rsidRDefault="00142BF9" w:rsidP="00AB1ED9">
      <w:pPr>
        <w:tabs>
          <w:tab w:val="left" w:pos="567"/>
          <w:tab w:val="left" w:pos="709"/>
        </w:tabs>
        <w:ind w:left="567" w:hanging="567"/>
        <w:jc w:val="both"/>
        <w:rPr>
          <w:rFonts w:ascii="Arial" w:hAnsi="Arial" w:cs="Arial"/>
          <w:sz w:val="20"/>
          <w:szCs w:val="22"/>
        </w:rPr>
      </w:pPr>
    </w:p>
    <w:p w14:paraId="37F2ADC7" w14:textId="77777777" w:rsidR="00142BF9" w:rsidRPr="00640704" w:rsidRDefault="002D63BD" w:rsidP="00AB1ED9">
      <w:pPr>
        <w:pStyle w:val="Nadpis1"/>
        <w:keepNext w:val="0"/>
      </w:pPr>
      <w:bookmarkStart w:id="9" w:name="_Ref374950358"/>
      <w:r w:rsidRPr="00640704">
        <w:t>SPORY</w:t>
      </w:r>
      <w:bookmarkEnd w:id="9"/>
    </w:p>
    <w:p w14:paraId="74016D60" w14:textId="77777777" w:rsidR="0009524D" w:rsidRPr="00640704" w:rsidRDefault="0009524D" w:rsidP="00AB1ED9">
      <w:pPr>
        <w:rPr>
          <w:rFonts w:ascii="Arial" w:hAnsi="Arial" w:cs="Arial"/>
        </w:rPr>
      </w:pPr>
    </w:p>
    <w:p w14:paraId="75CE0404" w14:textId="77777777" w:rsidR="00142BF9" w:rsidRPr="00640704" w:rsidRDefault="002D63BD" w:rsidP="00AB1ED9">
      <w:pPr>
        <w:pStyle w:val="Nadpis2"/>
        <w:keepNext w:val="0"/>
        <w:spacing w:line="240" w:lineRule="auto"/>
        <w:rPr>
          <w:sz w:val="24"/>
          <w:szCs w:val="24"/>
        </w:rPr>
      </w:pPr>
      <w:r w:rsidRPr="00640704">
        <w:t xml:space="preserve">Strany se dohodly, že v případě sporů týkajících se této smlouvy vyvinou maximální úsilí řešit tyto spory vzájemnou dohodou. Pokud není dosaženo dohody </w:t>
      </w:r>
      <w:r w:rsidRPr="00640704">
        <w:rPr>
          <w:b/>
        </w:rPr>
        <w:t>do 30 dnů</w:t>
      </w:r>
      <w:r w:rsidRPr="00640704">
        <w:t xml:space="preserve"> ode dne předložení sporné věci statutárním zástupcům smluvních stran, budou tyto řešeny soudem.</w:t>
      </w:r>
    </w:p>
    <w:p w14:paraId="7B7D0F4D" w14:textId="77777777" w:rsidR="00142BF9" w:rsidRPr="00640704" w:rsidRDefault="00142BF9" w:rsidP="00AB1ED9">
      <w:pPr>
        <w:tabs>
          <w:tab w:val="left" w:pos="709"/>
        </w:tabs>
        <w:ind w:left="709" w:hanging="709"/>
        <w:jc w:val="both"/>
        <w:rPr>
          <w:rFonts w:ascii="Arial" w:hAnsi="Arial" w:cs="Arial"/>
          <w:sz w:val="20"/>
          <w:szCs w:val="22"/>
        </w:rPr>
      </w:pPr>
    </w:p>
    <w:p w14:paraId="07C0F4F0" w14:textId="77777777" w:rsidR="00142BF9" w:rsidRPr="00640704" w:rsidRDefault="002D63BD" w:rsidP="00AB1ED9">
      <w:pPr>
        <w:pStyle w:val="Nadpis1"/>
        <w:keepNext w:val="0"/>
      </w:pPr>
      <w:r w:rsidRPr="00640704">
        <w:t>DODATKY A ZMĚNY SMLOUVY</w:t>
      </w:r>
    </w:p>
    <w:p w14:paraId="10814753" w14:textId="77777777" w:rsidR="0009524D" w:rsidRPr="00640704" w:rsidRDefault="0009524D" w:rsidP="00AB1ED9">
      <w:pPr>
        <w:rPr>
          <w:rFonts w:ascii="Arial" w:hAnsi="Arial" w:cs="Arial"/>
        </w:rPr>
      </w:pPr>
    </w:p>
    <w:p w14:paraId="4A99EE1A" w14:textId="77777777" w:rsidR="00142BF9" w:rsidRPr="00640704" w:rsidRDefault="002D63BD" w:rsidP="00AB1ED9">
      <w:pPr>
        <w:pStyle w:val="Nadpis2"/>
        <w:keepNext w:val="0"/>
        <w:spacing w:line="240" w:lineRule="auto"/>
      </w:pPr>
      <w:r w:rsidRPr="00640704">
        <w:t xml:space="preserve">Tuto smlouvu lze měnit nebo doplnit pouze </w:t>
      </w:r>
      <w:r w:rsidRPr="00640704">
        <w:rPr>
          <w:b/>
        </w:rPr>
        <w:t>písemnými průběžně číslovanými</w:t>
      </w:r>
      <w:r w:rsidRPr="00640704">
        <w:t xml:space="preserve"> smluvními dodatky, jež musí být jako takové označeny a podepsány oběma stranami smlouvy. Tyto dodatky podléhají témuž smluvnímu režimu jako tato smlouva.</w:t>
      </w:r>
    </w:p>
    <w:p w14:paraId="0E504912" w14:textId="77777777" w:rsidR="00142BF9" w:rsidRPr="00640704" w:rsidRDefault="00142BF9" w:rsidP="00AB1ED9">
      <w:pPr>
        <w:pStyle w:val="Textvbloku"/>
        <w:tabs>
          <w:tab w:val="left" w:pos="567"/>
          <w:tab w:val="left" w:pos="3402"/>
          <w:tab w:val="left" w:pos="3686"/>
          <w:tab w:val="left" w:pos="3969"/>
        </w:tabs>
        <w:ind w:left="567" w:right="0" w:hanging="567"/>
        <w:jc w:val="left"/>
        <w:rPr>
          <w:rFonts w:ascii="Arial" w:hAnsi="Arial" w:cs="Arial"/>
          <w:sz w:val="20"/>
        </w:rPr>
      </w:pPr>
    </w:p>
    <w:p w14:paraId="390FE10D" w14:textId="77777777" w:rsidR="00142BF9" w:rsidRPr="00640704" w:rsidRDefault="002D63BD" w:rsidP="00AB1ED9">
      <w:pPr>
        <w:pStyle w:val="Nadpis1"/>
        <w:keepNext w:val="0"/>
      </w:pPr>
      <w:r w:rsidRPr="00640704">
        <w:t>Styk mezi stranami</w:t>
      </w:r>
    </w:p>
    <w:p w14:paraId="31397B54" w14:textId="77777777" w:rsidR="00AB1ED9" w:rsidRPr="00640704" w:rsidRDefault="00AB1ED9" w:rsidP="00AB1ED9">
      <w:pPr>
        <w:rPr>
          <w:rFonts w:ascii="Arial" w:hAnsi="Arial" w:cs="Arial"/>
        </w:rPr>
      </w:pPr>
    </w:p>
    <w:p w14:paraId="053D038F" w14:textId="77777777" w:rsidR="00142BF9" w:rsidRPr="00640704" w:rsidRDefault="002D63BD" w:rsidP="00AB1ED9">
      <w:pPr>
        <w:pStyle w:val="Nadpis2"/>
        <w:keepNext w:val="0"/>
        <w:spacing w:line="240" w:lineRule="auto"/>
      </w:pPr>
      <w:r w:rsidRPr="00640704">
        <w:t>Styk mezi stranami bude písemný (dopisem, faxem, e-mailem) nebo ústní. Důležitá sdělení (sdělení, která se dotýkají předmětu plnění, termínů plnění, případně financování) budou buď osobně doručena, nebo zaslána doporučeným dopisem, popř. datovou zprávou do datové schránky Identifikační údaje zhotovitele a objednatele jsou uvedeny v článku 1. této smlouvy a mohou být změněny písemným oznámením, které bude včas zasláno druhé straně.</w:t>
      </w:r>
    </w:p>
    <w:p w14:paraId="10BE47B7" w14:textId="77777777" w:rsidR="00142BF9" w:rsidRPr="00640704" w:rsidRDefault="002D63BD" w:rsidP="00AB1ED9">
      <w:pPr>
        <w:pStyle w:val="Nadpis2"/>
        <w:keepNext w:val="0"/>
        <w:spacing w:line="240" w:lineRule="auto"/>
      </w:pPr>
      <w:r w:rsidRPr="00640704">
        <w:t>Jako doklad o doručení bude považován podpis na kopii průvodního dopisu při osobním doručení nebo potvrzení pošty o doručení.</w:t>
      </w:r>
    </w:p>
    <w:p w14:paraId="6ED1E4E2" w14:textId="77777777" w:rsidR="00142BF9" w:rsidRPr="00640704" w:rsidRDefault="002D63BD" w:rsidP="00AB1ED9">
      <w:pPr>
        <w:pStyle w:val="Nadpis2"/>
        <w:keepNext w:val="0"/>
        <w:spacing w:line="240" w:lineRule="auto"/>
      </w:pPr>
      <w:r w:rsidRPr="00640704">
        <w:t xml:space="preserve">Pro styk mezi stranami budou rovněž platit pravidla informačního </w:t>
      </w:r>
      <w:r w:rsidRPr="00640704">
        <w:rPr>
          <w:b/>
        </w:rPr>
        <w:t>systému Datových schránek</w:t>
      </w:r>
      <w:r w:rsidRPr="00640704">
        <w:t xml:space="preserve"> dle zákona č. 300/2008 Sb., o elektronických úkonech a autorizované konverzi dokumentů, a jeho prováděcích předpisů.</w:t>
      </w:r>
    </w:p>
    <w:p w14:paraId="0546B528" w14:textId="77777777" w:rsidR="00142BF9" w:rsidRPr="00640704" w:rsidRDefault="00142BF9" w:rsidP="00AB1ED9">
      <w:pPr>
        <w:ind w:left="709" w:hanging="709"/>
        <w:jc w:val="both"/>
        <w:rPr>
          <w:rFonts w:ascii="Arial" w:hAnsi="Arial" w:cs="Arial"/>
          <w:sz w:val="20"/>
          <w:szCs w:val="22"/>
        </w:rPr>
      </w:pPr>
    </w:p>
    <w:p w14:paraId="04A0672C" w14:textId="77777777" w:rsidR="00142BF9" w:rsidRPr="00640704" w:rsidRDefault="002D63BD" w:rsidP="00AB1ED9">
      <w:pPr>
        <w:pStyle w:val="Nadpis1"/>
        <w:keepNext w:val="0"/>
      </w:pPr>
      <w:r w:rsidRPr="00640704">
        <w:t>Závěrečná ustanovení</w:t>
      </w:r>
    </w:p>
    <w:p w14:paraId="18A2B9D6" w14:textId="77777777" w:rsidR="00AB1ED9" w:rsidRPr="00640704" w:rsidRDefault="00AB1ED9" w:rsidP="00AB1ED9">
      <w:pPr>
        <w:rPr>
          <w:rFonts w:ascii="Arial" w:hAnsi="Arial" w:cs="Arial"/>
        </w:rPr>
      </w:pPr>
    </w:p>
    <w:p w14:paraId="35BFF8B8" w14:textId="77777777" w:rsidR="00142BF9" w:rsidRPr="00640704" w:rsidRDefault="002D63BD" w:rsidP="00AB1ED9">
      <w:pPr>
        <w:pStyle w:val="Nadpis2"/>
        <w:keepNext w:val="0"/>
        <w:spacing w:line="240" w:lineRule="auto"/>
      </w:pPr>
      <w:r w:rsidRPr="00640704">
        <w:t xml:space="preserve">Zhotovitel potvrzuje </w:t>
      </w:r>
      <w:r w:rsidRPr="00640704">
        <w:rPr>
          <w:b/>
        </w:rPr>
        <w:t>pravdivost svých údajů</w:t>
      </w:r>
      <w:r w:rsidRPr="00640704">
        <w:t>, které jsou uvedeny v článku 1. a jejich shodu s platným výpisem z obchodního rejstříku nebo s živnostenským oprávněním. V případě, že dojde v průběhu smluvního vztahu ke změnám uvedených údajů, zavazuje se zhotovitel předat objednateli bez zbytečného odkladu platnou kopii výše uvedených dokladů.</w:t>
      </w:r>
    </w:p>
    <w:p w14:paraId="20B58A9B" w14:textId="77777777" w:rsidR="00142BF9" w:rsidRPr="00640704" w:rsidRDefault="002D63BD" w:rsidP="00AB1ED9">
      <w:pPr>
        <w:pStyle w:val="Nadpis2"/>
        <w:keepNext w:val="0"/>
        <w:spacing w:line="240" w:lineRule="auto"/>
      </w:pPr>
      <w:r w:rsidRPr="00640704">
        <w:t>V souladu s § 1801 zákona č. 89/2012 Sb., občanský zákoník, v platném znění, se ve smluvním vztahu založeném touto smlouvou vylučuje použití § 1799 a § 1800 z. č. 89/2012 Sb.</w:t>
      </w:r>
    </w:p>
    <w:p w14:paraId="6F931507" w14:textId="77777777" w:rsidR="00142BF9" w:rsidRPr="00640704" w:rsidRDefault="002D63BD" w:rsidP="00AB1ED9">
      <w:pPr>
        <w:pStyle w:val="Nadpis2"/>
        <w:keepNext w:val="0"/>
        <w:spacing w:line="240" w:lineRule="auto"/>
      </w:pPr>
      <w:r w:rsidRPr="00640704">
        <w:t>Smlouva se vyhotovuje ve 2 vyhotoveních stejné právní síly, z nichž každá strana obdrží jedno vyhotovení</w:t>
      </w:r>
      <w:r w:rsidR="001B72AF" w:rsidRPr="00640704">
        <w:t>.</w:t>
      </w:r>
    </w:p>
    <w:p w14:paraId="789A9AA3" w14:textId="77777777" w:rsidR="001B72AF" w:rsidRPr="00640704" w:rsidRDefault="001B72AF" w:rsidP="00AB1ED9">
      <w:pPr>
        <w:pStyle w:val="Nadpis2"/>
        <w:keepNext w:val="0"/>
        <w:spacing w:line="240" w:lineRule="auto"/>
      </w:pPr>
      <w:r w:rsidRPr="00640704">
        <w:t>Nedílnou součástí této smlouvy jsou následující přílohy:</w:t>
      </w:r>
    </w:p>
    <w:p w14:paraId="5E2B4B09" w14:textId="77777777" w:rsidR="001B72AF" w:rsidRPr="00640704" w:rsidRDefault="001B72AF" w:rsidP="00AB1ED9">
      <w:pPr>
        <w:pStyle w:val="Nadpis3"/>
        <w:spacing w:line="240" w:lineRule="auto"/>
      </w:pPr>
      <w:r w:rsidRPr="00640704">
        <w:t>Příloha č. 1: Seznam bytových domů 1. etapa</w:t>
      </w:r>
    </w:p>
    <w:p w14:paraId="3DEA80CC" w14:textId="77777777" w:rsidR="001B72AF" w:rsidRPr="00640704" w:rsidRDefault="001B72AF" w:rsidP="00AB1ED9">
      <w:pPr>
        <w:pStyle w:val="Nadpis3"/>
        <w:spacing w:line="240" w:lineRule="auto"/>
      </w:pPr>
      <w:r w:rsidRPr="00640704">
        <w:t xml:space="preserve">Příloha č. </w:t>
      </w:r>
      <w:r w:rsidR="00F6476D" w:rsidRPr="00640704">
        <w:t>2</w:t>
      </w:r>
      <w:r w:rsidRPr="00640704">
        <w:t>: Krycí list hodnot hodnotících kr</w:t>
      </w:r>
      <w:r w:rsidR="0009524D" w:rsidRPr="00640704">
        <w:t>i</w:t>
      </w:r>
      <w:r w:rsidRPr="00640704">
        <w:t>térií</w:t>
      </w:r>
    </w:p>
    <w:p w14:paraId="685BD47E" w14:textId="77777777" w:rsidR="001B72AF" w:rsidRPr="00640704" w:rsidRDefault="001B72AF" w:rsidP="00AB1ED9">
      <w:pPr>
        <w:widowControl w:val="0"/>
        <w:tabs>
          <w:tab w:val="left" w:pos="426"/>
          <w:tab w:val="left" w:pos="862"/>
        </w:tabs>
        <w:ind w:left="1134"/>
        <w:jc w:val="both"/>
        <w:rPr>
          <w:rFonts w:ascii="Arial" w:hAnsi="Arial" w:cs="Arial"/>
          <w:sz w:val="20"/>
          <w:szCs w:val="22"/>
        </w:rPr>
      </w:pPr>
    </w:p>
    <w:p w14:paraId="25F3E36E" w14:textId="77777777" w:rsidR="00142BF9" w:rsidRPr="00640704" w:rsidRDefault="00142BF9" w:rsidP="00AB1ED9">
      <w:pPr>
        <w:pStyle w:val="Zkladntext"/>
        <w:tabs>
          <w:tab w:val="left" w:pos="5220"/>
        </w:tabs>
        <w:jc w:val="both"/>
        <w:rPr>
          <w:rFonts w:ascii="Arial" w:hAnsi="Arial" w:cs="Arial"/>
          <w:sz w:val="20"/>
          <w:szCs w:val="22"/>
        </w:rPr>
      </w:pPr>
    </w:p>
    <w:p w14:paraId="1868BDE4" w14:textId="77777777" w:rsidR="00142BF9" w:rsidRPr="00640704" w:rsidRDefault="002D63BD" w:rsidP="00AB1ED9">
      <w:pPr>
        <w:pStyle w:val="Zkladntext"/>
        <w:jc w:val="both"/>
        <w:rPr>
          <w:rFonts w:ascii="Arial" w:hAnsi="Arial" w:cs="Arial"/>
        </w:rPr>
      </w:pPr>
      <w:r w:rsidRPr="00640704">
        <w:rPr>
          <w:rFonts w:ascii="Arial" w:hAnsi="Arial" w:cs="Arial"/>
          <w:sz w:val="20"/>
          <w:szCs w:val="22"/>
        </w:rPr>
        <w:t xml:space="preserve">V </w:t>
      </w:r>
      <w:r w:rsidR="001B72AF" w:rsidRPr="00640704">
        <w:rPr>
          <w:rFonts w:ascii="Arial" w:hAnsi="Arial" w:cs="Arial"/>
          <w:sz w:val="20"/>
          <w:szCs w:val="22"/>
        </w:rPr>
        <w:t>Mimoni</w:t>
      </w:r>
      <w:r w:rsidRPr="00640704">
        <w:rPr>
          <w:rFonts w:ascii="Arial" w:hAnsi="Arial" w:cs="Arial"/>
          <w:sz w:val="20"/>
          <w:szCs w:val="22"/>
        </w:rPr>
        <w:t xml:space="preserve"> dne </w:t>
      </w:r>
      <w:r w:rsidRPr="00640704">
        <w:rPr>
          <w:rFonts w:ascii="Arial" w:hAnsi="Arial" w:cs="Arial"/>
          <w:b/>
          <w:sz w:val="20"/>
        </w:rPr>
        <w:t>…………</w:t>
      </w:r>
      <w:r w:rsidRPr="00640704">
        <w:rPr>
          <w:rFonts w:ascii="Arial" w:hAnsi="Arial" w:cs="Arial"/>
          <w:sz w:val="20"/>
          <w:szCs w:val="22"/>
        </w:rPr>
        <w:t xml:space="preserve"> </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 xml:space="preserve">Ve </w:t>
      </w:r>
      <w:r w:rsidRPr="00640704">
        <w:rPr>
          <w:rFonts w:ascii="Arial" w:hAnsi="Arial" w:cs="Arial"/>
          <w:sz w:val="20"/>
          <w:szCs w:val="22"/>
          <w:shd w:val="clear" w:color="auto" w:fill="FFFF00"/>
        </w:rPr>
        <w:t>……</w:t>
      </w:r>
      <w:proofErr w:type="gramStart"/>
      <w:r w:rsidRPr="00640704">
        <w:rPr>
          <w:rFonts w:ascii="Arial" w:hAnsi="Arial" w:cs="Arial"/>
          <w:sz w:val="20"/>
          <w:szCs w:val="22"/>
          <w:shd w:val="clear" w:color="auto" w:fill="FFFF00"/>
        </w:rPr>
        <w:t>…….</w:t>
      </w:r>
      <w:proofErr w:type="gramEnd"/>
      <w:r w:rsidRPr="00640704">
        <w:rPr>
          <w:rFonts w:ascii="Arial" w:hAnsi="Arial" w:cs="Arial"/>
          <w:sz w:val="20"/>
          <w:szCs w:val="22"/>
          <w:shd w:val="clear" w:color="auto" w:fill="FFFF00"/>
        </w:rPr>
        <w:t>.</w:t>
      </w:r>
      <w:r w:rsidRPr="00640704">
        <w:rPr>
          <w:rFonts w:ascii="Arial" w:hAnsi="Arial" w:cs="Arial"/>
          <w:sz w:val="20"/>
          <w:szCs w:val="22"/>
        </w:rPr>
        <w:t xml:space="preserve"> dne </w:t>
      </w:r>
      <w:r w:rsidRPr="00640704">
        <w:rPr>
          <w:rFonts w:ascii="Arial" w:hAnsi="Arial" w:cs="Arial"/>
          <w:sz w:val="20"/>
          <w:szCs w:val="22"/>
          <w:shd w:val="clear" w:color="auto" w:fill="FFFF00"/>
        </w:rPr>
        <w:t>……</w:t>
      </w:r>
      <w:proofErr w:type="gramStart"/>
      <w:r w:rsidRPr="00640704">
        <w:rPr>
          <w:rFonts w:ascii="Arial" w:hAnsi="Arial" w:cs="Arial"/>
          <w:sz w:val="20"/>
          <w:szCs w:val="22"/>
          <w:shd w:val="clear" w:color="auto" w:fill="FFFF00"/>
        </w:rPr>
        <w:t>…….</w:t>
      </w:r>
      <w:proofErr w:type="gramEnd"/>
      <w:r w:rsidRPr="00640704">
        <w:rPr>
          <w:rFonts w:ascii="Arial" w:hAnsi="Arial" w:cs="Arial"/>
          <w:sz w:val="20"/>
          <w:szCs w:val="22"/>
          <w:shd w:val="clear" w:color="auto" w:fill="FFFF00"/>
        </w:rPr>
        <w:t>.</w:t>
      </w:r>
    </w:p>
    <w:p w14:paraId="05499FE2" w14:textId="77777777" w:rsidR="00142BF9" w:rsidRPr="00640704" w:rsidRDefault="00142BF9" w:rsidP="00AB1ED9">
      <w:pPr>
        <w:pStyle w:val="Zkladntext"/>
        <w:jc w:val="both"/>
        <w:rPr>
          <w:rFonts w:ascii="Arial" w:hAnsi="Arial" w:cs="Arial"/>
          <w:sz w:val="20"/>
          <w:szCs w:val="22"/>
        </w:rPr>
      </w:pPr>
    </w:p>
    <w:p w14:paraId="74876296" w14:textId="77777777" w:rsidR="001B72AF" w:rsidRPr="00640704" w:rsidRDefault="001B72AF" w:rsidP="00AB1ED9">
      <w:pPr>
        <w:pStyle w:val="Zkladntext"/>
        <w:jc w:val="both"/>
        <w:rPr>
          <w:rFonts w:ascii="Arial" w:hAnsi="Arial" w:cs="Arial"/>
          <w:sz w:val="20"/>
          <w:szCs w:val="22"/>
        </w:rPr>
      </w:pPr>
    </w:p>
    <w:p w14:paraId="08DE0B42" w14:textId="77777777" w:rsidR="0009524D" w:rsidRDefault="0009524D" w:rsidP="00AB1ED9">
      <w:pPr>
        <w:pStyle w:val="Zkladntext"/>
        <w:jc w:val="both"/>
        <w:rPr>
          <w:rFonts w:ascii="Arial" w:hAnsi="Arial" w:cs="Arial"/>
          <w:sz w:val="20"/>
          <w:szCs w:val="22"/>
        </w:rPr>
      </w:pPr>
    </w:p>
    <w:p w14:paraId="496292B5" w14:textId="77777777" w:rsidR="00142BF9" w:rsidRPr="00640704" w:rsidRDefault="002D63BD" w:rsidP="00AB1ED9">
      <w:pPr>
        <w:pStyle w:val="Zkladntext"/>
        <w:jc w:val="both"/>
        <w:rPr>
          <w:rFonts w:ascii="Arial" w:hAnsi="Arial" w:cs="Arial"/>
          <w:sz w:val="20"/>
          <w:szCs w:val="22"/>
        </w:rPr>
      </w:pPr>
      <w:r w:rsidRPr="00640704">
        <w:rPr>
          <w:rFonts w:ascii="Arial" w:hAnsi="Arial" w:cs="Arial"/>
          <w:sz w:val="20"/>
          <w:szCs w:val="22"/>
        </w:rPr>
        <w:t>__________________________</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_____________________________</w:t>
      </w:r>
    </w:p>
    <w:p w14:paraId="65A2F847" w14:textId="77777777" w:rsidR="001B72AF" w:rsidRPr="00640704" w:rsidRDefault="002D63BD" w:rsidP="00AB1ED9">
      <w:pPr>
        <w:pStyle w:val="Zkladntext"/>
        <w:jc w:val="both"/>
        <w:rPr>
          <w:rFonts w:ascii="Arial" w:hAnsi="Arial" w:cs="Arial"/>
          <w:sz w:val="20"/>
          <w:szCs w:val="22"/>
        </w:rPr>
      </w:pPr>
      <w:r w:rsidRPr="00640704">
        <w:rPr>
          <w:rFonts w:ascii="Arial" w:hAnsi="Arial" w:cs="Arial"/>
          <w:sz w:val="20"/>
          <w:szCs w:val="22"/>
        </w:rPr>
        <w:t xml:space="preserve">Objednatel </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Zhotovitel</w:t>
      </w:r>
    </w:p>
    <w:p w14:paraId="381BA36B" w14:textId="77777777" w:rsidR="00F6476D" w:rsidRPr="00640704" w:rsidRDefault="00F6476D">
      <w:pPr>
        <w:suppressAutoHyphens w:val="0"/>
        <w:rPr>
          <w:rFonts w:ascii="Arial" w:hAnsi="Arial" w:cs="Arial"/>
          <w:sz w:val="20"/>
          <w:szCs w:val="20"/>
        </w:rPr>
      </w:pPr>
      <w:r w:rsidRPr="00640704">
        <w:rPr>
          <w:rFonts w:ascii="Arial" w:hAnsi="Arial" w:cs="Arial"/>
          <w:sz w:val="20"/>
        </w:rPr>
        <w:br w:type="page"/>
      </w:r>
    </w:p>
    <w:p w14:paraId="175921BB" w14:textId="77777777" w:rsidR="00142BF9" w:rsidRPr="00640704" w:rsidRDefault="001B72AF" w:rsidP="00AB1ED9">
      <w:pPr>
        <w:pStyle w:val="Zkladntext"/>
        <w:jc w:val="both"/>
        <w:rPr>
          <w:rFonts w:ascii="Arial" w:hAnsi="Arial" w:cs="Arial"/>
          <w:sz w:val="20"/>
        </w:rPr>
      </w:pPr>
      <w:r w:rsidRPr="00640704">
        <w:rPr>
          <w:rFonts w:ascii="Arial" w:hAnsi="Arial" w:cs="Arial"/>
          <w:sz w:val="20"/>
        </w:rPr>
        <w:lastRenderedPageBreak/>
        <w:t>Příloha č. 1: Seznam bytových domů 1. etapa</w:t>
      </w:r>
    </w:p>
    <w:p w14:paraId="516FBEF3" w14:textId="77777777" w:rsidR="001B72AF" w:rsidRPr="00640704" w:rsidRDefault="001B72AF" w:rsidP="00AB1ED9">
      <w:pPr>
        <w:pStyle w:val="Zkladntext"/>
        <w:jc w:val="both"/>
        <w:rPr>
          <w:rFonts w:ascii="Arial" w:hAnsi="Arial" w:cs="Arial"/>
          <w:sz w:val="20"/>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2896"/>
        <w:gridCol w:w="2983"/>
      </w:tblGrid>
      <w:tr w:rsidR="00F22651" w:rsidRPr="00905198" w14:paraId="4C4DCC54" w14:textId="77777777" w:rsidTr="005763D7">
        <w:trPr>
          <w:trHeight w:val="340"/>
        </w:trPr>
        <w:tc>
          <w:tcPr>
            <w:tcW w:w="3256" w:type="dxa"/>
            <w:shd w:val="clear" w:color="auto" w:fill="auto"/>
            <w:noWrap/>
            <w:vAlign w:val="center"/>
          </w:tcPr>
          <w:p w14:paraId="49AD427A"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Pod Ralskem 573-574</w:t>
            </w:r>
          </w:p>
        </w:tc>
        <w:tc>
          <w:tcPr>
            <w:tcW w:w="2896" w:type="dxa"/>
            <w:vAlign w:val="center"/>
          </w:tcPr>
          <w:p w14:paraId="16DC193D"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202-203</w:t>
            </w:r>
          </w:p>
        </w:tc>
        <w:tc>
          <w:tcPr>
            <w:tcW w:w="2983" w:type="dxa"/>
            <w:shd w:val="clear" w:color="auto" w:fill="auto"/>
            <w:noWrap/>
            <w:vAlign w:val="center"/>
          </w:tcPr>
          <w:p w14:paraId="14C1079D"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Letná 217-218</w:t>
            </w:r>
          </w:p>
        </w:tc>
      </w:tr>
      <w:tr w:rsidR="00F22651" w:rsidRPr="00905198" w14:paraId="4B56D23A" w14:textId="77777777" w:rsidTr="005763D7">
        <w:trPr>
          <w:trHeight w:val="340"/>
        </w:trPr>
        <w:tc>
          <w:tcPr>
            <w:tcW w:w="3256" w:type="dxa"/>
            <w:shd w:val="clear" w:color="auto" w:fill="auto"/>
            <w:noWrap/>
            <w:vAlign w:val="center"/>
          </w:tcPr>
          <w:p w14:paraId="5FA4987E"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Pod Ralskem 575-576</w:t>
            </w:r>
          </w:p>
        </w:tc>
        <w:tc>
          <w:tcPr>
            <w:tcW w:w="2896" w:type="dxa"/>
            <w:vAlign w:val="center"/>
          </w:tcPr>
          <w:p w14:paraId="487AFBC8"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206-207</w:t>
            </w:r>
          </w:p>
        </w:tc>
        <w:tc>
          <w:tcPr>
            <w:tcW w:w="2983" w:type="dxa"/>
            <w:shd w:val="clear" w:color="auto" w:fill="auto"/>
            <w:noWrap/>
            <w:vAlign w:val="center"/>
          </w:tcPr>
          <w:p w14:paraId="3119F19D"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Letná 219-220</w:t>
            </w:r>
          </w:p>
        </w:tc>
      </w:tr>
      <w:tr w:rsidR="00F22651" w:rsidRPr="00905198" w14:paraId="3A2B336A" w14:textId="77777777" w:rsidTr="005763D7">
        <w:trPr>
          <w:trHeight w:val="340"/>
        </w:trPr>
        <w:tc>
          <w:tcPr>
            <w:tcW w:w="3256" w:type="dxa"/>
            <w:shd w:val="clear" w:color="auto" w:fill="auto"/>
            <w:noWrap/>
            <w:vAlign w:val="center"/>
          </w:tcPr>
          <w:p w14:paraId="5CCBCBC4"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Letná 196-197</w:t>
            </w:r>
          </w:p>
        </w:tc>
        <w:tc>
          <w:tcPr>
            <w:tcW w:w="2896" w:type="dxa"/>
            <w:vAlign w:val="center"/>
          </w:tcPr>
          <w:p w14:paraId="11551019"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208-209</w:t>
            </w:r>
          </w:p>
        </w:tc>
        <w:tc>
          <w:tcPr>
            <w:tcW w:w="2983" w:type="dxa"/>
            <w:shd w:val="clear" w:color="auto" w:fill="auto"/>
            <w:noWrap/>
            <w:vAlign w:val="center"/>
          </w:tcPr>
          <w:p w14:paraId="07574628"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Letná 237-238</w:t>
            </w:r>
          </w:p>
        </w:tc>
      </w:tr>
      <w:tr w:rsidR="00F22651" w:rsidRPr="00905198" w14:paraId="5D6422E6" w14:textId="77777777" w:rsidTr="005763D7">
        <w:trPr>
          <w:trHeight w:val="340"/>
        </w:trPr>
        <w:tc>
          <w:tcPr>
            <w:tcW w:w="3256" w:type="dxa"/>
            <w:shd w:val="clear" w:color="auto" w:fill="auto"/>
            <w:noWrap/>
            <w:vAlign w:val="center"/>
          </w:tcPr>
          <w:p w14:paraId="26603CE8"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Letná 198-199</w:t>
            </w:r>
          </w:p>
        </w:tc>
        <w:tc>
          <w:tcPr>
            <w:tcW w:w="2896" w:type="dxa"/>
            <w:vAlign w:val="center"/>
          </w:tcPr>
          <w:p w14:paraId="550D4A20"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213-214</w:t>
            </w:r>
          </w:p>
        </w:tc>
        <w:tc>
          <w:tcPr>
            <w:tcW w:w="2983" w:type="dxa"/>
            <w:shd w:val="clear" w:color="auto" w:fill="auto"/>
            <w:noWrap/>
            <w:vAlign w:val="center"/>
          </w:tcPr>
          <w:p w14:paraId="79E19027" w14:textId="77777777" w:rsidR="00F22651" w:rsidRPr="00F22651" w:rsidRDefault="00F22651" w:rsidP="005763D7">
            <w:pPr>
              <w:jc w:val="center"/>
              <w:rPr>
                <w:rFonts w:ascii="Arial" w:eastAsia="Courier New" w:hAnsi="Arial" w:cs="Arial"/>
                <w:color w:val="000000"/>
                <w:sz w:val="20"/>
                <w:szCs w:val="20"/>
              </w:rPr>
            </w:pPr>
            <w:r w:rsidRPr="00F22651">
              <w:rPr>
                <w:rFonts w:ascii="Arial" w:eastAsia="Symbol" w:hAnsi="Arial" w:cs="Arial"/>
                <w:color w:val="000000"/>
                <w:sz w:val="20"/>
                <w:szCs w:val="20"/>
              </w:rPr>
              <w:t>Sídliště Letná 242-243</w:t>
            </w:r>
          </w:p>
        </w:tc>
      </w:tr>
      <w:tr w:rsidR="00F22651" w:rsidRPr="00905198" w14:paraId="7172B3B9" w14:textId="77777777" w:rsidTr="005763D7">
        <w:trPr>
          <w:trHeight w:val="340"/>
        </w:trPr>
        <w:tc>
          <w:tcPr>
            <w:tcW w:w="3256" w:type="dxa"/>
            <w:shd w:val="clear" w:color="auto" w:fill="auto"/>
            <w:noWrap/>
            <w:vAlign w:val="center"/>
          </w:tcPr>
          <w:p w14:paraId="659BBFC6"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200-201</w:t>
            </w:r>
          </w:p>
        </w:tc>
        <w:tc>
          <w:tcPr>
            <w:tcW w:w="2896" w:type="dxa"/>
            <w:vAlign w:val="center"/>
          </w:tcPr>
          <w:p w14:paraId="2318F030"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215-216</w:t>
            </w:r>
          </w:p>
        </w:tc>
        <w:tc>
          <w:tcPr>
            <w:tcW w:w="2983" w:type="dxa"/>
            <w:shd w:val="clear" w:color="auto" w:fill="auto"/>
            <w:noWrap/>
            <w:vAlign w:val="center"/>
          </w:tcPr>
          <w:p w14:paraId="0EC33270"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246-247</w:t>
            </w:r>
          </w:p>
        </w:tc>
      </w:tr>
      <w:tr w:rsidR="00F22651" w:rsidRPr="00905198" w14:paraId="48078CAA" w14:textId="77777777" w:rsidTr="005763D7">
        <w:trPr>
          <w:trHeight w:val="340"/>
        </w:trPr>
        <w:tc>
          <w:tcPr>
            <w:tcW w:w="3256" w:type="dxa"/>
            <w:shd w:val="clear" w:color="auto" w:fill="auto"/>
            <w:noWrap/>
            <w:vAlign w:val="center"/>
          </w:tcPr>
          <w:p w14:paraId="5865B385"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X</w:t>
            </w:r>
          </w:p>
        </w:tc>
        <w:tc>
          <w:tcPr>
            <w:tcW w:w="2896" w:type="dxa"/>
            <w:vAlign w:val="center"/>
          </w:tcPr>
          <w:p w14:paraId="50A4E422"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X</w:t>
            </w:r>
          </w:p>
        </w:tc>
        <w:tc>
          <w:tcPr>
            <w:tcW w:w="2983" w:type="dxa"/>
            <w:shd w:val="clear" w:color="auto" w:fill="auto"/>
            <w:noWrap/>
            <w:vAlign w:val="center"/>
          </w:tcPr>
          <w:p w14:paraId="60D0DEFD" w14:textId="77777777" w:rsidR="00F22651" w:rsidRPr="00F22651" w:rsidRDefault="00F22651" w:rsidP="005763D7">
            <w:pPr>
              <w:jc w:val="center"/>
              <w:rPr>
                <w:rFonts w:ascii="Arial" w:eastAsia="Symbol" w:hAnsi="Arial" w:cs="Arial"/>
                <w:color w:val="000000"/>
                <w:sz w:val="20"/>
                <w:szCs w:val="20"/>
              </w:rPr>
            </w:pPr>
            <w:r w:rsidRPr="00F22651">
              <w:rPr>
                <w:rFonts w:ascii="Arial" w:eastAsia="Symbol" w:hAnsi="Arial" w:cs="Arial"/>
                <w:color w:val="000000"/>
                <w:sz w:val="20"/>
                <w:szCs w:val="20"/>
              </w:rPr>
              <w:t>Sídliště Letná 257-258</w:t>
            </w:r>
          </w:p>
        </w:tc>
      </w:tr>
    </w:tbl>
    <w:p w14:paraId="245F7411" w14:textId="77777777" w:rsidR="001B72AF" w:rsidRPr="00640704" w:rsidRDefault="001B72AF" w:rsidP="00AB1ED9">
      <w:pPr>
        <w:pStyle w:val="Zkladntext"/>
        <w:jc w:val="both"/>
        <w:rPr>
          <w:rFonts w:ascii="Arial" w:hAnsi="Arial" w:cs="Arial"/>
          <w:sz w:val="20"/>
        </w:rPr>
      </w:pPr>
    </w:p>
    <w:p w14:paraId="7CF480A5" w14:textId="77777777" w:rsidR="001B72AF" w:rsidRPr="00640704" w:rsidRDefault="001B72AF" w:rsidP="00AB1ED9">
      <w:pPr>
        <w:rPr>
          <w:rFonts w:ascii="Arial" w:hAnsi="Arial" w:cs="Arial"/>
          <w:szCs w:val="20"/>
        </w:rPr>
      </w:pPr>
      <w:r w:rsidRPr="00640704">
        <w:rPr>
          <w:rFonts w:ascii="Arial" w:hAnsi="Arial" w:cs="Arial"/>
        </w:rPr>
        <w:br w:type="page"/>
      </w:r>
    </w:p>
    <w:p w14:paraId="4AF83D4A" w14:textId="77777777" w:rsidR="001B72AF" w:rsidRPr="00640704" w:rsidRDefault="001B72AF" w:rsidP="00AB1ED9">
      <w:pPr>
        <w:pStyle w:val="Zkladntext"/>
        <w:jc w:val="both"/>
        <w:rPr>
          <w:rFonts w:ascii="Arial" w:hAnsi="Arial" w:cs="Arial"/>
          <w:sz w:val="20"/>
        </w:rPr>
      </w:pPr>
      <w:r w:rsidRPr="00640704">
        <w:rPr>
          <w:rFonts w:ascii="Arial" w:hAnsi="Arial" w:cs="Arial"/>
          <w:sz w:val="20"/>
        </w:rPr>
        <w:lastRenderedPageBreak/>
        <w:t xml:space="preserve">Příloha č. </w:t>
      </w:r>
      <w:r w:rsidR="00F6476D" w:rsidRPr="00640704">
        <w:rPr>
          <w:rFonts w:ascii="Arial" w:hAnsi="Arial" w:cs="Arial"/>
          <w:sz w:val="20"/>
        </w:rPr>
        <w:t>2</w:t>
      </w:r>
      <w:r w:rsidRPr="00640704">
        <w:rPr>
          <w:rFonts w:ascii="Arial" w:hAnsi="Arial" w:cs="Arial"/>
          <w:sz w:val="20"/>
        </w:rPr>
        <w:t xml:space="preserve">: Krycí list </w:t>
      </w:r>
      <w:r w:rsidR="00F6476D" w:rsidRPr="00640704">
        <w:rPr>
          <w:rFonts w:ascii="Arial" w:hAnsi="Arial" w:cs="Arial"/>
          <w:sz w:val="20"/>
        </w:rPr>
        <w:t>nabídky</w:t>
      </w:r>
    </w:p>
    <w:sectPr w:rsidR="001B72AF" w:rsidRPr="00640704" w:rsidSect="00AB1ED9">
      <w:headerReference w:type="default" r:id="rId7"/>
      <w:footerReference w:type="default" r:id="rId8"/>
      <w:pgSz w:w="11906" w:h="16838"/>
      <w:pgMar w:top="1326" w:right="1417" w:bottom="1508" w:left="1417" w:header="184" w:footer="8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F19A3" w14:textId="77777777" w:rsidR="0089266F" w:rsidRDefault="0089266F">
      <w:r>
        <w:separator/>
      </w:r>
    </w:p>
  </w:endnote>
  <w:endnote w:type="continuationSeparator" w:id="0">
    <w:p w14:paraId="28A8A8ED" w14:textId="77777777" w:rsidR="0089266F" w:rsidRDefault="00892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20B0604020202020204"/>
    <w:charset w:val="00"/>
    <w:family w:val="roman"/>
    <w:pitch w:val="variable"/>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3969B" w14:textId="77777777" w:rsidR="006F147E" w:rsidRDefault="0089266F" w:rsidP="0009524D">
    <w:pPr>
      <w:jc w:val="right"/>
    </w:pPr>
  </w:p>
  <w:p w14:paraId="26958436" w14:textId="77777777" w:rsidR="006F147E" w:rsidRDefault="002D63BD" w:rsidP="0009524D">
    <w:pPr>
      <w:pStyle w:val="Zpat"/>
      <w:pBdr>
        <w:top w:val="single" w:sz="4" w:space="1" w:color="auto"/>
      </w:pBdr>
      <w:jc w:val="right"/>
    </w:pPr>
    <w:r>
      <w:rPr>
        <w:rStyle w:val="slostrnky"/>
        <w:rFonts w:ascii="Arial" w:hAnsi="Arial" w:cs="Arial"/>
        <w:sz w:val="20"/>
        <w:szCs w:val="20"/>
      </w:rPr>
      <w:fldChar w:fldCharType="begin"/>
    </w:r>
    <w:r>
      <w:rPr>
        <w:rStyle w:val="slostrnky"/>
        <w:rFonts w:ascii="Arial" w:hAnsi="Arial" w:cs="Arial"/>
        <w:sz w:val="20"/>
        <w:szCs w:val="20"/>
      </w:rPr>
      <w:instrText xml:space="preserve"> PAGE </w:instrText>
    </w:r>
    <w:r>
      <w:rPr>
        <w:rStyle w:val="slostrnky"/>
        <w:rFonts w:ascii="Arial" w:hAnsi="Arial" w:cs="Arial"/>
        <w:sz w:val="20"/>
        <w:szCs w:val="20"/>
      </w:rPr>
      <w:fldChar w:fldCharType="separate"/>
    </w:r>
    <w:r>
      <w:rPr>
        <w:rStyle w:val="slostrnky"/>
        <w:rFonts w:ascii="Arial" w:hAnsi="Arial" w:cs="Arial"/>
        <w:sz w:val="20"/>
        <w:szCs w:val="20"/>
      </w:rPr>
      <w:t>4</w:t>
    </w:r>
    <w:r>
      <w:rPr>
        <w:rStyle w:val="slostrnk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45E2E5" w14:textId="77777777" w:rsidR="0089266F" w:rsidRDefault="0089266F">
      <w:r>
        <w:rPr>
          <w:color w:val="000000"/>
        </w:rPr>
        <w:separator/>
      </w:r>
    </w:p>
  </w:footnote>
  <w:footnote w:type="continuationSeparator" w:id="0">
    <w:p w14:paraId="05732843" w14:textId="77777777" w:rsidR="0089266F" w:rsidRDefault="00892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C2281" w14:textId="77777777" w:rsidR="00E139DB" w:rsidRDefault="002D63BD" w:rsidP="00E139DB">
    <w:pPr>
      <w:pStyle w:val="Zhlav"/>
      <w:pBdr>
        <w:bottom w:val="single" w:sz="4" w:space="1" w:color="auto"/>
      </w:pBdr>
      <w:jc w:val="center"/>
      <w:rPr>
        <w:rFonts w:ascii="Arial" w:hAnsi="Arial" w:cs="Arial"/>
        <w:b/>
        <w:sz w:val="32"/>
        <w:szCs w:val="32"/>
      </w:rPr>
    </w:pPr>
    <w:r>
      <w:rPr>
        <w:rFonts w:ascii="Arial" w:hAnsi="Arial" w:cs="Arial"/>
        <w:b/>
        <w:sz w:val="32"/>
        <w:szCs w:val="32"/>
      </w:rPr>
      <w:t xml:space="preserve">                         </w:t>
    </w:r>
    <w:r>
      <w:rPr>
        <w:rFonts w:ascii="Arial" w:hAnsi="Arial" w:cs="Arial"/>
        <w:b/>
        <w:sz w:val="32"/>
        <w:szCs w:val="32"/>
      </w:rPr>
      <w:tab/>
    </w:r>
  </w:p>
  <w:p w14:paraId="46E4A9BF" w14:textId="77777777" w:rsidR="0009524D" w:rsidRDefault="0009524D" w:rsidP="0009524D">
    <w:pPr>
      <w:pStyle w:val="Zhlav"/>
      <w:pBdr>
        <w:bottom w:val="single" w:sz="4" w:space="1" w:color="auto"/>
      </w:pBdr>
      <w:jc w:val="right"/>
      <w:rPr>
        <w:rFonts w:ascii="Arial" w:hAnsi="Arial" w:cs="Arial"/>
        <w:b/>
        <w:sz w:val="32"/>
        <w:szCs w:val="32"/>
      </w:rPr>
    </w:pPr>
  </w:p>
  <w:p w14:paraId="4D50E591" w14:textId="77777777" w:rsidR="006F147E" w:rsidRPr="0009524D" w:rsidRDefault="002D63BD" w:rsidP="0009524D">
    <w:pPr>
      <w:pStyle w:val="Zhlav"/>
      <w:pBdr>
        <w:bottom w:val="single" w:sz="4" w:space="1" w:color="auto"/>
      </w:pBdr>
      <w:jc w:val="right"/>
      <w:rPr>
        <w:bCs/>
        <w:sz w:val="20"/>
      </w:rPr>
    </w:pPr>
    <w:r>
      <w:rPr>
        <w:rFonts w:ascii="Arial" w:hAnsi="Arial" w:cs="Arial"/>
        <w:b/>
        <w:sz w:val="32"/>
        <w:szCs w:val="32"/>
      </w:rPr>
      <w:tab/>
    </w:r>
    <w:r w:rsidR="0009524D" w:rsidRPr="0009524D">
      <w:rPr>
        <w:rFonts w:ascii="Arial" w:hAnsi="Arial" w:cs="Arial"/>
        <w:bCs/>
        <w:sz w:val="20"/>
      </w:rPr>
      <w:t>Smlouva o dílo</w:t>
    </w:r>
  </w:p>
  <w:p w14:paraId="3383DC12" w14:textId="77777777" w:rsidR="006F147E" w:rsidRPr="00E139DB" w:rsidRDefault="002D63BD" w:rsidP="00E139DB">
    <w:pPr>
      <w:pStyle w:val="Zhlav"/>
      <w:jc w:val="center"/>
      <w:rPr>
        <w:rFonts w:ascii="Arial" w:hAnsi="Arial" w:cs="Arial"/>
        <w:b/>
        <w:sz w:val="32"/>
        <w:szCs w:val="32"/>
      </w:rPr>
    </w:pPr>
    <w:r>
      <w:rPr>
        <w:rFonts w:ascii="Arial" w:hAnsi="Arial" w:cs="Arial"/>
        <w:b/>
        <w:sz w:val="32"/>
        <w:szCs w:val="32"/>
      </w:rPr>
      <w:tab/>
    </w:r>
    <w:r>
      <w:rPr>
        <w:rFonts w:ascii="Arial" w:hAnsi="Arial" w:cs="Arial"/>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E66A1"/>
    <w:multiLevelType w:val="hybridMultilevel"/>
    <w:tmpl w:val="6F9E9BF0"/>
    <w:lvl w:ilvl="0" w:tplc="EFC05DBE">
      <w:start w:val="1"/>
      <w:numFmt w:val="upperLetter"/>
      <w:pStyle w:val="UCAlpha1"/>
      <w:lvlText w:val="(%1)"/>
      <w:lvlJc w:val="left"/>
      <w:pPr>
        <w:tabs>
          <w:tab w:val="num" w:pos="567"/>
        </w:tabs>
        <w:ind w:left="567" w:hanging="567"/>
      </w:pPr>
      <w:rPr>
        <w:rFonts w:asciiTheme="majorHAnsi" w:eastAsia="Times New Roman" w:hAnsiTheme="majorHAnsi" w:cstheme="majorHAnsi"/>
        <w:b/>
        <w:i w:val="0"/>
        <w:sz w:val="24"/>
      </w:rPr>
    </w:lvl>
    <w:lvl w:ilvl="1" w:tplc="BD9CA73E">
      <w:start w:val="1"/>
      <w:numFmt w:val="lowerLetter"/>
      <w:lvlText w:val="%2."/>
      <w:lvlJc w:val="left"/>
      <w:pPr>
        <w:tabs>
          <w:tab w:val="num" w:pos="1440"/>
        </w:tabs>
        <w:ind w:left="1440" w:hanging="360"/>
      </w:pPr>
    </w:lvl>
    <w:lvl w:ilvl="2" w:tplc="9B72E868">
      <w:start w:val="1"/>
      <w:numFmt w:val="lowerRoman"/>
      <w:lvlText w:val="%3."/>
      <w:lvlJc w:val="right"/>
      <w:pPr>
        <w:tabs>
          <w:tab w:val="num" w:pos="2160"/>
        </w:tabs>
        <w:ind w:left="2160" w:hanging="180"/>
      </w:pPr>
    </w:lvl>
    <w:lvl w:ilvl="3" w:tplc="78BC410A">
      <w:start w:val="1"/>
      <w:numFmt w:val="decimal"/>
      <w:lvlText w:val="%4."/>
      <w:lvlJc w:val="left"/>
      <w:pPr>
        <w:tabs>
          <w:tab w:val="num" w:pos="2880"/>
        </w:tabs>
        <w:ind w:left="2880" w:hanging="360"/>
      </w:pPr>
    </w:lvl>
    <w:lvl w:ilvl="4" w:tplc="7B060558" w:tentative="1">
      <w:start w:val="1"/>
      <w:numFmt w:val="lowerLetter"/>
      <w:lvlText w:val="%5."/>
      <w:lvlJc w:val="left"/>
      <w:pPr>
        <w:tabs>
          <w:tab w:val="num" w:pos="3600"/>
        </w:tabs>
        <w:ind w:left="3600" w:hanging="360"/>
      </w:pPr>
    </w:lvl>
    <w:lvl w:ilvl="5" w:tplc="5B6C96B2" w:tentative="1">
      <w:start w:val="1"/>
      <w:numFmt w:val="lowerRoman"/>
      <w:lvlText w:val="%6."/>
      <w:lvlJc w:val="right"/>
      <w:pPr>
        <w:tabs>
          <w:tab w:val="num" w:pos="4320"/>
        </w:tabs>
        <w:ind w:left="4320" w:hanging="180"/>
      </w:pPr>
    </w:lvl>
    <w:lvl w:ilvl="6" w:tplc="934C31B2" w:tentative="1">
      <w:start w:val="1"/>
      <w:numFmt w:val="decimal"/>
      <w:lvlText w:val="%7."/>
      <w:lvlJc w:val="left"/>
      <w:pPr>
        <w:tabs>
          <w:tab w:val="num" w:pos="5040"/>
        </w:tabs>
        <w:ind w:left="5040" w:hanging="360"/>
      </w:pPr>
    </w:lvl>
    <w:lvl w:ilvl="7" w:tplc="FE409830" w:tentative="1">
      <w:start w:val="1"/>
      <w:numFmt w:val="lowerLetter"/>
      <w:lvlText w:val="%8."/>
      <w:lvlJc w:val="left"/>
      <w:pPr>
        <w:tabs>
          <w:tab w:val="num" w:pos="5760"/>
        </w:tabs>
        <w:ind w:left="5760" w:hanging="360"/>
      </w:pPr>
    </w:lvl>
    <w:lvl w:ilvl="8" w:tplc="0166242A" w:tentative="1">
      <w:start w:val="1"/>
      <w:numFmt w:val="lowerRoman"/>
      <w:lvlText w:val="%9."/>
      <w:lvlJc w:val="right"/>
      <w:pPr>
        <w:tabs>
          <w:tab w:val="num" w:pos="6480"/>
        </w:tabs>
        <w:ind w:left="6480" w:hanging="180"/>
      </w:pPr>
    </w:lvl>
  </w:abstractNum>
  <w:abstractNum w:abstractNumId="1" w15:restartNumberingAfterBreak="0">
    <w:nsid w:val="40EB2690"/>
    <w:multiLevelType w:val="multilevel"/>
    <w:tmpl w:val="466E5412"/>
    <w:styleLink w:val="LFO40"/>
    <w:lvl w:ilvl="0">
      <w:start w:val="1"/>
      <w:numFmt w:val="decimal"/>
      <w:pStyle w:val="Odstavec1111"/>
      <w:lvlText w:val="%1."/>
      <w:lvlJc w:val="left"/>
      <w:pPr>
        <w:ind w:left="567" w:firstLine="0"/>
      </w:pPr>
      <w:rPr>
        <w:b/>
      </w:rPr>
    </w:lvl>
    <w:lvl w:ilvl="1">
      <w:start w:val="1"/>
      <w:numFmt w:val="decimal"/>
      <w:lvlText w:val="%1.%2"/>
      <w:lvlJc w:val="left"/>
      <w:pPr>
        <w:ind w:left="1560" w:hanging="567"/>
      </w:pPr>
      <w:rPr>
        <w:b w:val="0"/>
      </w:rPr>
    </w:lvl>
    <w:lvl w:ilvl="2">
      <w:start w:val="1"/>
      <w:numFmt w:val="decimal"/>
      <w:lvlText w:val="%1.%2.%3."/>
      <w:lvlJc w:val="left"/>
      <w:pPr>
        <w:ind w:left="1418" w:hanging="851"/>
      </w:pPr>
      <w:rPr>
        <w:b w:val="0"/>
      </w:rPr>
    </w:lvl>
    <w:lvl w:ilvl="3">
      <w:start w:val="1"/>
      <w:numFmt w:val="decimal"/>
      <w:lvlText w:val="%1.%2.%3.%4"/>
      <w:lvlJc w:val="left"/>
      <w:pPr>
        <w:ind w:left="2126" w:hanging="708"/>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6B4BD5"/>
    <w:multiLevelType w:val="multilevel"/>
    <w:tmpl w:val="DC82E08E"/>
    <w:lvl w:ilvl="0">
      <w:start w:val="1"/>
      <w:numFmt w:val="decimal"/>
      <w:pStyle w:val="Nadpis1"/>
      <w:lvlText w:val="%1"/>
      <w:lvlJc w:val="left"/>
      <w:pPr>
        <w:ind w:left="432" w:hanging="432"/>
      </w:pPr>
      <w:rPr>
        <w:b/>
      </w:rPr>
    </w:lvl>
    <w:lvl w:ilvl="1">
      <w:start w:val="1"/>
      <w:numFmt w:val="decimal"/>
      <w:pStyle w:val="Nadpis2"/>
      <w:lvlText w:val="%1.%2"/>
      <w:lvlJc w:val="left"/>
      <w:pPr>
        <w:ind w:left="576" w:hanging="576"/>
      </w:pPr>
      <w:rPr>
        <w:b w:val="0"/>
        <w:sz w:val="20"/>
        <w:szCs w:val="20"/>
      </w:rPr>
    </w:lvl>
    <w:lvl w:ilvl="2">
      <w:start w:val="1"/>
      <w:numFmt w:val="decimal"/>
      <w:pStyle w:val="Nadpis3"/>
      <w:lvlText w:val="%1.%2.%3"/>
      <w:lvlJc w:val="left"/>
      <w:pPr>
        <w:ind w:left="720"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b w:val="0"/>
      </w:rPr>
    </w:lvl>
    <w:lvl w:ilvl="4">
      <w:start w:val="1"/>
      <w:numFmt w:val="decimal"/>
      <w:pStyle w:val="Nadpis5"/>
      <w:lvlText w:val="%1.%2.%3.%4.%5"/>
      <w:lvlJc w:val="left"/>
      <w:pPr>
        <w:ind w:left="1008" w:hanging="1008"/>
      </w:pPr>
      <w:rPr>
        <w:b w:val="0"/>
      </w:rPr>
    </w:lvl>
    <w:lvl w:ilvl="5">
      <w:start w:val="1"/>
      <w:numFmt w:val="decimal"/>
      <w:pStyle w:val="Nadpis6"/>
      <w:lvlText w:val="%1.%2.%3.%4.%5.%6"/>
      <w:lvlJc w:val="left"/>
      <w:pPr>
        <w:ind w:left="1152" w:hanging="1152"/>
      </w:pPr>
      <w:rPr>
        <w:b/>
      </w:rPr>
    </w:lvl>
    <w:lvl w:ilvl="6">
      <w:start w:val="1"/>
      <w:numFmt w:val="decimal"/>
      <w:pStyle w:val="Nadpis7"/>
      <w:lvlText w:val="%1.%2.%3.%4.%5.%6.%7"/>
      <w:lvlJc w:val="left"/>
      <w:pPr>
        <w:ind w:left="1296" w:hanging="1296"/>
      </w:pPr>
      <w:rPr>
        <w:b/>
      </w:rPr>
    </w:lvl>
    <w:lvl w:ilvl="7">
      <w:start w:val="1"/>
      <w:numFmt w:val="decimal"/>
      <w:pStyle w:val="Nadpis8"/>
      <w:lvlText w:val="%1.%2.%3.%4.%5.%6.%7.%8"/>
      <w:lvlJc w:val="left"/>
      <w:pPr>
        <w:ind w:left="1440" w:hanging="1440"/>
      </w:pPr>
      <w:rPr>
        <w:b/>
      </w:rPr>
    </w:lvl>
    <w:lvl w:ilvl="8">
      <w:start w:val="1"/>
      <w:numFmt w:val="decimal"/>
      <w:pStyle w:val="Nadpis9"/>
      <w:lvlText w:val="%1.%2.%3.%4.%5.%6.%7.%8.%9"/>
      <w:lvlJc w:val="left"/>
      <w:pPr>
        <w:ind w:left="1584" w:hanging="1584"/>
      </w:pPr>
      <w:rPr>
        <w:b/>
      </w:rPr>
    </w:lvl>
  </w:abstractNum>
  <w:abstractNum w:abstractNumId="3" w15:restartNumberingAfterBreak="0">
    <w:nsid w:val="4A067F6F"/>
    <w:multiLevelType w:val="multilevel"/>
    <w:tmpl w:val="47C257D2"/>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1080" w:hanging="720"/>
      </w:pPr>
      <w:rPr>
        <w:b w:val="0"/>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4" w15:restartNumberingAfterBreak="0">
    <w:nsid w:val="74E379E9"/>
    <w:multiLevelType w:val="multilevel"/>
    <w:tmpl w:val="4A90CFE0"/>
    <w:styleLink w:val="WWOutlineListStyle"/>
    <w:lvl w:ilvl="0">
      <w:start w:val="1"/>
      <w:numFmt w:val="decimal"/>
      <w:pStyle w:val="Odstavec1"/>
      <w:lvlText w:val="%1."/>
      <w:lvlJc w:val="left"/>
      <w:pPr>
        <w:ind w:left="567" w:firstLine="0"/>
      </w:pPr>
      <w:rPr>
        <w:b/>
      </w:rPr>
    </w:lvl>
    <w:lvl w:ilvl="1">
      <w:start w:val="1"/>
      <w:numFmt w:val="none"/>
      <w:lvlText w:val=""/>
      <w:lvlJc w:val="left"/>
    </w:lvl>
    <w:lvl w:ilvl="2">
      <w:start w:val="1"/>
      <w:numFmt w:val="decimal"/>
      <w:pStyle w:val="Odstavec111"/>
      <w:lvlText w:val="%1.%2.%3."/>
      <w:lvlJc w:val="left"/>
      <w:pPr>
        <w:ind w:left="1418" w:hanging="851"/>
      </w:pPr>
      <w:rPr>
        <w:b w:val="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7FBB0FD6"/>
    <w:multiLevelType w:val="multilevel"/>
    <w:tmpl w:val="1C1CBB00"/>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3"/>
  </w:num>
  <w:num w:numId="5">
    <w:abstractNumId w:val="0"/>
  </w:num>
  <w:num w:numId="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BF9"/>
    <w:rsid w:val="0009524D"/>
    <w:rsid w:val="00131975"/>
    <w:rsid w:val="00142BF9"/>
    <w:rsid w:val="00177571"/>
    <w:rsid w:val="001B13AA"/>
    <w:rsid w:val="001B72AF"/>
    <w:rsid w:val="00227352"/>
    <w:rsid w:val="002D63BD"/>
    <w:rsid w:val="004774AC"/>
    <w:rsid w:val="005A4272"/>
    <w:rsid w:val="00640704"/>
    <w:rsid w:val="00734036"/>
    <w:rsid w:val="007378F7"/>
    <w:rsid w:val="007A559E"/>
    <w:rsid w:val="00870E68"/>
    <w:rsid w:val="0089266F"/>
    <w:rsid w:val="00896559"/>
    <w:rsid w:val="00902FFB"/>
    <w:rsid w:val="0096690A"/>
    <w:rsid w:val="009A27D2"/>
    <w:rsid w:val="00A43B3D"/>
    <w:rsid w:val="00AB1ED9"/>
    <w:rsid w:val="00BE64F5"/>
    <w:rsid w:val="00BF5CD2"/>
    <w:rsid w:val="00CC6351"/>
    <w:rsid w:val="00E139DB"/>
    <w:rsid w:val="00E3159D"/>
    <w:rsid w:val="00EE4F8A"/>
    <w:rsid w:val="00F22651"/>
    <w:rsid w:val="00F6476D"/>
    <w:rsid w:val="00FA6E2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6F16"/>
  <w15:docId w15:val="{FDC5AB5C-ABBE-C949-ABE4-C21DD4A6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rPr>
      <w:sz w:val="24"/>
      <w:szCs w:val="24"/>
    </w:rPr>
  </w:style>
  <w:style w:type="paragraph" w:styleId="Nadpis1">
    <w:name w:val="heading 1"/>
    <w:basedOn w:val="Normln"/>
    <w:next w:val="Normln"/>
    <w:uiPriority w:val="9"/>
    <w:qFormat/>
    <w:rsid w:val="00FA6E22"/>
    <w:pPr>
      <w:keepNext/>
      <w:numPr>
        <w:numId w:val="3"/>
      </w:numPr>
      <w:tabs>
        <w:tab w:val="left" w:pos="4820"/>
      </w:tabs>
      <w:jc w:val="center"/>
      <w:outlineLvl w:val="0"/>
    </w:pPr>
    <w:rPr>
      <w:rFonts w:ascii="Arial" w:hAnsi="Arial" w:cs="Arial"/>
      <w:b/>
      <w:bCs/>
      <w:caps/>
      <w:sz w:val="22"/>
      <w:szCs w:val="22"/>
    </w:rPr>
  </w:style>
  <w:style w:type="paragraph" w:styleId="Nadpis2">
    <w:name w:val="heading 2"/>
    <w:basedOn w:val="Normln"/>
    <w:next w:val="Normln"/>
    <w:uiPriority w:val="9"/>
    <w:unhideWhenUsed/>
    <w:qFormat/>
    <w:rsid w:val="00FA6E22"/>
    <w:pPr>
      <w:keepNext/>
      <w:numPr>
        <w:ilvl w:val="1"/>
        <w:numId w:val="3"/>
      </w:numPr>
      <w:tabs>
        <w:tab w:val="left" w:pos="3402"/>
        <w:tab w:val="left" w:pos="3686"/>
      </w:tabs>
      <w:spacing w:line="276" w:lineRule="auto"/>
      <w:jc w:val="both"/>
      <w:outlineLvl w:val="1"/>
    </w:pPr>
    <w:rPr>
      <w:rFonts w:ascii="Arial" w:hAnsi="Arial" w:cs="Arial"/>
      <w:sz w:val="20"/>
      <w:szCs w:val="20"/>
    </w:rPr>
  </w:style>
  <w:style w:type="paragraph" w:styleId="Nadpis3">
    <w:name w:val="heading 3"/>
    <w:basedOn w:val="Normln"/>
    <w:next w:val="Normln"/>
    <w:uiPriority w:val="9"/>
    <w:unhideWhenUsed/>
    <w:qFormat/>
    <w:rsid w:val="0009524D"/>
    <w:pPr>
      <w:numPr>
        <w:ilvl w:val="2"/>
        <w:numId w:val="3"/>
      </w:numPr>
      <w:spacing w:line="276" w:lineRule="auto"/>
      <w:ind w:left="1134" w:hanging="708"/>
      <w:jc w:val="both"/>
      <w:outlineLvl w:val="2"/>
    </w:pPr>
    <w:rPr>
      <w:rFonts w:ascii="Arial" w:hAnsi="Arial" w:cs="Arial"/>
      <w:bCs/>
      <w:sz w:val="20"/>
    </w:rPr>
  </w:style>
  <w:style w:type="paragraph" w:styleId="Nadpis4">
    <w:name w:val="heading 4"/>
    <w:basedOn w:val="Normln"/>
    <w:next w:val="Normln"/>
    <w:uiPriority w:val="9"/>
    <w:unhideWhenUsed/>
    <w:qFormat/>
    <w:pPr>
      <w:keepNext/>
      <w:numPr>
        <w:ilvl w:val="3"/>
        <w:numId w:val="3"/>
      </w:numPr>
      <w:jc w:val="center"/>
      <w:outlineLvl w:val="3"/>
    </w:pPr>
    <w:rPr>
      <w:rFonts w:ascii="Arial" w:hAnsi="Arial" w:cs="Arial"/>
      <w:b/>
      <w:caps/>
      <w:sz w:val="20"/>
      <w:szCs w:val="22"/>
    </w:rPr>
  </w:style>
  <w:style w:type="paragraph" w:styleId="Nadpis5">
    <w:name w:val="heading 5"/>
    <w:basedOn w:val="Normln"/>
    <w:next w:val="Normln"/>
    <w:uiPriority w:val="9"/>
    <w:semiHidden/>
    <w:unhideWhenUsed/>
    <w:qFormat/>
    <w:pPr>
      <w:keepNext/>
      <w:numPr>
        <w:ilvl w:val="4"/>
        <w:numId w:val="3"/>
      </w:numPr>
      <w:jc w:val="center"/>
      <w:outlineLvl w:val="4"/>
    </w:pPr>
    <w:rPr>
      <w:rFonts w:ascii="Arial Black" w:hAnsi="Arial Black"/>
      <w:caps/>
      <w:sz w:val="44"/>
    </w:rPr>
  </w:style>
  <w:style w:type="paragraph" w:styleId="Nadpis6">
    <w:name w:val="heading 6"/>
    <w:basedOn w:val="Normln"/>
    <w:next w:val="Normln"/>
    <w:uiPriority w:val="9"/>
    <w:semiHidden/>
    <w:unhideWhenUsed/>
    <w:qFormat/>
    <w:pPr>
      <w:keepNext/>
      <w:widowControl w:val="0"/>
      <w:numPr>
        <w:ilvl w:val="5"/>
        <w:numId w:val="3"/>
      </w:numPr>
      <w:pBdr>
        <w:top w:val="single" w:sz="6" w:space="1" w:color="000000"/>
        <w:left w:val="single" w:sz="6" w:space="1" w:color="000000"/>
        <w:bottom w:val="single" w:sz="6" w:space="1" w:color="000000"/>
        <w:right w:val="single" w:sz="6" w:space="1" w:color="000000"/>
      </w:pBdr>
      <w:jc w:val="both"/>
      <w:outlineLvl w:val="5"/>
    </w:pPr>
    <w:rPr>
      <w:rFonts w:ascii="Arial" w:hAnsi="Arial" w:cs="Arial"/>
      <w:b/>
      <w:sz w:val="20"/>
      <w:szCs w:val="22"/>
    </w:rPr>
  </w:style>
  <w:style w:type="paragraph" w:styleId="Nadpis7">
    <w:name w:val="heading 7"/>
    <w:basedOn w:val="Normln"/>
    <w:next w:val="Normln"/>
    <w:link w:val="Nadpis7Char"/>
    <w:uiPriority w:val="9"/>
    <w:semiHidden/>
    <w:unhideWhenUsed/>
    <w:qFormat/>
    <w:rsid w:val="00E3159D"/>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E3159D"/>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pPr>
      <w:keepNext/>
      <w:numPr>
        <w:ilvl w:val="8"/>
        <w:numId w:val="3"/>
      </w:numPr>
      <w:outlineLvl w:val="8"/>
    </w:pPr>
    <w:rPr>
      <w:rFonts w:ascii="Arial" w:hAnsi="Arial" w:cs="Arial"/>
      <w:b/>
      <w:bCs/>
      <w:color w:val="333399"/>
      <w:sz w:val="28"/>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WWOutlineListStyle">
    <w:name w:val="WW_OutlineListStyle"/>
    <w:basedOn w:val="Bezseznamu"/>
    <w:pPr>
      <w:numPr>
        <w:numId w:val="1"/>
      </w:numPr>
    </w:pPr>
  </w:style>
  <w:style w:type="paragraph" w:customStyle="1" w:styleId="Odstavec1">
    <w:name w:val="Odstavec 1"/>
    <w:basedOn w:val="Nadpis1"/>
    <w:pPr>
      <w:numPr>
        <w:numId w:val="1"/>
      </w:numPr>
      <w:tabs>
        <w:tab w:val="clear" w:pos="4820"/>
        <w:tab w:val="left" w:pos="0"/>
      </w:tabs>
      <w:spacing w:before="480" w:after="240"/>
    </w:pPr>
    <w:rPr>
      <w:bCs w:val="0"/>
      <w:caps w:val="0"/>
      <w:szCs w:val="20"/>
    </w:rPr>
  </w:style>
  <w:style w:type="paragraph" w:customStyle="1" w:styleId="Odstavec111">
    <w:name w:val="Odstavec 1.1.1"/>
    <w:autoRedefine/>
    <w:pPr>
      <w:numPr>
        <w:ilvl w:val="2"/>
        <w:numId w:val="1"/>
      </w:numPr>
      <w:suppressAutoHyphens/>
      <w:jc w:val="both"/>
      <w:outlineLvl w:val="2"/>
    </w:pPr>
    <w:rPr>
      <w:rFonts w:ascii="Arial" w:hAnsi="Arial" w:cs="Arial"/>
      <w:lang w:eastAsia="ar-SA"/>
    </w:rPr>
  </w:style>
  <w:style w:type="paragraph" w:styleId="Zhlav">
    <w:name w:val="header"/>
    <w:basedOn w:val="Normln"/>
    <w:pPr>
      <w:tabs>
        <w:tab w:val="center" w:pos="4536"/>
        <w:tab w:val="right" w:pos="9072"/>
      </w:tabs>
    </w:pPr>
    <w:rPr>
      <w:szCs w:val="20"/>
    </w:rPr>
  </w:style>
  <w:style w:type="paragraph" w:styleId="Zpat">
    <w:name w:val="footer"/>
    <w:basedOn w:val="Normln"/>
    <w:pPr>
      <w:tabs>
        <w:tab w:val="center" w:pos="4536"/>
        <w:tab w:val="right" w:pos="9072"/>
      </w:tabs>
    </w:pPr>
  </w:style>
  <w:style w:type="paragraph" w:styleId="Zkladntext">
    <w:name w:val="Body Text"/>
    <w:basedOn w:val="Normln"/>
    <w:pPr>
      <w:jc w:val="center"/>
    </w:pPr>
    <w:rPr>
      <w:szCs w:val="20"/>
    </w:rPr>
  </w:style>
  <w:style w:type="paragraph" w:styleId="Textvbloku">
    <w:name w:val="Block Text"/>
    <w:basedOn w:val="Normln"/>
    <w:pPr>
      <w:ind w:right="-92"/>
      <w:jc w:val="both"/>
    </w:pPr>
    <w:rPr>
      <w:szCs w:val="20"/>
    </w:rPr>
  </w:style>
  <w:style w:type="paragraph" w:customStyle="1" w:styleId="Textvbloku1">
    <w:name w:val="Text v bloku1"/>
    <w:basedOn w:val="Normln"/>
    <w:pPr>
      <w:widowControl w:val="0"/>
      <w:ind w:right="-92"/>
      <w:jc w:val="both"/>
    </w:pPr>
    <w:rPr>
      <w:szCs w:val="20"/>
    </w:rPr>
  </w:style>
  <w:style w:type="paragraph" w:styleId="Zkladntextodsazen2">
    <w:name w:val="Body Text Indent 2"/>
    <w:basedOn w:val="Normln"/>
    <w:pPr>
      <w:widowControl w:val="0"/>
      <w:ind w:left="1560" w:hanging="709"/>
      <w:jc w:val="both"/>
    </w:pPr>
    <w:rPr>
      <w:szCs w:val="20"/>
    </w:rPr>
  </w:style>
  <w:style w:type="character" w:styleId="slostrnky">
    <w:name w:val="page number"/>
    <w:basedOn w:val="Standardnpsmoodstavce"/>
  </w:style>
  <w:style w:type="paragraph" w:styleId="Zkladntextodsazen">
    <w:name w:val="Body Text Indent"/>
    <w:basedOn w:val="Normln"/>
    <w:pPr>
      <w:ind w:left="284" w:hanging="284"/>
      <w:jc w:val="both"/>
    </w:pPr>
  </w:style>
  <w:style w:type="paragraph" w:styleId="Zkladntext2">
    <w:name w:val="Body Text 2"/>
    <w:basedOn w:val="Normln"/>
    <w:pPr>
      <w:tabs>
        <w:tab w:val="left" w:pos="5103"/>
      </w:tabs>
      <w:jc w:val="both"/>
    </w:pPr>
  </w:style>
  <w:style w:type="paragraph" w:customStyle="1" w:styleId="Normal01">
    <w:name w:val="Normal 01"/>
    <w:basedOn w:val="Normln"/>
    <w:pPr>
      <w:widowControl w:val="0"/>
    </w:pPr>
    <w:rPr>
      <w:rFonts w:ascii="Arial" w:hAnsi="Arial"/>
      <w:sz w:val="17"/>
    </w:rPr>
  </w:style>
  <w:style w:type="paragraph" w:styleId="Textbubliny">
    <w:name w:val="Balloon Text"/>
    <w:basedOn w:val="Normln"/>
    <w:rPr>
      <w:rFonts w:ascii="Tahoma" w:hAnsi="Tahoma" w:cs="Tahoma"/>
      <w:sz w:val="16"/>
      <w:szCs w:val="16"/>
    </w:rPr>
  </w:style>
  <w:style w:type="character" w:styleId="Odkaznakoment">
    <w:name w:val="annotation reference"/>
    <w:rPr>
      <w:sz w:val="16"/>
      <w:szCs w:val="16"/>
    </w:rPr>
  </w:style>
  <w:style w:type="paragraph" w:styleId="Textkomente">
    <w:name w:val="annotation text"/>
    <w:basedOn w:val="Normln"/>
    <w:rPr>
      <w:sz w:val="20"/>
      <w:szCs w:val="20"/>
    </w:rPr>
  </w:style>
  <w:style w:type="paragraph" w:styleId="Pedmtkomente">
    <w:name w:val="annotation subject"/>
    <w:basedOn w:val="Textkomente"/>
    <w:next w:val="Textkomente"/>
    <w:rPr>
      <w:b/>
      <w:bCs/>
    </w:rPr>
  </w:style>
  <w:style w:type="paragraph" w:customStyle="1" w:styleId="Zkladntext31">
    <w:name w:val="Základní text 31"/>
    <w:basedOn w:val="Normln"/>
    <w:pPr>
      <w:spacing w:line="360" w:lineRule="auto"/>
      <w:jc w:val="both"/>
    </w:pPr>
    <w:rPr>
      <w:b/>
      <w:szCs w:val="20"/>
      <w:lang w:eastAsia="ar-SA"/>
    </w:rPr>
  </w:style>
  <w:style w:type="paragraph" w:customStyle="1" w:styleId="Odstavec">
    <w:name w:val="Odstavec"/>
    <w:basedOn w:val="Zkladntext"/>
    <w:pPr>
      <w:widowControl w:val="0"/>
      <w:spacing w:after="115"/>
      <w:ind w:firstLine="480"/>
      <w:jc w:val="left"/>
    </w:pPr>
    <w:rPr>
      <w:b/>
      <w:color w:val="000000"/>
      <w:u w:val="single"/>
    </w:rPr>
  </w:style>
  <w:style w:type="paragraph" w:styleId="Zkladntext3">
    <w:name w:val="Body Text 3"/>
    <w:basedOn w:val="Normln"/>
    <w:pPr>
      <w:jc w:val="both"/>
    </w:pPr>
    <w:rPr>
      <w:rFonts w:ascii="Arial" w:hAnsi="Arial" w:cs="Arial"/>
      <w:sz w:val="22"/>
    </w:rPr>
  </w:style>
  <w:style w:type="paragraph" w:styleId="Zkladntextodsazen3">
    <w:name w:val="Body Text Indent 3"/>
    <w:basedOn w:val="Normln"/>
    <w:pPr>
      <w:ind w:left="540" w:hanging="540"/>
      <w:jc w:val="both"/>
    </w:pPr>
    <w:rPr>
      <w:rFonts w:ascii="Arial" w:hAnsi="Arial" w:cs="Arial"/>
      <w:sz w:val="22"/>
      <w:szCs w:val="22"/>
    </w:rPr>
  </w:style>
  <w:style w:type="paragraph" w:customStyle="1" w:styleId="Rozvrendokumentu">
    <w:name w:val="Rozvržení dokumentu"/>
    <w:basedOn w:val="Normln"/>
    <w:pPr>
      <w:shd w:val="clear" w:color="auto" w:fill="000080"/>
    </w:pPr>
    <w:rPr>
      <w:rFonts w:ascii="Tahoma" w:hAnsi="Tahoma" w:cs="Tahoma"/>
      <w:sz w:val="20"/>
      <w:szCs w:val="20"/>
    </w:rPr>
  </w:style>
  <w:style w:type="paragraph" w:customStyle="1" w:styleId="Char">
    <w:name w:val="Char"/>
    <w:basedOn w:val="Normln"/>
    <w:pPr>
      <w:spacing w:after="160" w:line="240" w:lineRule="exact"/>
      <w:jc w:val="both"/>
    </w:pPr>
    <w:rPr>
      <w:rFonts w:ascii="Times New Roman Bold" w:hAnsi="Times New Roman Bold"/>
      <w:sz w:val="22"/>
      <w:szCs w:val="26"/>
      <w:lang w:val="sk-SK" w:eastAsia="en-US"/>
    </w:rPr>
  </w:style>
  <w:style w:type="paragraph" w:styleId="Normlnweb">
    <w:name w:val="Normal (Web)"/>
    <w:basedOn w:val="Normln"/>
    <w:pPr>
      <w:spacing w:before="100" w:after="100"/>
    </w:pPr>
  </w:style>
  <w:style w:type="paragraph" w:styleId="Odstavecseseznamem">
    <w:name w:val="List Paragraph"/>
    <w:basedOn w:val="Normln"/>
    <w:pPr>
      <w:spacing w:after="200" w:line="276" w:lineRule="auto"/>
      <w:ind w:left="720"/>
    </w:pPr>
    <w:rPr>
      <w:rFonts w:ascii="Calibri" w:eastAsia="Calibri" w:hAnsi="Calibri"/>
      <w:sz w:val="22"/>
      <w:szCs w:val="22"/>
      <w:lang w:eastAsia="en-US"/>
    </w:rPr>
  </w:style>
  <w:style w:type="character" w:styleId="Hypertextovodkaz">
    <w:name w:val="Hyperlink"/>
    <w:rPr>
      <w:color w:val="0000FF"/>
      <w:u w:val="single"/>
    </w:rPr>
  </w:style>
  <w:style w:type="paragraph" w:customStyle="1" w:styleId="CharCharCharCharCharChar">
    <w:name w:val="Char Char Char Char Char Char"/>
    <w:basedOn w:val="Normln"/>
    <w:pPr>
      <w:spacing w:after="160" w:line="240" w:lineRule="exact"/>
    </w:pPr>
    <w:rPr>
      <w:rFonts w:ascii="Tahoma" w:hAnsi="Tahoma"/>
      <w:sz w:val="20"/>
      <w:szCs w:val="20"/>
      <w:lang w:val="en-US" w:eastAsia="en-US"/>
    </w:rPr>
  </w:style>
  <w:style w:type="paragraph" w:customStyle="1" w:styleId="odrkyChar">
    <w:name w:val="odrážky Char"/>
    <w:basedOn w:val="Zkladntextodsazen"/>
    <w:pPr>
      <w:spacing w:before="120" w:after="120"/>
      <w:ind w:left="0" w:firstLine="0"/>
    </w:pPr>
    <w:rPr>
      <w:rFonts w:ascii="Arial" w:hAnsi="Arial" w:cs="Arial"/>
      <w:sz w:val="22"/>
      <w:szCs w:val="22"/>
    </w:rPr>
  </w:style>
  <w:style w:type="paragraph" w:styleId="Revize">
    <w:name w:val="Revision"/>
    <w:pPr>
      <w:suppressAutoHyphens/>
    </w:pPr>
    <w:rPr>
      <w:sz w:val="24"/>
      <w:szCs w:val="24"/>
    </w:rPr>
  </w:style>
  <w:style w:type="character" w:customStyle="1" w:styleId="ZkladntextChar">
    <w:name w:val="Základní text Char"/>
    <w:rPr>
      <w:sz w:val="24"/>
    </w:rPr>
  </w:style>
  <w:style w:type="paragraph" w:customStyle="1" w:styleId="Odstavec11">
    <w:name w:val="Odstavec 1.1"/>
    <w:basedOn w:val="Normln"/>
    <w:pPr>
      <w:spacing w:before="180"/>
      <w:jc w:val="both"/>
    </w:pPr>
    <w:rPr>
      <w:rFonts w:ascii="Arial" w:hAnsi="Arial" w:cs="Arial"/>
      <w:sz w:val="20"/>
      <w:szCs w:val="20"/>
    </w:rPr>
  </w:style>
  <w:style w:type="paragraph" w:customStyle="1" w:styleId="Odstavec1111">
    <w:name w:val="Odstavec 1.1.1.1"/>
    <w:basedOn w:val="Normln"/>
    <w:pPr>
      <w:numPr>
        <w:numId w:val="2"/>
      </w:numPr>
      <w:tabs>
        <w:tab w:val="left" w:pos="0"/>
        <w:tab w:val="left" w:pos="284"/>
      </w:tabs>
      <w:jc w:val="both"/>
    </w:pPr>
    <w:rPr>
      <w:rFonts w:ascii="Arial" w:hAnsi="Arial" w:cs="Arial"/>
      <w:sz w:val="20"/>
      <w:szCs w:val="20"/>
      <w:lang w:eastAsia="ar-SA"/>
    </w:rPr>
  </w:style>
  <w:style w:type="character" w:customStyle="1" w:styleId="Odstavec11Char">
    <w:name w:val="Odstavec 1.1 Char"/>
    <w:rPr>
      <w:rFonts w:ascii="Arial" w:hAnsi="Arial" w:cs="Arial"/>
    </w:rPr>
  </w:style>
  <w:style w:type="character" w:customStyle="1" w:styleId="Odstavec111Char">
    <w:name w:val="Odstavec 1.1.1 Char"/>
    <w:rPr>
      <w:rFonts w:ascii="Arial" w:hAnsi="Arial" w:cs="Arial"/>
      <w:lang w:eastAsia="ar-SA"/>
    </w:rPr>
  </w:style>
  <w:style w:type="paragraph" w:styleId="Bezmezer">
    <w:name w:val="No Spacing"/>
    <w:uiPriority w:val="1"/>
    <w:qFormat/>
    <w:rsid w:val="00EE4F8A"/>
    <w:pPr>
      <w:widowControl w:val="0"/>
      <w:autoSpaceDN/>
      <w:spacing w:after="240" w:line="276" w:lineRule="auto"/>
      <w:jc w:val="both"/>
      <w:textAlignment w:val="auto"/>
    </w:pPr>
    <w:rPr>
      <w:rFonts w:ascii="Arial" w:eastAsia="Courier New" w:hAnsi="Arial" w:cs="Arial"/>
      <w:color w:val="000000" w:themeColor="text1"/>
      <w:lang w:bidi="cs-CZ"/>
    </w:rPr>
  </w:style>
  <w:style w:type="numbering" w:customStyle="1" w:styleId="LFO40">
    <w:name w:val="LFO40"/>
    <w:basedOn w:val="Bezseznamu"/>
    <w:pPr>
      <w:numPr>
        <w:numId w:val="2"/>
      </w:numPr>
    </w:pPr>
  </w:style>
  <w:style w:type="character" w:customStyle="1" w:styleId="Nadpis7Char">
    <w:name w:val="Nadpis 7 Char"/>
    <w:basedOn w:val="Standardnpsmoodstavce"/>
    <w:link w:val="Nadpis7"/>
    <w:uiPriority w:val="9"/>
    <w:semiHidden/>
    <w:rsid w:val="00E3159D"/>
    <w:rPr>
      <w:rFonts w:asciiTheme="majorHAnsi" w:eastAsiaTheme="majorEastAsia" w:hAnsiTheme="majorHAnsi" w:cstheme="majorBidi"/>
      <w:i/>
      <w:iCs/>
      <w:color w:val="1F3763" w:themeColor="accent1" w:themeShade="7F"/>
      <w:sz w:val="24"/>
      <w:szCs w:val="24"/>
    </w:rPr>
  </w:style>
  <w:style w:type="character" w:customStyle="1" w:styleId="Nadpis8Char">
    <w:name w:val="Nadpis 8 Char"/>
    <w:basedOn w:val="Standardnpsmoodstavce"/>
    <w:link w:val="Nadpis8"/>
    <w:uiPriority w:val="9"/>
    <w:semiHidden/>
    <w:rsid w:val="00E3159D"/>
    <w:rPr>
      <w:rFonts w:asciiTheme="majorHAnsi" w:eastAsiaTheme="majorEastAsia" w:hAnsiTheme="majorHAnsi" w:cstheme="majorBidi"/>
      <w:color w:val="272727" w:themeColor="text1" w:themeTint="D8"/>
      <w:sz w:val="21"/>
      <w:szCs w:val="21"/>
    </w:rPr>
  </w:style>
  <w:style w:type="paragraph" w:customStyle="1" w:styleId="Head">
    <w:name w:val="Head"/>
    <w:basedOn w:val="Normln"/>
    <w:next w:val="Normln"/>
    <w:rsid w:val="00131975"/>
    <w:pPr>
      <w:keepNext/>
      <w:suppressAutoHyphens w:val="0"/>
      <w:autoSpaceDN/>
      <w:spacing w:before="280" w:after="140" w:line="290" w:lineRule="auto"/>
      <w:jc w:val="both"/>
      <w:textAlignment w:val="auto"/>
    </w:pPr>
    <w:rPr>
      <w:rFonts w:ascii="Arial" w:hAnsi="Arial"/>
      <w:b/>
      <w:kern w:val="23"/>
      <w:sz w:val="23"/>
      <w:lang w:eastAsia="en-US"/>
    </w:rPr>
  </w:style>
  <w:style w:type="paragraph" w:customStyle="1" w:styleId="UCAlpha1">
    <w:name w:val="UCAlpha 1"/>
    <w:basedOn w:val="Nadpis1"/>
    <w:rsid w:val="00131975"/>
    <w:pPr>
      <w:numPr>
        <w:numId w:val="5"/>
      </w:numPr>
      <w:tabs>
        <w:tab w:val="clear" w:pos="4820"/>
      </w:tabs>
      <w:suppressAutoHyphens w:val="0"/>
      <w:autoSpaceDN/>
      <w:spacing w:before="240" w:after="140" w:line="290" w:lineRule="auto"/>
      <w:textAlignment w:val="auto"/>
    </w:pPr>
    <w:rPr>
      <w:rFonts w:ascii="Calibri" w:hAnsi="Calibri" w:cs="Times New Roman"/>
      <w:b w:val="0"/>
      <w:bCs w:val="0"/>
      <w:kern w:val="2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11</Pages>
  <Words>4987</Words>
  <Characters>29426</Characters>
  <Application>Microsoft Office Word</Application>
  <DocSecurity>0</DocSecurity>
  <Lines>245</Lines>
  <Paragraphs>68</Paragraphs>
  <ScaleCrop>false</ScaleCrop>
  <HeadingPairs>
    <vt:vector size="2" baseType="variant">
      <vt:variant>
        <vt:lpstr>Název</vt:lpstr>
      </vt:variant>
      <vt:variant>
        <vt:i4>1</vt:i4>
      </vt:variant>
    </vt:vector>
  </HeadingPairs>
  <TitlesOfParts>
    <vt:vector size="1" baseType="lpstr">
      <vt:lpstr>SMLOUVA  O  DÍLO</vt:lpstr>
    </vt:vector>
  </TitlesOfParts>
  <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horak.l</dc:creator>
  <cp:lastModifiedBy>Miloš Axmann</cp:lastModifiedBy>
  <cp:revision>16</cp:revision>
  <cp:lastPrinted>2016-09-26T07:00:00Z</cp:lastPrinted>
  <dcterms:created xsi:type="dcterms:W3CDTF">2020-04-06T12:01:00Z</dcterms:created>
  <dcterms:modified xsi:type="dcterms:W3CDTF">2020-09-01T09:09:00Z</dcterms:modified>
</cp:coreProperties>
</file>