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61E02" w:rsidRPr="00661E02">
        <w:rPr>
          <w:rFonts w:ascii="Arial" w:hAnsi="Arial" w:cs="Arial"/>
          <w:b/>
          <w:bCs/>
          <w:color w:val="000000"/>
          <w:sz w:val="28"/>
          <w:szCs w:val="28"/>
        </w:rPr>
        <w:t>Oprava povrchu na p.č. 3031 v k.ú. Mimoň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61E02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2019-11-25T07:46:00Z</dcterms:modified>
</cp:coreProperties>
</file>