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981F1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981F16">
        <w:rPr>
          <w:rFonts w:ascii="Arial" w:hAnsi="Arial" w:cs="Arial"/>
          <w:b/>
          <w:bCs/>
          <w:color w:val="000000"/>
          <w:sz w:val="28"/>
          <w:szCs w:val="28"/>
        </w:rPr>
        <w:t>Parkoviště dolní Sídliště pod Ralskem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26448B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981F16"/>
    <w:rsid w:val="00A63F13"/>
    <w:rsid w:val="00A66E60"/>
    <w:rsid w:val="00A73CAE"/>
    <w:rsid w:val="00B27AD2"/>
    <w:rsid w:val="00B44F9A"/>
    <w:rsid w:val="00C33ADB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94B95B"/>
  <w15:docId w15:val="{0D55F10C-8555-4AF8-8763-DC7DA0EFB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233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Komínková Marjana</cp:lastModifiedBy>
  <cp:revision>8</cp:revision>
  <dcterms:created xsi:type="dcterms:W3CDTF">2018-06-28T10:33:00Z</dcterms:created>
  <dcterms:modified xsi:type="dcterms:W3CDTF">2019-10-09T11:59:00Z</dcterms:modified>
</cp:coreProperties>
</file>