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FE4" w:rsidRDefault="00E26FE4" w:rsidP="00E26FE4">
      <w:pPr>
        <w:jc w:val="center"/>
        <w:rPr>
          <w:b/>
          <w:sz w:val="28"/>
          <w:szCs w:val="20"/>
        </w:rPr>
      </w:pPr>
      <w:r>
        <w:rPr>
          <w:b/>
          <w:sz w:val="28"/>
        </w:rPr>
        <w:t>SMLOUVA O DÍLO</w:t>
      </w:r>
    </w:p>
    <w:p w:rsidR="00E26FE4" w:rsidRDefault="00E26FE4" w:rsidP="00E26FE4">
      <w:pPr>
        <w:jc w:val="center"/>
        <w:rPr>
          <w:sz w:val="20"/>
          <w:szCs w:val="20"/>
        </w:rPr>
      </w:pPr>
      <w:r>
        <w:t xml:space="preserve">Uzavřená podle občanského zákoníku č. 89/2012 Sb., dle </w:t>
      </w:r>
      <w:proofErr w:type="spellStart"/>
      <w:r>
        <w:t>ust</w:t>
      </w:r>
      <w:proofErr w:type="spellEnd"/>
      <w:r>
        <w:t>. § 2586 až 2630</w:t>
      </w:r>
    </w:p>
    <w:p w:rsidR="00E26FE4" w:rsidRPr="00172579" w:rsidRDefault="00E26FE4" w:rsidP="00E26FE4">
      <w:pPr>
        <w:rPr>
          <w:sz w:val="16"/>
          <w:szCs w:val="16"/>
        </w:rPr>
      </w:pPr>
      <w:r w:rsidRPr="00172579">
        <w:rPr>
          <w:sz w:val="16"/>
          <w:szCs w:val="16"/>
        </w:rPr>
        <w:t xml:space="preserve">                                                         </w:t>
      </w:r>
    </w:p>
    <w:p w:rsidR="00E26FE4" w:rsidRPr="00E26FE4" w:rsidRDefault="00E26FE4" w:rsidP="00172579">
      <w:pPr>
        <w:spacing w:after="120" w:line="240" w:lineRule="auto"/>
      </w:pPr>
      <w:r w:rsidRPr="00E26FE4">
        <w:rPr>
          <w:b/>
        </w:rPr>
        <w:t>OBJEDNATEL</w:t>
      </w:r>
      <w:r w:rsidRPr="00E26FE4">
        <w:t>:</w:t>
      </w:r>
      <w:r w:rsidRPr="00E26FE4">
        <w:tab/>
      </w:r>
      <w:r w:rsidRPr="00E26FE4">
        <w:rPr>
          <w:b/>
        </w:rPr>
        <w:t>město Mimoň</w:t>
      </w:r>
      <w:r w:rsidRPr="00E26FE4">
        <w:t xml:space="preserve">, zastoupené </w:t>
      </w:r>
    </w:p>
    <w:p w:rsidR="00E26FE4" w:rsidRPr="00E26FE4" w:rsidRDefault="00E26FE4" w:rsidP="00172579">
      <w:pPr>
        <w:spacing w:after="120" w:line="240" w:lineRule="auto"/>
      </w:pPr>
      <w:r w:rsidRPr="00E26FE4">
        <w:t xml:space="preserve">                            </w:t>
      </w:r>
      <w:r w:rsidRPr="00E26FE4">
        <w:tab/>
        <w:t>Kaiserem Františkem, starostou města</w:t>
      </w:r>
    </w:p>
    <w:p w:rsidR="00E26FE4" w:rsidRPr="00E26FE4" w:rsidRDefault="00E26FE4" w:rsidP="00172579">
      <w:pPr>
        <w:pStyle w:val="Nadpis1"/>
        <w:spacing w:after="120" w:line="240" w:lineRule="auto"/>
        <w:jc w:val="left"/>
        <w:rPr>
          <w:sz w:val="22"/>
          <w:u w:val="none"/>
        </w:rPr>
      </w:pPr>
      <w:r>
        <w:rPr>
          <w:sz w:val="22"/>
          <w:u w:val="none"/>
        </w:rPr>
        <w:t xml:space="preserve">  </w:t>
      </w:r>
      <w:r>
        <w:rPr>
          <w:sz w:val="22"/>
          <w:u w:val="none"/>
        </w:rPr>
        <w:tab/>
      </w:r>
      <w:r>
        <w:rPr>
          <w:sz w:val="22"/>
          <w:u w:val="none"/>
        </w:rPr>
        <w:tab/>
      </w:r>
      <w:r w:rsidRPr="00E26FE4">
        <w:rPr>
          <w:sz w:val="22"/>
          <w:u w:val="none"/>
        </w:rPr>
        <w:t xml:space="preserve">  </w:t>
      </w:r>
      <w:r w:rsidRPr="00E26FE4">
        <w:rPr>
          <w:sz w:val="22"/>
          <w:u w:val="none"/>
        </w:rPr>
        <w:tab/>
        <w:t>se sídlem Mírová 120, Mimoň III</w:t>
      </w:r>
    </w:p>
    <w:p w:rsidR="00E26FE4" w:rsidRPr="00E26FE4" w:rsidRDefault="00E26FE4" w:rsidP="00172579">
      <w:pPr>
        <w:pStyle w:val="Nadpis1"/>
        <w:spacing w:after="120" w:line="240" w:lineRule="auto"/>
        <w:jc w:val="left"/>
        <w:rPr>
          <w:sz w:val="22"/>
          <w:u w:val="none"/>
        </w:rPr>
      </w:pPr>
      <w:r w:rsidRPr="00E26FE4">
        <w:rPr>
          <w:sz w:val="22"/>
          <w:u w:val="none"/>
        </w:rPr>
        <w:t xml:space="preserve">                            </w:t>
      </w:r>
      <w:r w:rsidRPr="00E26FE4">
        <w:rPr>
          <w:sz w:val="22"/>
          <w:u w:val="none"/>
        </w:rPr>
        <w:tab/>
        <w:t>IČ: 00 260 746</w:t>
      </w:r>
    </w:p>
    <w:p w:rsidR="00E26FE4" w:rsidRPr="00E26FE4" w:rsidRDefault="00E26FE4" w:rsidP="00172579">
      <w:pPr>
        <w:spacing w:after="120" w:line="240" w:lineRule="auto"/>
      </w:pPr>
      <w:r w:rsidRPr="00E26FE4">
        <w:t xml:space="preserve">                            </w:t>
      </w:r>
      <w:r w:rsidRPr="00E26FE4">
        <w:tab/>
        <w:t xml:space="preserve">Bank. Spojení: MONETA MONEY BANK, a.s., </w:t>
      </w:r>
    </w:p>
    <w:p w:rsidR="00E26FE4" w:rsidRPr="00E26FE4" w:rsidRDefault="00E26FE4" w:rsidP="00172579">
      <w:pPr>
        <w:spacing w:after="120" w:line="240" w:lineRule="auto"/>
      </w:pPr>
      <w:r w:rsidRPr="00E26FE4">
        <w:t xml:space="preserve">                            </w:t>
      </w:r>
      <w:r w:rsidRPr="00E26FE4">
        <w:tab/>
        <w:t>č. účtu: 27-50126-824/0600</w:t>
      </w:r>
    </w:p>
    <w:p w:rsidR="00E26FE4" w:rsidRPr="00E26FE4" w:rsidRDefault="00E26FE4" w:rsidP="00172579">
      <w:pPr>
        <w:spacing w:after="120" w:line="240" w:lineRule="auto"/>
      </w:pPr>
      <w:r w:rsidRPr="00E26FE4">
        <w:t xml:space="preserve">   </w:t>
      </w:r>
      <w:r w:rsidRPr="00E26FE4">
        <w:tab/>
      </w:r>
      <w:r w:rsidRPr="00E26FE4">
        <w:tab/>
      </w:r>
      <w:r w:rsidRPr="00E26FE4">
        <w:tab/>
        <w:t>(dále jen objednatel) na straně jedné</w:t>
      </w:r>
    </w:p>
    <w:p w:rsidR="00E26FE4" w:rsidRPr="00937F95" w:rsidRDefault="00E26FE4" w:rsidP="00E26FE4">
      <w:pPr>
        <w:pStyle w:val="Nadpis1"/>
        <w:rPr>
          <w:sz w:val="20"/>
          <w:szCs w:val="20"/>
        </w:rPr>
      </w:pPr>
    </w:p>
    <w:p w:rsidR="00E26FE4" w:rsidRPr="000F01E2" w:rsidRDefault="00E26FE4" w:rsidP="00172579">
      <w:pPr>
        <w:spacing w:after="120" w:line="240" w:lineRule="auto"/>
        <w:rPr>
          <w:color w:val="FF0000"/>
          <w:szCs w:val="20"/>
        </w:rPr>
      </w:pPr>
      <w:r>
        <w:rPr>
          <w:b/>
        </w:rPr>
        <w:t>ZHOTOVITEL</w:t>
      </w:r>
      <w:r>
        <w:t>:</w:t>
      </w:r>
      <w:r>
        <w:tab/>
      </w:r>
      <w:r>
        <w:rPr>
          <w:b/>
          <w:color w:val="FF0000"/>
        </w:rPr>
        <w:t>………………………………………</w:t>
      </w:r>
      <w:proofErr w:type="gramStart"/>
      <w:r>
        <w:rPr>
          <w:b/>
          <w:color w:val="FF0000"/>
        </w:rPr>
        <w:t>…...</w:t>
      </w:r>
      <w:proofErr w:type="gramEnd"/>
    </w:p>
    <w:p w:rsidR="00E26FE4" w:rsidRDefault="00E26FE4" w:rsidP="00172579">
      <w:pPr>
        <w:spacing w:after="120" w:line="240" w:lineRule="auto"/>
        <w:rPr>
          <w:color w:val="FF0000"/>
        </w:rPr>
      </w:pPr>
      <w:r w:rsidRPr="000F01E2">
        <w:rPr>
          <w:color w:val="FF0000"/>
        </w:rPr>
        <w:tab/>
        <w:t xml:space="preserve">                       se </w:t>
      </w:r>
      <w:proofErr w:type="gramStart"/>
      <w:r w:rsidRPr="000F01E2">
        <w:rPr>
          <w:color w:val="FF0000"/>
        </w:rPr>
        <w:t xml:space="preserve">sídlem : </w:t>
      </w:r>
      <w:r>
        <w:rPr>
          <w:color w:val="FF0000"/>
        </w:rPr>
        <w:t>…</w:t>
      </w:r>
      <w:proofErr w:type="gramEnd"/>
      <w:r>
        <w:rPr>
          <w:color w:val="FF0000"/>
        </w:rPr>
        <w:t>…………………………….</w:t>
      </w:r>
    </w:p>
    <w:p w:rsidR="00E26FE4" w:rsidRDefault="00E26FE4" w:rsidP="00172579">
      <w:pPr>
        <w:spacing w:after="120" w:line="240" w:lineRule="auto"/>
        <w:rPr>
          <w:color w:val="FF0000"/>
        </w:rPr>
      </w:pPr>
      <w:r>
        <w:rPr>
          <w:color w:val="FF0000"/>
        </w:rPr>
        <w:t xml:space="preserve">                                   </w:t>
      </w:r>
      <w:r w:rsidRPr="000F01E2">
        <w:rPr>
          <w:color w:val="FF0000"/>
        </w:rPr>
        <w:t>IČ:</w:t>
      </w:r>
      <w:r>
        <w:rPr>
          <w:color w:val="FF0000"/>
        </w:rPr>
        <w:t>……………………………………….</w:t>
      </w:r>
    </w:p>
    <w:p w:rsidR="00E26FE4" w:rsidRDefault="00E26FE4" w:rsidP="00172579">
      <w:pPr>
        <w:spacing w:after="120" w:line="240" w:lineRule="auto"/>
        <w:rPr>
          <w:color w:val="FF0000"/>
        </w:rPr>
      </w:pPr>
      <w:r>
        <w:rPr>
          <w:color w:val="FF0000"/>
        </w:rPr>
        <w:t xml:space="preserve">                                   Bank</w:t>
      </w:r>
      <w:r w:rsidR="0019495A">
        <w:rPr>
          <w:color w:val="FF0000"/>
        </w:rPr>
        <w:t>.</w:t>
      </w:r>
      <w:r>
        <w:rPr>
          <w:color w:val="FF0000"/>
        </w:rPr>
        <w:t xml:space="preserve"> Spojení ……………………………</w:t>
      </w:r>
    </w:p>
    <w:p w:rsidR="00E26FE4" w:rsidRPr="000F01E2" w:rsidRDefault="00E26FE4" w:rsidP="00172579">
      <w:pPr>
        <w:spacing w:after="120" w:line="240" w:lineRule="auto"/>
        <w:rPr>
          <w:color w:val="FF0000"/>
          <w:szCs w:val="20"/>
        </w:rPr>
      </w:pPr>
      <w:r>
        <w:rPr>
          <w:color w:val="FF0000"/>
        </w:rPr>
        <w:t xml:space="preserve">                                   </w:t>
      </w:r>
      <w:proofErr w:type="spellStart"/>
      <w:proofErr w:type="gramStart"/>
      <w:r>
        <w:rPr>
          <w:color w:val="FF0000"/>
        </w:rPr>
        <w:t>Č.účtu</w:t>
      </w:r>
      <w:proofErr w:type="spellEnd"/>
      <w:proofErr w:type="gramEnd"/>
      <w:r>
        <w:rPr>
          <w:color w:val="FF0000"/>
        </w:rPr>
        <w:t xml:space="preserve"> …………………………………...</w:t>
      </w:r>
    </w:p>
    <w:p w:rsidR="00E26FE4" w:rsidRPr="005D2B69" w:rsidRDefault="00E26FE4" w:rsidP="00172579">
      <w:pPr>
        <w:spacing w:after="120" w:line="240" w:lineRule="auto"/>
        <w:rPr>
          <w:szCs w:val="20"/>
        </w:rPr>
      </w:pPr>
      <w:r w:rsidRPr="000F01E2">
        <w:rPr>
          <w:color w:val="FF0000"/>
        </w:rPr>
        <w:tab/>
        <w:t xml:space="preserve">                       </w:t>
      </w:r>
      <w:r w:rsidRPr="005D2B69">
        <w:t>(dále jen zhotovitel) na</w:t>
      </w:r>
      <w:r w:rsidRPr="005D2B69">
        <w:rPr>
          <w:szCs w:val="20"/>
        </w:rPr>
        <w:t xml:space="preserve"> straně druhé </w:t>
      </w:r>
    </w:p>
    <w:p w:rsidR="00E26FE4" w:rsidRDefault="00E26FE4">
      <w:pPr>
        <w:spacing w:after="0"/>
        <w:ind w:left="309"/>
        <w:jc w:val="center"/>
        <w:rPr>
          <w:rFonts w:ascii="Calibri" w:eastAsia="Calibri" w:hAnsi="Calibri" w:cs="Calibri"/>
          <w:sz w:val="24"/>
        </w:rPr>
      </w:pPr>
    </w:p>
    <w:p w:rsidR="00E26FE4" w:rsidRDefault="00E26FE4">
      <w:pPr>
        <w:spacing w:after="0"/>
        <w:ind w:left="309"/>
        <w:jc w:val="center"/>
        <w:rPr>
          <w:rFonts w:ascii="Calibri" w:eastAsia="Calibri" w:hAnsi="Calibri" w:cs="Calibri"/>
          <w:sz w:val="24"/>
        </w:rPr>
      </w:pPr>
    </w:p>
    <w:p w:rsidR="00630576" w:rsidRPr="00E26FE4" w:rsidRDefault="00E26FE4">
      <w:pPr>
        <w:spacing w:after="0"/>
        <w:ind w:left="309"/>
        <w:jc w:val="center"/>
        <w:rPr>
          <w:b/>
        </w:rPr>
      </w:pPr>
      <w:r w:rsidRPr="00E26FE4">
        <w:rPr>
          <w:rFonts w:eastAsia="Calibri"/>
          <w:b/>
        </w:rPr>
        <w:t>I.</w:t>
      </w:r>
    </w:p>
    <w:p w:rsidR="00630576" w:rsidRPr="00E26FE4" w:rsidRDefault="00944D5C">
      <w:pPr>
        <w:pStyle w:val="Nadpis3"/>
        <w:rPr>
          <w:rFonts w:ascii="Times New Roman" w:hAnsi="Times New Roman" w:cs="Times New Roman"/>
          <w:b/>
          <w:sz w:val="22"/>
        </w:rPr>
      </w:pPr>
      <w:r w:rsidRPr="00E26FE4">
        <w:rPr>
          <w:rFonts w:ascii="Times New Roman" w:hAnsi="Times New Roman" w:cs="Times New Roman"/>
          <w:b/>
          <w:sz w:val="22"/>
        </w:rPr>
        <w:t>PŘEDMĚT DÍLA</w:t>
      </w:r>
    </w:p>
    <w:p w:rsidR="00630576" w:rsidRDefault="00944D5C" w:rsidP="00937F95">
      <w:pPr>
        <w:pStyle w:val="Odstavecseseznamem"/>
        <w:numPr>
          <w:ilvl w:val="0"/>
          <w:numId w:val="9"/>
        </w:numPr>
        <w:spacing w:after="0" w:line="240" w:lineRule="auto"/>
        <w:ind w:left="714" w:right="11" w:hanging="357"/>
        <w:jc w:val="both"/>
        <w:rPr>
          <w:rFonts w:eastAsia="Calibri"/>
        </w:rPr>
      </w:pPr>
      <w:r w:rsidRPr="00E26FE4">
        <w:rPr>
          <w:rFonts w:eastAsia="Calibri"/>
        </w:rPr>
        <w:t>Předmětem Smlouvy je závazek Zhotovitele provést dodávku: „</w:t>
      </w:r>
      <w:r w:rsidRPr="00E26FE4">
        <w:rPr>
          <w:rFonts w:eastAsia="Calibri"/>
          <w:b/>
        </w:rPr>
        <w:t>Mimoň - rozšíření MKDS etapa</w:t>
      </w:r>
      <w:r w:rsidR="004A21D2" w:rsidRPr="00E26FE4">
        <w:rPr>
          <w:rFonts w:eastAsia="Calibri"/>
          <w:b/>
        </w:rPr>
        <w:t xml:space="preserve"> IV</w:t>
      </w:r>
      <w:r w:rsidRPr="00E26FE4">
        <w:rPr>
          <w:rFonts w:eastAsia="Calibri"/>
          <w:b/>
        </w:rPr>
        <w:t>.</w:t>
      </w:r>
      <w:r w:rsidRPr="00E26FE4">
        <w:rPr>
          <w:rFonts w:eastAsia="Calibri"/>
        </w:rPr>
        <w:t>” v souladu s podmínkami a termíny této Smlouvy a v souladu s platnými technickými normami (dle zákona č. 22/1997 Sb., v platném znění a nařízení vlády 190/2002 Sb., a 163/2002 Sb., dále se zákonem č. 273/2008 Sb., 0 Policii ČR, zákonem č. 553/1991 Sb., o Obecní policii a také v souladu se zákonem č. 101/2000 Sb., o ochraně osobních údajů), předpisy a zákony České republiky.</w:t>
      </w:r>
    </w:p>
    <w:p w:rsidR="00172579" w:rsidRPr="00D309BD" w:rsidRDefault="00172579" w:rsidP="00172579">
      <w:pPr>
        <w:pStyle w:val="Zkladntext"/>
        <w:numPr>
          <w:ilvl w:val="0"/>
          <w:numId w:val="9"/>
        </w:numPr>
        <w:tabs>
          <w:tab w:val="left" w:pos="360"/>
        </w:tabs>
        <w:spacing w:after="120"/>
        <w:rPr>
          <w:b/>
        </w:rPr>
      </w:pPr>
      <w:r>
        <w:t xml:space="preserve">Předmět díla je přesně vyspecifikován v položkovém rozpočtu, jenž je nedílnou součástí této </w:t>
      </w:r>
      <w:r w:rsidRPr="00935DF2">
        <w:t>smlouvy</w:t>
      </w:r>
      <w:r>
        <w:t>.</w:t>
      </w:r>
    </w:p>
    <w:p w:rsidR="00172579" w:rsidRPr="00172579" w:rsidRDefault="00172579" w:rsidP="00172579">
      <w:pPr>
        <w:pStyle w:val="Odstavecseseznamem"/>
        <w:spacing w:after="0" w:line="240" w:lineRule="auto"/>
        <w:ind w:left="714" w:right="11"/>
        <w:jc w:val="both"/>
        <w:rPr>
          <w:rFonts w:eastAsia="Calibri"/>
          <w:sz w:val="16"/>
          <w:szCs w:val="16"/>
        </w:rPr>
      </w:pPr>
    </w:p>
    <w:p w:rsidR="00937F95" w:rsidRPr="00172579" w:rsidRDefault="00937F95" w:rsidP="00937F95">
      <w:pPr>
        <w:pStyle w:val="Odstavecseseznamem"/>
        <w:spacing w:after="0" w:line="240" w:lineRule="auto"/>
        <w:ind w:left="714" w:right="11"/>
        <w:jc w:val="both"/>
        <w:rPr>
          <w:rFonts w:eastAsia="Calibri"/>
          <w:sz w:val="16"/>
          <w:szCs w:val="16"/>
        </w:rPr>
      </w:pPr>
    </w:p>
    <w:p w:rsidR="00630576" w:rsidRPr="00E26FE4" w:rsidRDefault="00E26FE4">
      <w:pPr>
        <w:spacing w:after="0"/>
        <w:ind w:right="381"/>
        <w:jc w:val="center"/>
        <w:rPr>
          <w:b/>
        </w:rPr>
      </w:pPr>
      <w:r w:rsidRPr="00E26FE4">
        <w:rPr>
          <w:rFonts w:eastAsia="Calibri"/>
          <w:b/>
        </w:rPr>
        <w:t>II</w:t>
      </w:r>
      <w:r w:rsidR="00944D5C" w:rsidRPr="00E26FE4">
        <w:rPr>
          <w:rFonts w:eastAsia="Calibri"/>
          <w:b/>
        </w:rPr>
        <w:t>.</w:t>
      </w:r>
    </w:p>
    <w:p w:rsidR="00630576" w:rsidRPr="00E26FE4" w:rsidRDefault="00944D5C">
      <w:pPr>
        <w:pStyle w:val="Nadpis3"/>
        <w:spacing w:after="286"/>
        <w:ind w:right="691"/>
        <w:rPr>
          <w:rFonts w:ascii="Times New Roman" w:hAnsi="Times New Roman" w:cs="Times New Roman"/>
          <w:b/>
          <w:sz w:val="22"/>
        </w:rPr>
      </w:pPr>
      <w:r w:rsidRPr="00E26FE4">
        <w:rPr>
          <w:rFonts w:ascii="Times New Roman" w:hAnsi="Times New Roman" w:cs="Times New Roman"/>
          <w:b/>
          <w:sz w:val="22"/>
        </w:rPr>
        <w:t>CENA DÍLA</w:t>
      </w:r>
    </w:p>
    <w:p w:rsidR="00630576" w:rsidRDefault="00944D5C" w:rsidP="00937F95">
      <w:pPr>
        <w:spacing w:after="0" w:line="240" w:lineRule="auto"/>
        <w:ind w:left="703" w:right="11" w:hanging="329"/>
        <w:jc w:val="both"/>
        <w:rPr>
          <w:rFonts w:eastAsia="Calibri"/>
        </w:rPr>
      </w:pPr>
      <w:r w:rsidRPr="00E26FE4">
        <w:rPr>
          <w:rFonts w:eastAsia="Calibri"/>
        </w:rPr>
        <w:t>l. Objednatel se zavazuje zaplatit zhotoviteli cenu díla, která se stanoví smluvně za podmínek zákona o cenách celkovou částkou ve výši:</w:t>
      </w:r>
    </w:p>
    <w:p w:rsidR="00937F95" w:rsidRPr="00E26FE4" w:rsidRDefault="00937F95" w:rsidP="00937F95">
      <w:pPr>
        <w:spacing w:after="0" w:line="240" w:lineRule="auto"/>
        <w:ind w:left="703" w:right="11" w:hanging="329"/>
        <w:jc w:val="both"/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04"/>
        <w:gridCol w:w="1430"/>
        <w:gridCol w:w="1143"/>
        <w:gridCol w:w="1143"/>
        <w:gridCol w:w="381"/>
        <w:gridCol w:w="1398"/>
        <w:gridCol w:w="1524"/>
      </w:tblGrid>
      <w:tr w:rsidR="00E26FE4" w:rsidRPr="007462AA" w:rsidTr="00172579">
        <w:trPr>
          <w:cantSplit/>
          <w:trHeight w:val="406"/>
        </w:trPr>
        <w:tc>
          <w:tcPr>
            <w:tcW w:w="1315" w:type="pct"/>
            <w:tcBorders>
              <w:top w:val="double" w:sz="6" w:space="0" w:color="auto"/>
              <w:bottom w:val="nil"/>
              <w:right w:val="single" w:sz="8" w:space="0" w:color="auto"/>
            </w:tcBorders>
            <w:shd w:val="pct25" w:color="FFFF00" w:fill="auto"/>
            <w:vAlign w:val="center"/>
          </w:tcPr>
          <w:p w:rsidR="00E26FE4" w:rsidRPr="007462AA" w:rsidRDefault="00E26FE4" w:rsidP="003E3147">
            <w:pPr>
              <w:jc w:val="center"/>
              <w:rPr>
                <w:snapToGrid w:val="0"/>
              </w:rPr>
            </w:pPr>
            <w:r w:rsidRPr="007462AA">
              <w:rPr>
                <w:snapToGrid w:val="0"/>
              </w:rPr>
              <w:t>Část</w:t>
            </w:r>
          </w:p>
        </w:tc>
        <w:tc>
          <w:tcPr>
            <w:tcW w:w="1351" w:type="pct"/>
            <w:gridSpan w:val="2"/>
            <w:tcBorders>
              <w:top w:val="double" w:sz="6" w:space="0" w:color="auto"/>
              <w:left w:val="nil"/>
              <w:bottom w:val="dotted" w:sz="4" w:space="0" w:color="auto"/>
              <w:right w:val="single" w:sz="8" w:space="0" w:color="auto"/>
            </w:tcBorders>
            <w:shd w:val="pct25" w:color="FFFF00" w:fill="auto"/>
            <w:vAlign w:val="center"/>
          </w:tcPr>
          <w:p w:rsidR="00E26FE4" w:rsidRPr="007462AA" w:rsidRDefault="00E26FE4" w:rsidP="003E3147">
            <w:pPr>
              <w:jc w:val="center"/>
              <w:rPr>
                <w:snapToGrid w:val="0"/>
              </w:rPr>
            </w:pPr>
            <w:r w:rsidRPr="007462AA">
              <w:rPr>
                <w:snapToGrid w:val="0"/>
              </w:rPr>
              <w:t>Cena bez DPH</w:t>
            </w:r>
          </w:p>
        </w:tc>
        <w:tc>
          <w:tcPr>
            <w:tcW w:w="800" w:type="pct"/>
            <w:gridSpan w:val="2"/>
            <w:tcBorders>
              <w:top w:val="double" w:sz="6" w:space="0" w:color="auto"/>
              <w:left w:val="nil"/>
              <w:bottom w:val="dotted" w:sz="4" w:space="0" w:color="auto"/>
              <w:right w:val="single" w:sz="8" w:space="0" w:color="auto"/>
            </w:tcBorders>
            <w:shd w:val="pct25" w:color="FFFF00" w:fill="auto"/>
            <w:vAlign w:val="center"/>
          </w:tcPr>
          <w:p w:rsidR="00E26FE4" w:rsidRPr="007462AA" w:rsidRDefault="00E26FE4" w:rsidP="003E3147">
            <w:pPr>
              <w:jc w:val="center"/>
              <w:rPr>
                <w:snapToGrid w:val="0"/>
              </w:rPr>
            </w:pPr>
            <w:r w:rsidRPr="007462AA">
              <w:rPr>
                <w:snapToGrid w:val="0"/>
              </w:rPr>
              <w:t xml:space="preserve">DPH </w:t>
            </w:r>
            <w:r>
              <w:rPr>
                <w:snapToGrid w:val="0"/>
              </w:rPr>
              <w:t>21</w:t>
            </w:r>
            <w:r w:rsidRPr="007462AA">
              <w:rPr>
                <w:snapToGrid w:val="0"/>
              </w:rPr>
              <w:t xml:space="preserve"> %</w:t>
            </w:r>
          </w:p>
        </w:tc>
        <w:tc>
          <w:tcPr>
            <w:tcW w:w="1534" w:type="pct"/>
            <w:gridSpan w:val="2"/>
            <w:tcBorders>
              <w:top w:val="double" w:sz="6" w:space="0" w:color="auto"/>
              <w:left w:val="nil"/>
              <w:bottom w:val="dotted" w:sz="4" w:space="0" w:color="auto"/>
            </w:tcBorders>
            <w:shd w:val="pct25" w:color="FFFF00" w:fill="auto"/>
            <w:vAlign w:val="center"/>
          </w:tcPr>
          <w:p w:rsidR="00E26FE4" w:rsidRPr="007462AA" w:rsidRDefault="00E26FE4" w:rsidP="003E3147">
            <w:pPr>
              <w:jc w:val="center"/>
              <w:rPr>
                <w:snapToGrid w:val="0"/>
              </w:rPr>
            </w:pPr>
            <w:r w:rsidRPr="007462AA">
              <w:rPr>
                <w:snapToGrid w:val="0"/>
              </w:rPr>
              <w:t>Cena s DPH</w:t>
            </w:r>
          </w:p>
        </w:tc>
      </w:tr>
      <w:tr w:rsidR="00E26FE4" w:rsidRPr="00550097" w:rsidTr="00172579">
        <w:trPr>
          <w:trHeight w:val="532"/>
        </w:trPr>
        <w:tc>
          <w:tcPr>
            <w:tcW w:w="1315" w:type="pct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shd w:val="pct25" w:color="auto" w:fill="FFFFFF"/>
            <w:vAlign w:val="center"/>
          </w:tcPr>
          <w:p w:rsidR="00E26FE4" w:rsidRPr="007C2C8E" w:rsidRDefault="00E26FE4" w:rsidP="003E3147">
            <w:pPr>
              <w:rPr>
                <w:snapToGrid w:val="0"/>
              </w:rPr>
            </w:pPr>
            <w:r>
              <w:rPr>
                <w:snapToGrid w:val="0"/>
              </w:rPr>
              <w:t>Mimoň – rozšíření MKDS etapa IV.</w:t>
            </w:r>
          </w:p>
        </w:tc>
        <w:tc>
          <w:tcPr>
            <w:tcW w:w="751" w:type="pct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E26FE4" w:rsidRPr="00550097" w:rsidRDefault="00E26FE4" w:rsidP="003E3147">
            <w:pPr>
              <w:rPr>
                <w:snapToGrid w:val="0"/>
              </w:rPr>
            </w:pPr>
            <w:r w:rsidRPr="00550097">
              <w:rPr>
                <w:snapToGrid w:val="0"/>
              </w:rPr>
              <w:t xml:space="preserve">  </w:t>
            </w:r>
          </w:p>
        </w:tc>
        <w:tc>
          <w:tcPr>
            <w:tcW w:w="600" w:type="pct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shd w:val="pct25" w:color="auto" w:fill="FFFFFF"/>
            <w:vAlign w:val="center"/>
          </w:tcPr>
          <w:p w:rsidR="00E26FE4" w:rsidRPr="00550097" w:rsidRDefault="00E26FE4" w:rsidP="003E3147">
            <w:pPr>
              <w:jc w:val="right"/>
              <w:rPr>
                <w:snapToGrid w:val="0"/>
              </w:rPr>
            </w:pPr>
            <w:r w:rsidRPr="00550097">
              <w:rPr>
                <w:snapToGrid w:val="0"/>
              </w:rPr>
              <w:t>Kč bez DPH</w:t>
            </w:r>
          </w:p>
        </w:tc>
        <w:tc>
          <w:tcPr>
            <w:tcW w:w="600" w:type="pct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E26FE4" w:rsidRPr="00550097" w:rsidRDefault="00E26FE4" w:rsidP="003E3147">
            <w:pPr>
              <w:rPr>
                <w:snapToGrid w:val="0"/>
              </w:rPr>
            </w:pPr>
            <w:r w:rsidRPr="00550097">
              <w:rPr>
                <w:snapToGrid w:val="0"/>
              </w:rPr>
              <w:t xml:space="preserve">  </w:t>
            </w:r>
          </w:p>
        </w:tc>
        <w:tc>
          <w:tcPr>
            <w:tcW w:w="200" w:type="pct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shd w:val="pct25" w:color="auto" w:fill="FFFFFF"/>
            <w:vAlign w:val="center"/>
          </w:tcPr>
          <w:p w:rsidR="00E26FE4" w:rsidRPr="00550097" w:rsidRDefault="00E26FE4" w:rsidP="003E3147">
            <w:pPr>
              <w:rPr>
                <w:snapToGrid w:val="0"/>
              </w:rPr>
            </w:pPr>
            <w:r w:rsidRPr="00550097">
              <w:rPr>
                <w:snapToGrid w:val="0"/>
              </w:rPr>
              <w:t>Kč</w:t>
            </w:r>
          </w:p>
        </w:tc>
        <w:tc>
          <w:tcPr>
            <w:tcW w:w="734" w:type="pct"/>
            <w:tcBorders>
              <w:top w:val="dotted" w:sz="4" w:space="0" w:color="auto"/>
              <w:left w:val="nil"/>
              <w:bottom w:val="dotted" w:sz="4" w:space="0" w:color="auto"/>
            </w:tcBorders>
            <w:vAlign w:val="center"/>
          </w:tcPr>
          <w:p w:rsidR="00E26FE4" w:rsidRPr="00550097" w:rsidRDefault="00E26FE4" w:rsidP="003E3147">
            <w:pPr>
              <w:rPr>
                <w:snapToGrid w:val="0"/>
              </w:rPr>
            </w:pPr>
            <w:r w:rsidRPr="00550097">
              <w:rPr>
                <w:snapToGrid w:val="0"/>
              </w:rPr>
              <w:t xml:space="preserve">  </w:t>
            </w:r>
          </w:p>
        </w:tc>
        <w:tc>
          <w:tcPr>
            <w:tcW w:w="800" w:type="pct"/>
            <w:tcBorders>
              <w:top w:val="dotted" w:sz="4" w:space="0" w:color="auto"/>
              <w:bottom w:val="dotted" w:sz="4" w:space="0" w:color="auto"/>
            </w:tcBorders>
            <w:shd w:val="pct25" w:color="auto" w:fill="FFFFFF"/>
            <w:vAlign w:val="center"/>
          </w:tcPr>
          <w:p w:rsidR="00E26FE4" w:rsidRPr="00550097" w:rsidRDefault="00E26FE4" w:rsidP="003E3147">
            <w:pPr>
              <w:rPr>
                <w:snapToGrid w:val="0"/>
              </w:rPr>
            </w:pPr>
            <w:r w:rsidRPr="00550097">
              <w:rPr>
                <w:snapToGrid w:val="0"/>
              </w:rPr>
              <w:t>Kč včetně DPH</w:t>
            </w:r>
          </w:p>
        </w:tc>
      </w:tr>
    </w:tbl>
    <w:p w:rsidR="00E26FE4" w:rsidRPr="00937F95" w:rsidRDefault="00E26FE4">
      <w:pPr>
        <w:spacing w:after="220"/>
        <w:ind w:left="744" w:right="14" w:hanging="10"/>
        <w:jc w:val="both"/>
      </w:pPr>
      <w:r w:rsidRPr="00937F95">
        <w:rPr>
          <w:rFonts w:eastAsia="Calibri"/>
        </w:rPr>
        <w:t>Tato cena je stanovena jako cena maximální.</w:t>
      </w:r>
    </w:p>
    <w:p w:rsidR="00630576" w:rsidRPr="00937F95" w:rsidRDefault="00944D5C" w:rsidP="00937F95">
      <w:pPr>
        <w:numPr>
          <w:ilvl w:val="0"/>
          <w:numId w:val="2"/>
        </w:numPr>
        <w:spacing w:after="0" w:line="240" w:lineRule="auto"/>
        <w:ind w:hanging="360"/>
        <w:jc w:val="both"/>
      </w:pPr>
      <w:r w:rsidRPr="00937F95">
        <w:rPr>
          <w:rFonts w:eastAsia="Calibri"/>
        </w:rPr>
        <w:lastRenderedPageBreak/>
        <w:t>Objednatel prohlašuje, že výše uvedený předmět plnění není používán k ekonomické činnosti, ale pro potřeby související výlučně s činností při výkonu veřejné správy, a proto</w:t>
      </w:r>
    </w:p>
    <w:p w:rsidR="00630576" w:rsidRPr="00937F95" w:rsidRDefault="00944D5C" w:rsidP="00937F95">
      <w:pPr>
        <w:spacing w:after="0" w:line="240" w:lineRule="auto"/>
        <w:ind w:left="360"/>
        <w:jc w:val="both"/>
      </w:pPr>
      <w:r w:rsidRPr="00937F95">
        <w:t>ve smyslu informace GFŘ a MFČR ze dne 9. I l. 2011 nebude aplikován režim přenesení daňové povinnosti podle 92e zákona o DPH.</w:t>
      </w:r>
    </w:p>
    <w:p w:rsidR="00630576" w:rsidRPr="00937F95" w:rsidRDefault="00944D5C" w:rsidP="00937F95">
      <w:pPr>
        <w:numPr>
          <w:ilvl w:val="0"/>
          <w:numId w:val="2"/>
        </w:numPr>
        <w:spacing w:after="0" w:line="240" w:lineRule="auto"/>
        <w:ind w:hanging="360"/>
        <w:jc w:val="both"/>
      </w:pPr>
      <w:r w:rsidRPr="00937F95">
        <w:t>Smluvní cena je včetně DPH splatná objednatelem do 30 dnů po převzetí faktury a předchozím převzetí smluveného díla.</w:t>
      </w:r>
    </w:p>
    <w:p w:rsidR="00630576" w:rsidRPr="00937F95" w:rsidRDefault="00944D5C" w:rsidP="00937F95">
      <w:pPr>
        <w:numPr>
          <w:ilvl w:val="0"/>
          <w:numId w:val="2"/>
        </w:numPr>
        <w:spacing w:after="0" w:line="240" w:lineRule="auto"/>
        <w:ind w:hanging="360"/>
        <w:jc w:val="both"/>
      </w:pPr>
      <w:r w:rsidRPr="00937F95">
        <w:t>Změna ceny je možná pouze v případech kdy:</w:t>
      </w:r>
    </w:p>
    <w:p w:rsidR="00937F95" w:rsidRPr="00937F95" w:rsidRDefault="00937F95" w:rsidP="00937F95">
      <w:pPr>
        <w:pStyle w:val="Odstavecseseznamem"/>
        <w:numPr>
          <w:ilvl w:val="0"/>
          <w:numId w:val="13"/>
        </w:numPr>
        <w:spacing w:after="0" w:line="240" w:lineRule="auto"/>
        <w:jc w:val="both"/>
      </w:pPr>
      <w:r w:rsidRPr="00937F95">
        <w:t>objednatel bude požadovat provedení jiných prací než těch, které jsou uvedeny v zadávací</w:t>
      </w:r>
    </w:p>
    <w:p w:rsidR="00937F95" w:rsidRPr="00937F95" w:rsidRDefault="00937F95" w:rsidP="00937F95">
      <w:pPr>
        <w:pStyle w:val="Odstavecseseznamem"/>
        <w:spacing w:after="0" w:line="240" w:lineRule="auto"/>
        <w:jc w:val="both"/>
      </w:pPr>
      <w:r w:rsidRPr="00937F95">
        <w:t>dokumentaci,</w:t>
      </w:r>
    </w:p>
    <w:p w:rsidR="00E26FE4" w:rsidRPr="00937F95" w:rsidRDefault="00944D5C" w:rsidP="00937F95">
      <w:pPr>
        <w:pStyle w:val="Odstavecseseznamem"/>
        <w:numPr>
          <w:ilvl w:val="0"/>
          <w:numId w:val="13"/>
        </w:numPr>
        <w:spacing w:after="0" w:line="240" w:lineRule="auto"/>
        <w:jc w:val="both"/>
      </w:pPr>
      <w:r w:rsidRPr="00937F95">
        <w:t>objednatel bude požadovat jinou kvalitu prací nebo dodávek, než jaká je uv</w:t>
      </w:r>
      <w:r w:rsidR="00E26FE4" w:rsidRPr="00937F95">
        <w:t xml:space="preserve">edena v zadávací dokumentaci, </w:t>
      </w:r>
    </w:p>
    <w:p w:rsidR="00630576" w:rsidRPr="00937F95" w:rsidRDefault="00944D5C" w:rsidP="00937F95">
      <w:pPr>
        <w:pStyle w:val="Odstavecseseznamem"/>
        <w:numPr>
          <w:ilvl w:val="0"/>
          <w:numId w:val="13"/>
        </w:numPr>
        <w:spacing w:after="0" w:line="240" w:lineRule="auto"/>
        <w:jc w:val="both"/>
      </w:pPr>
      <w:r w:rsidRPr="00937F95">
        <w:t>v průběhu stavby dojde ke změnám sazeb daně z přidané hodnoty.</w:t>
      </w:r>
    </w:p>
    <w:p w:rsidR="00630576" w:rsidRDefault="00944D5C" w:rsidP="00937F95">
      <w:pPr>
        <w:numPr>
          <w:ilvl w:val="0"/>
          <w:numId w:val="2"/>
        </w:numPr>
        <w:spacing w:after="0" w:line="240" w:lineRule="auto"/>
        <w:ind w:hanging="360"/>
        <w:jc w:val="both"/>
      </w:pPr>
      <w:r w:rsidRPr="00937F95">
        <w:t>Faktura bude vyhotovena ve dvou originálech a přesného uvedení místa provedeného díla. Na dílo neposkytujeme zálohy.</w:t>
      </w:r>
    </w:p>
    <w:p w:rsidR="00937F95" w:rsidRPr="00937F95" w:rsidRDefault="00937F95" w:rsidP="00937F95">
      <w:pPr>
        <w:spacing w:after="0" w:line="240" w:lineRule="auto"/>
        <w:ind w:left="374"/>
        <w:jc w:val="both"/>
      </w:pPr>
    </w:p>
    <w:p w:rsidR="00630576" w:rsidRPr="00937F95" w:rsidRDefault="00937F95">
      <w:pPr>
        <w:spacing w:after="0"/>
        <w:ind w:right="7"/>
        <w:jc w:val="center"/>
        <w:rPr>
          <w:b/>
        </w:rPr>
      </w:pPr>
      <w:r w:rsidRPr="00937F95">
        <w:rPr>
          <w:b/>
        </w:rPr>
        <w:t>III</w:t>
      </w:r>
      <w:r w:rsidR="00944D5C" w:rsidRPr="00937F95">
        <w:rPr>
          <w:b/>
        </w:rPr>
        <w:t>.</w:t>
      </w:r>
    </w:p>
    <w:p w:rsidR="00630576" w:rsidRPr="00937F95" w:rsidRDefault="00944D5C">
      <w:pPr>
        <w:spacing w:after="267"/>
        <w:ind w:right="14"/>
        <w:jc w:val="center"/>
        <w:rPr>
          <w:b/>
        </w:rPr>
      </w:pPr>
      <w:r w:rsidRPr="00937F95">
        <w:rPr>
          <w:b/>
        </w:rPr>
        <w:t>DOBA PLNĚNÍ</w:t>
      </w:r>
    </w:p>
    <w:p w:rsidR="00630576" w:rsidRPr="00937F95" w:rsidRDefault="00944D5C" w:rsidP="00937F95">
      <w:pPr>
        <w:numPr>
          <w:ilvl w:val="0"/>
          <w:numId w:val="3"/>
        </w:numPr>
        <w:spacing w:after="0" w:line="240" w:lineRule="auto"/>
        <w:ind w:hanging="360"/>
        <w:jc w:val="both"/>
      </w:pPr>
      <w:r w:rsidRPr="00937F95">
        <w:t xml:space="preserve">Zhotovitel se zavazuje dílo dle této smlouvy zhotovit a objednateli řádně předat nejdéle </w:t>
      </w:r>
      <w:proofErr w:type="gramStart"/>
      <w:r w:rsidRPr="00937F95">
        <w:t>do</w:t>
      </w:r>
      <w:proofErr w:type="gramEnd"/>
    </w:p>
    <w:p w:rsidR="00630576" w:rsidRPr="00937F95" w:rsidRDefault="00944D5C" w:rsidP="00937F95">
      <w:pPr>
        <w:spacing w:after="0" w:line="240" w:lineRule="auto"/>
        <w:ind w:left="367"/>
        <w:rPr>
          <w:b/>
        </w:rPr>
      </w:pPr>
      <w:r w:rsidRPr="00937F95">
        <w:rPr>
          <w:b/>
        </w:rPr>
        <w:t>30. 11. 201</w:t>
      </w:r>
      <w:r w:rsidR="00937F95" w:rsidRPr="00937F95">
        <w:rPr>
          <w:b/>
        </w:rPr>
        <w:t>8</w:t>
      </w:r>
      <w:r w:rsidRPr="00937F95">
        <w:rPr>
          <w:b/>
        </w:rPr>
        <w:t>.</w:t>
      </w:r>
    </w:p>
    <w:p w:rsidR="00630576" w:rsidRDefault="00944D5C" w:rsidP="00937F95">
      <w:pPr>
        <w:numPr>
          <w:ilvl w:val="0"/>
          <w:numId w:val="3"/>
        </w:numPr>
        <w:spacing w:after="0" w:line="240" w:lineRule="auto"/>
        <w:ind w:hanging="360"/>
        <w:jc w:val="both"/>
      </w:pPr>
      <w:r w:rsidRPr="00937F95">
        <w:t>Objednatel v rámci včasného zhotovení díla zajistí zhotoviteli přístup k předmětu díla.</w:t>
      </w:r>
    </w:p>
    <w:p w:rsidR="00937F95" w:rsidRDefault="00937F95" w:rsidP="00937F95">
      <w:pPr>
        <w:spacing w:after="0" w:line="240" w:lineRule="auto"/>
        <w:jc w:val="both"/>
      </w:pPr>
    </w:p>
    <w:p w:rsidR="00937F95" w:rsidRDefault="00937F95" w:rsidP="00937F95">
      <w:pPr>
        <w:spacing w:after="0" w:line="240" w:lineRule="auto"/>
        <w:jc w:val="both"/>
      </w:pPr>
    </w:p>
    <w:p w:rsidR="00937F95" w:rsidRPr="00937F95" w:rsidRDefault="00937F95" w:rsidP="00937F95">
      <w:pPr>
        <w:spacing w:after="0" w:line="240" w:lineRule="auto"/>
        <w:jc w:val="center"/>
        <w:rPr>
          <w:b/>
        </w:rPr>
      </w:pPr>
      <w:r w:rsidRPr="00937F95">
        <w:rPr>
          <w:b/>
        </w:rPr>
        <w:t>IV.</w:t>
      </w:r>
    </w:p>
    <w:p w:rsidR="00630576" w:rsidRPr="00937F95" w:rsidRDefault="00944D5C">
      <w:pPr>
        <w:pStyle w:val="Nadpis3"/>
        <w:spacing w:after="258"/>
        <w:ind w:left="0" w:right="7" w:firstLine="0"/>
        <w:rPr>
          <w:b/>
          <w:sz w:val="22"/>
        </w:rPr>
      </w:pPr>
      <w:r w:rsidRPr="00937F95">
        <w:rPr>
          <w:rFonts w:ascii="Times New Roman" w:eastAsia="Times New Roman" w:hAnsi="Times New Roman" w:cs="Times New Roman"/>
          <w:b/>
          <w:sz w:val="22"/>
        </w:rPr>
        <w:t>ODPOVĚDNOST ZHOTOVITELE ZA VADY DÍLA A ZÁRUKA</w:t>
      </w:r>
    </w:p>
    <w:p w:rsidR="00630576" w:rsidRPr="00937F95" w:rsidRDefault="00944D5C" w:rsidP="00937F95">
      <w:pPr>
        <w:numPr>
          <w:ilvl w:val="0"/>
          <w:numId w:val="4"/>
        </w:numPr>
        <w:spacing w:after="0" w:line="240" w:lineRule="auto"/>
        <w:ind w:left="357" w:hanging="346"/>
        <w:jc w:val="both"/>
      </w:pPr>
      <w:r w:rsidRPr="00937F95">
        <w:t>Zhotovitel odpovídá za bezzávadnost díla a jeho řádné provedení, zejména v souladu s požadavky objednatele.</w:t>
      </w:r>
    </w:p>
    <w:p w:rsidR="00630576" w:rsidRPr="00937F95" w:rsidRDefault="00944D5C" w:rsidP="00937F95">
      <w:pPr>
        <w:numPr>
          <w:ilvl w:val="0"/>
          <w:numId w:val="4"/>
        </w:numPr>
        <w:spacing w:after="0" w:line="240" w:lineRule="auto"/>
        <w:ind w:left="357" w:hanging="346"/>
        <w:jc w:val="both"/>
      </w:pPr>
      <w:r w:rsidRPr="00937F95">
        <w:t>Zhotovitel poskytuje objednateli smluvní záruku za bezzávadnost díla v délce 60 měsíců. V průběhu záruční doby má objednatel právo eventuální vady reklamovat a zhotovitel je povinen nejdéle do 24 hodin nastoupit k řešení závady a nejpozději do 30 dnů závadu vyřešit nebo se dohodnout na jiném termínu dle počasí. V případě, že nebude do tohoto termínu realizované bezplatné odstranění vady na předmětu díla, zavazuje se zhotovitel uhradit sankci ve výši 0,5 % z ceny předmětu díla za každý další započatý den prodlení s opravou reklamované vady, počínaje dnem prokazatelného oznámení.</w:t>
      </w:r>
    </w:p>
    <w:p w:rsidR="00630576" w:rsidRPr="00937F95" w:rsidRDefault="00944D5C" w:rsidP="00937F95">
      <w:pPr>
        <w:numPr>
          <w:ilvl w:val="0"/>
          <w:numId w:val="4"/>
        </w:numPr>
        <w:spacing w:after="0" w:line="240" w:lineRule="auto"/>
        <w:ind w:left="357" w:hanging="346"/>
        <w:jc w:val="both"/>
      </w:pPr>
      <w:r w:rsidRPr="00937F95">
        <w:t>Zhotovitel odstraní reklamované vady bezplatně pouze v případě, že se jedná o vady způsobené chybou ve výrobě, chybou při instalaci, vadou materiálu nebo těmito zaviněné vady. Na poškození způsobená užíváním v rozporu s určením výrobku a/nebo návodem na použití, nevhodnou manipulací či neodborně provedenou opravou / úpravou a na škody způsobené vandalismem nebo přírodními živly se záruky nevztahují.</w:t>
      </w:r>
    </w:p>
    <w:p w:rsidR="00937F95" w:rsidRPr="00937F95" w:rsidRDefault="00937F95" w:rsidP="00937F95">
      <w:pPr>
        <w:spacing w:after="0" w:line="240" w:lineRule="auto"/>
        <w:ind w:left="357"/>
        <w:jc w:val="both"/>
      </w:pPr>
    </w:p>
    <w:p w:rsidR="00937F95" w:rsidRPr="00937F95" w:rsidRDefault="00937F95" w:rsidP="00937F95">
      <w:pPr>
        <w:spacing w:after="0" w:line="240" w:lineRule="auto"/>
        <w:ind w:left="357"/>
        <w:jc w:val="center"/>
        <w:rPr>
          <w:b/>
        </w:rPr>
      </w:pPr>
      <w:r w:rsidRPr="00937F95">
        <w:rPr>
          <w:b/>
        </w:rPr>
        <w:t>V.</w:t>
      </w:r>
    </w:p>
    <w:p w:rsidR="00630576" w:rsidRPr="00937F95" w:rsidRDefault="00944D5C">
      <w:pPr>
        <w:pStyle w:val="Nadpis4"/>
        <w:spacing w:after="330"/>
        <w:ind w:left="53" w:right="115"/>
        <w:rPr>
          <w:b/>
          <w:sz w:val="22"/>
        </w:rPr>
      </w:pPr>
      <w:r w:rsidRPr="00937F95">
        <w:rPr>
          <w:b/>
          <w:sz w:val="22"/>
        </w:rPr>
        <w:t>PRÁVA A POVINNOSTI SMLUVNÍCH STRAN</w:t>
      </w:r>
    </w:p>
    <w:p w:rsidR="00630576" w:rsidRPr="00937F95" w:rsidRDefault="00937F95" w:rsidP="00937F95">
      <w:pPr>
        <w:spacing w:after="0" w:line="240" w:lineRule="auto"/>
        <w:ind w:left="362" w:right="11" w:hanging="348"/>
        <w:jc w:val="both"/>
      </w:pPr>
      <w:r w:rsidRPr="00937F95">
        <w:t xml:space="preserve">l. </w:t>
      </w:r>
      <w:r w:rsidR="00944D5C" w:rsidRPr="00937F95">
        <w:t xml:space="preserve"> Dnem nabytí účinnosti této smlouvy je zhotovitel povinen po dobu prací zamezit vstup na pracoviště nepovolaným osobám.</w:t>
      </w:r>
    </w:p>
    <w:p w:rsidR="00630576" w:rsidRPr="00937F95" w:rsidRDefault="00944D5C" w:rsidP="00937F95">
      <w:pPr>
        <w:numPr>
          <w:ilvl w:val="0"/>
          <w:numId w:val="5"/>
        </w:numPr>
        <w:spacing w:after="0" w:line="240" w:lineRule="auto"/>
        <w:ind w:left="367" w:right="11" w:hanging="353"/>
        <w:jc w:val="both"/>
      </w:pPr>
      <w:r w:rsidRPr="00937F95">
        <w:t>Zhotovitel je povinen udržovat staveniště ve stavu zabraňujícím vzniku případných škod na majetku objednatele, případně na sousedících pozemcích, nemovitostech. Pokud by k tomu došlo, neprodleně odstraní zhotovitel škodu na vlastní náklady.</w:t>
      </w:r>
    </w:p>
    <w:p w:rsidR="00630576" w:rsidRPr="0019495A" w:rsidRDefault="00944D5C" w:rsidP="00937F95">
      <w:pPr>
        <w:numPr>
          <w:ilvl w:val="0"/>
          <w:numId w:val="5"/>
        </w:numPr>
        <w:spacing w:after="0" w:line="240" w:lineRule="auto"/>
        <w:ind w:left="367" w:right="11" w:hanging="353"/>
        <w:jc w:val="both"/>
      </w:pPr>
      <w:r w:rsidRPr="0019495A">
        <w:t>Zhotovitel je povinen staveniště vyklidit ve lhůtě do 5 dní po dokončení díla a předat je objednateli.</w:t>
      </w:r>
    </w:p>
    <w:p w:rsidR="00630576" w:rsidRPr="0019495A" w:rsidRDefault="00944D5C" w:rsidP="00937F95">
      <w:pPr>
        <w:numPr>
          <w:ilvl w:val="0"/>
          <w:numId w:val="5"/>
        </w:numPr>
        <w:spacing w:after="0" w:line="240" w:lineRule="auto"/>
        <w:ind w:left="367" w:right="11" w:hanging="353"/>
        <w:jc w:val="both"/>
      </w:pPr>
      <w:r w:rsidRPr="0019495A">
        <w:t>Zhotovitel prohlašuje, že při provádění prací dodrží příslušné bezpečnostní předpisy.</w:t>
      </w:r>
    </w:p>
    <w:p w:rsidR="00630576" w:rsidRPr="0019495A" w:rsidRDefault="00944D5C" w:rsidP="00937F95">
      <w:pPr>
        <w:numPr>
          <w:ilvl w:val="0"/>
          <w:numId w:val="5"/>
        </w:numPr>
        <w:spacing w:after="0" w:line="240" w:lineRule="auto"/>
        <w:ind w:left="367" w:right="11" w:hanging="353"/>
        <w:jc w:val="both"/>
      </w:pPr>
      <w:r w:rsidRPr="0019495A">
        <w:lastRenderedPageBreak/>
        <w:t>Objednatel je oprávněn kontrolovat průběžně provádění díla. Pokud zjistí, že zhotovitel neprovádí dílo dle povinností vyplývajících z této smlouvy, zejména v případě skluzu nebo zjištění vad díla, je oprávněn žádat zhotovitele o odstranění zjištěných nedostatků.</w:t>
      </w:r>
    </w:p>
    <w:p w:rsidR="00630576" w:rsidRPr="0019495A" w:rsidRDefault="00944D5C" w:rsidP="00937F95">
      <w:pPr>
        <w:numPr>
          <w:ilvl w:val="0"/>
          <w:numId w:val="5"/>
        </w:numPr>
        <w:spacing w:after="0" w:line="240" w:lineRule="auto"/>
        <w:ind w:left="367" w:right="11" w:hanging="353"/>
        <w:jc w:val="both"/>
      </w:pPr>
      <w:r w:rsidRPr="0019495A">
        <w:t>Ko</w:t>
      </w:r>
      <w:r w:rsidR="00937F95" w:rsidRPr="0019495A">
        <w:t xml:space="preserve">ntrolou je pověřen pracovník </w:t>
      </w:r>
      <w:proofErr w:type="spellStart"/>
      <w:r w:rsidR="00937F95" w:rsidRPr="0019495A">
        <w:t>MěÚ</w:t>
      </w:r>
      <w:proofErr w:type="spellEnd"/>
      <w:r w:rsidRPr="0019495A">
        <w:t xml:space="preserve"> Mimoň:</w:t>
      </w:r>
    </w:p>
    <w:p w:rsidR="00630576" w:rsidRPr="0019495A" w:rsidRDefault="008D5BB9" w:rsidP="00937F95">
      <w:pPr>
        <w:spacing w:after="0" w:line="240" w:lineRule="auto"/>
        <w:ind w:left="367" w:right="11"/>
        <w:jc w:val="both"/>
      </w:pPr>
      <w:r w:rsidRPr="0019495A">
        <w:t>Bc. Pavla Krejčíková</w:t>
      </w:r>
      <w:r w:rsidR="00937F95" w:rsidRPr="0019495A">
        <w:t xml:space="preserve">, </w:t>
      </w:r>
      <w:r w:rsidR="00944D5C" w:rsidRPr="0019495A">
        <w:t xml:space="preserve">tel.: </w:t>
      </w:r>
      <w:r w:rsidRPr="0019495A">
        <w:t>487</w:t>
      </w:r>
      <w:r w:rsidR="00944D5C" w:rsidRPr="0019495A">
        <w:t xml:space="preserve"> </w:t>
      </w:r>
      <w:r w:rsidRPr="0019495A">
        <w:t>805</w:t>
      </w:r>
      <w:r w:rsidR="00944D5C" w:rsidRPr="0019495A">
        <w:t xml:space="preserve"> </w:t>
      </w:r>
      <w:r w:rsidRPr="0019495A">
        <w:t>030</w:t>
      </w:r>
      <w:r w:rsidR="00944D5C" w:rsidRPr="0019495A">
        <w:t xml:space="preserve">, e-mail: </w:t>
      </w:r>
      <w:hyperlink r:id="rId6" w:history="1">
        <w:r w:rsidR="0019495A" w:rsidRPr="0019495A">
          <w:rPr>
            <w:rStyle w:val="Hypertextovodkaz"/>
          </w:rPr>
          <w:t>krejcikova@mestomimon.cz</w:t>
        </w:r>
      </w:hyperlink>
    </w:p>
    <w:p w:rsidR="0019495A" w:rsidRDefault="0019495A" w:rsidP="0019495A">
      <w:pPr>
        <w:spacing w:after="0" w:line="240" w:lineRule="auto"/>
        <w:ind w:left="367" w:right="11"/>
        <w:jc w:val="both"/>
        <w:rPr>
          <w:rStyle w:val="Hypertextovodkaz"/>
        </w:rPr>
      </w:pPr>
      <w:r w:rsidRPr="0019495A">
        <w:t xml:space="preserve">Vratislav Štěpán, tel.: 487 805 017, e-mail: </w:t>
      </w:r>
      <w:hyperlink r:id="rId7" w:history="1">
        <w:r w:rsidRPr="0019495A">
          <w:rPr>
            <w:rStyle w:val="Hypertextovodkaz"/>
          </w:rPr>
          <w:t>stepan@mestomimon.cz</w:t>
        </w:r>
      </w:hyperlink>
    </w:p>
    <w:p w:rsidR="009E2253" w:rsidRPr="0019495A" w:rsidRDefault="009E2253" w:rsidP="0019495A">
      <w:pPr>
        <w:spacing w:after="0" w:line="240" w:lineRule="auto"/>
        <w:ind w:left="367" w:right="11"/>
        <w:jc w:val="both"/>
      </w:pPr>
      <w:r w:rsidRPr="009E2253">
        <w:rPr>
          <w:rStyle w:val="Hypertextovodkaz"/>
          <w:color w:val="auto"/>
          <w:u w:val="none"/>
        </w:rPr>
        <w:t>Pavel Kounovský, tel.: 739 017 171, e-mail:</w:t>
      </w:r>
      <w:r w:rsidRPr="009E2253">
        <w:rPr>
          <w:rStyle w:val="Hypertextovodkaz"/>
          <w:color w:val="auto"/>
        </w:rPr>
        <w:t xml:space="preserve"> </w:t>
      </w:r>
      <w:r>
        <w:rPr>
          <w:rStyle w:val="Hypertextovodkaz"/>
        </w:rPr>
        <w:t>pkounovsky@email.cz</w:t>
      </w:r>
    </w:p>
    <w:p w:rsidR="00630576" w:rsidRPr="0019495A" w:rsidRDefault="00944D5C" w:rsidP="00937F95">
      <w:pPr>
        <w:numPr>
          <w:ilvl w:val="0"/>
          <w:numId w:val="5"/>
        </w:numPr>
        <w:spacing w:after="0" w:line="240" w:lineRule="auto"/>
        <w:ind w:left="367" w:right="11" w:hanging="353"/>
        <w:jc w:val="both"/>
      </w:pPr>
      <w:r w:rsidRPr="0019495A">
        <w:t>Za zhotovitele je pověřen k jednání s objednatelem:</w:t>
      </w:r>
    </w:p>
    <w:p w:rsidR="00630576" w:rsidRPr="0019495A" w:rsidRDefault="00937F95" w:rsidP="00937F95">
      <w:pPr>
        <w:spacing w:after="0" w:line="240" w:lineRule="auto"/>
        <w:ind w:left="374" w:right="11"/>
        <w:jc w:val="both"/>
      </w:pPr>
      <w:r w:rsidRPr="0019495A">
        <w:rPr>
          <w:highlight w:val="yellow"/>
        </w:rPr>
        <w:t>…………………………………………….</w:t>
      </w:r>
      <w:bookmarkStart w:id="0" w:name="_GoBack"/>
      <w:bookmarkEnd w:id="0"/>
    </w:p>
    <w:p w:rsidR="008D5BB9" w:rsidRDefault="008D5BB9" w:rsidP="00937F95">
      <w:pPr>
        <w:spacing w:after="0" w:line="240" w:lineRule="auto"/>
        <w:ind w:left="374" w:right="11"/>
        <w:jc w:val="both"/>
      </w:pPr>
    </w:p>
    <w:p w:rsidR="0019495A" w:rsidRDefault="0019495A" w:rsidP="00937F95">
      <w:pPr>
        <w:spacing w:after="0" w:line="240" w:lineRule="auto"/>
        <w:ind w:left="374" w:right="11"/>
        <w:jc w:val="both"/>
      </w:pPr>
    </w:p>
    <w:p w:rsidR="00630576" w:rsidRPr="008D5BB9" w:rsidRDefault="008D5BB9">
      <w:pPr>
        <w:spacing w:after="0"/>
        <w:ind w:right="22"/>
        <w:jc w:val="center"/>
        <w:rPr>
          <w:b/>
        </w:rPr>
      </w:pPr>
      <w:r w:rsidRPr="008D5BB9">
        <w:rPr>
          <w:b/>
        </w:rPr>
        <w:t>VI</w:t>
      </w:r>
      <w:r w:rsidR="00944D5C" w:rsidRPr="008D5BB9">
        <w:rPr>
          <w:b/>
        </w:rPr>
        <w:t>.</w:t>
      </w:r>
    </w:p>
    <w:p w:rsidR="00630576" w:rsidRPr="008D5BB9" w:rsidRDefault="00944D5C">
      <w:pPr>
        <w:pStyle w:val="Nadpis4"/>
        <w:spacing w:after="262"/>
        <w:ind w:left="53" w:right="50"/>
        <w:rPr>
          <w:b/>
          <w:sz w:val="22"/>
        </w:rPr>
      </w:pPr>
      <w:r w:rsidRPr="008D5BB9">
        <w:rPr>
          <w:b/>
          <w:sz w:val="22"/>
        </w:rPr>
        <w:t>SPLNĚNÍ ZÁVAZKU ZHOTOVITELE</w:t>
      </w:r>
    </w:p>
    <w:p w:rsidR="00630576" w:rsidRPr="008D5BB9" w:rsidRDefault="00944D5C" w:rsidP="0019495A">
      <w:pPr>
        <w:numPr>
          <w:ilvl w:val="0"/>
          <w:numId w:val="6"/>
        </w:numPr>
        <w:spacing w:after="0" w:line="240" w:lineRule="auto"/>
        <w:ind w:left="368" w:right="11" w:hanging="357"/>
        <w:jc w:val="both"/>
      </w:pPr>
      <w:r w:rsidRPr="008D5BB9">
        <w:t>Zhotovitel je povinen alespoň I týden předem vyzvat objednatele k předání a převzetí díla.</w:t>
      </w:r>
    </w:p>
    <w:p w:rsidR="00630576" w:rsidRPr="008D5BB9" w:rsidRDefault="00944D5C" w:rsidP="0019495A">
      <w:pPr>
        <w:numPr>
          <w:ilvl w:val="0"/>
          <w:numId w:val="6"/>
        </w:numPr>
        <w:spacing w:after="0" w:line="240" w:lineRule="auto"/>
        <w:ind w:left="368" w:right="11" w:hanging="357"/>
        <w:jc w:val="both"/>
      </w:pPr>
      <w:r w:rsidRPr="008D5BB9">
        <w:t>Předání a převzetí se uskuteční v místě plnění. Rádné předání a převzetí, jehož součástí je vytknutí případných vad a nedodělků díla, se zaznamená v zápise o převzetí, který musí být podepsán oprávněnými zástupci obou smluvních stran.</w:t>
      </w:r>
    </w:p>
    <w:p w:rsidR="00630576" w:rsidRPr="008D5BB9" w:rsidRDefault="00944D5C" w:rsidP="0019495A">
      <w:pPr>
        <w:numPr>
          <w:ilvl w:val="0"/>
          <w:numId w:val="6"/>
        </w:numPr>
        <w:spacing w:after="0" w:line="240" w:lineRule="auto"/>
        <w:ind w:left="368" w:right="11" w:hanging="357"/>
        <w:jc w:val="both"/>
      </w:pPr>
      <w:r w:rsidRPr="008D5BB9">
        <w:t>Součástí předání díla je také odevzdání následujících dokladů:</w:t>
      </w:r>
    </w:p>
    <w:p w:rsidR="008D5BB9" w:rsidRDefault="00944D5C" w:rsidP="008D5BB9">
      <w:pPr>
        <w:pStyle w:val="Odstavecseseznamem"/>
        <w:numPr>
          <w:ilvl w:val="0"/>
          <w:numId w:val="14"/>
        </w:numPr>
        <w:spacing w:after="239" w:line="248" w:lineRule="auto"/>
        <w:ind w:right="14"/>
        <w:jc w:val="both"/>
      </w:pPr>
      <w:r w:rsidRPr="008D5BB9">
        <w:t>dokumentace skutečného provedení Rozšíření MKDS — etapa I</w:t>
      </w:r>
      <w:r w:rsidR="008D5BB9">
        <w:t>V</w:t>
      </w:r>
      <w:r w:rsidRPr="008D5BB9">
        <w:t xml:space="preserve">., o dokumentace obsahující přístupy s kódy v úrovni Administrátora do všech aktivních prvků a software systému (kódy musí odpovídat dokumentaci i po případné výměně zařízení) </w:t>
      </w:r>
    </w:p>
    <w:p w:rsidR="008D5BB9" w:rsidRDefault="00944D5C" w:rsidP="008D5BB9">
      <w:pPr>
        <w:pStyle w:val="Odstavecseseznamem"/>
        <w:numPr>
          <w:ilvl w:val="0"/>
          <w:numId w:val="14"/>
        </w:numPr>
        <w:spacing w:after="239" w:line="248" w:lineRule="auto"/>
        <w:ind w:right="14"/>
        <w:jc w:val="both"/>
        <w:rPr>
          <w:noProof/>
        </w:rPr>
      </w:pPr>
      <w:r w:rsidRPr="008D5BB9">
        <w:t xml:space="preserve">výchozí revizní zpráva elektro, </w:t>
      </w:r>
    </w:p>
    <w:p w:rsidR="00630576" w:rsidRDefault="00944D5C" w:rsidP="0019495A">
      <w:pPr>
        <w:pStyle w:val="Odstavecseseznamem"/>
        <w:numPr>
          <w:ilvl w:val="0"/>
          <w:numId w:val="14"/>
        </w:numPr>
        <w:spacing w:after="0" w:line="240" w:lineRule="auto"/>
        <w:ind w:left="1190" w:right="11" w:hanging="357"/>
        <w:jc w:val="both"/>
      </w:pPr>
      <w:r w:rsidRPr="008D5BB9">
        <w:t>závěrečný protokol o komplexním přezkoušení systému.</w:t>
      </w:r>
    </w:p>
    <w:p w:rsidR="0019495A" w:rsidRDefault="0019495A" w:rsidP="0019495A">
      <w:pPr>
        <w:pStyle w:val="Odstavecseseznamem"/>
        <w:spacing w:after="0" w:line="240" w:lineRule="auto"/>
        <w:ind w:left="1190" w:right="11"/>
        <w:jc w:val="both"/>
      </w:pPr>
    </w:p>
    <w:p w:rsidR="0019495A" w:rsidRPr="008D5BB9" w:rsidRDefault="0019495A" w:rsidP="0019495A">
      <w:pPr>
        <w:pStyle w:val="Odstavecseseznamem"/>
        <w:spacing w:after="0" w:line="240" w:lineRule="auto"/>
        <w:ind w:left="1190" w:right="11"/>
        <w:jc w:val="both"/>
      </w:pPr>
    </w:p>
    <w:p w:rsidR="00630576" w:rsidRPr="008D5BB9" w:rsidRDefault="00944D5C">
      <w:pPr>
        <w:spacing w:after="0"/>
        <w:ind w:left="53" w:hanging="10"/>
        <w:jc w:val="center"/>
        <w:rPr>
          <w:b/>
        </w:rPr>
      </w:pPr>
      <w:r w:rsidRPr="008D5BB9">
        <w:rPr>
          <w:b/>
        </w:rPr>
        <w:t>VII.</w:t>
      </w:r>
    </w:p>
    <w:p w:rsidR="00630576" w:rsidRPr="008D5BB9" w:rsidRDefault="00944D5C">
      <w:pPr>
        <w:spacing w:after="330"/>
        <w:ind w:left="132" w:right="58" w:hanging="10"/>
        <w:jc w:val="center"/>
        <w:rPr>
          <w:b/>
        </w:rPr>
      </w:pPr>
      <w:r w:rsidRPr="008D5BB9">
        <w:rPr>
          <w:b/>
        </w:rPr>
        <w:t>SMLUVNÍ POKUTY</w:t>
      </w:r>
    </w:p>
    <w:p w:rsidR="00630576" w:rsidRPr="008D5BB9" w:rsidRDefault="008D5BB9" w:rsidP="008D5BB9">
      <w:pPr>
        <w:spacing w:after="0" w:line="240" w:lineRule="auto"/>
        <w:ind w:left="434" w:right="14" w:hanging="348"/>
        <w:jc w:val="both"/>
      </w:pPr>
      <w:r>
        <w:t>l</w:t>
      </w:r>
      <w:r w:rsidR="00944D5C" w:rsidRPr="008D5BB9">
        <w:t>. Zhotovitel je povinen zaplatit objednateli smluvní pokuty v případě nedodržení povinností vyplývajících z této smlouvy:</w:t>
      </w:r>
    </w:p>
    <w:p w:rsidR="00630576" w:rsidRPr="008D5BB9" w:rsidRDefault="00944D5C" w:rsidP="008D5BB9">
      <w:pPr>
        <w:spacing w:after="0" w:line="240" w:lineRule="auto"/>
        <w:ind w:left="722" w:right="14" w:hanging="348"/>
        <w:jc w:val="both"/>
      </w:pPr>
      <w:r w:rsidRPr="008D5BB9">
        <w:t>1.1. Pokutu ve výši 0,05% z celkové ceny díla za každý započatý den prodlení s předáním poslední části díla dle bodu III.</w:t>
      </w:r>
    </w:p>
    <w:p w:rsidR="00630576" w:rsidRPr="008D5BB9" w:rsidRDefault="00944D5C" w:rsidP="008D5BB9">
      <w:pPr>
        <w:spacing w:after="0" w:line="240" w:lineRule="auto"/>
        <w:ind w:left="729" w:right="14" w:hanging="348"/>
        <w:jc w:val="both"/>
      </w:pPr>
      <w:r w:rsidRPr="008D5BB9">
        <w:t>1.2. Za nevyklizení a nepředání staveniště dle bodu V/3 1000,- Kč za každý započatý týden prodlení.</w:t>
      </w:r>
    </w:p>
    <w:p w:rsidR="00630576" w:rsidRPr="008D5BB9" w:rsidRDefault="00944D5C" w:rsidP="008D5BB9">
      <w:pPr>
        <w:numPr>
          <w:ilvl w:val="0"/>
          <w:numId w:val="7"/>
        </w:numPr>
        <w:spacing w:after="0" w:line="240" w:lineRule="auto"/>
        <w:ind w:right="14" w:hanging="348"/>
        <w:jc w:val="both"/>
      </w:pPr>
      <w:r w:rsidRPr="008D5BB9">
        <w:t>Objednatel je povinen zaplatit zhotoviteli smluvní pokuty v případě nedodržení svých povinností, vyplývajících z této smlouvy:</w:t>
      </w:r>
    </w:p>
    <w:p w:rsidR="00630576" w:rsidRDefault="00944D5C" w:rsidP="008D5BB9">
      <w:pPr>
        <w:spacing w:after="0" w:line="240" w:lineRule="auto"/>
        <w:ind w:left="132" w:right="173" w:hanging="10"/>
        <w:jc w:val="center"/>
      </w:pPr>
      <w:r w:rsidRPr="008D5BB9">
        <w:t>2.1. Za každý den prodlení s platbami dle bodu II. ve výši 0,05% z fakturované částky.</w:t>
      </w:r>
    </w:p>
    <w:p w:rsidR="008D5BB9" w:rsidRDefault="008D5BB9" w:rsidP="008D5BB9">
      <w:pPr>
        <w:spacing w:after="0" w:line="240" w:lineRule="auto"/>
        <w:ind w:left="132" w:right="173" w:hanging="10"/>
        <w:jc w:val="center"/>
      </w:pPr>
    </w:p>
    <w:p w:rsidR="008D5BB9" w:rsidRPr="008D5BB9" w:rsidRDefault="008D5BB9" w:rsidP="008D5BB9">
      <w:pPr>
        <w:spacing w:after="0" w:line="240" w:lineRule="auto"/>
        <w:ind w:left="132" w:right="173" w:hanging="10"/>
        <w:jc w:val="center"/>
      </w:pPr>
    </w:p>
    <w:p w:rsidR="00630576" w:rsidRPr="008D5BB9" w:rsidRDefault="00944D5C">
      <w:pPr>
        <w:spacing w:after="0"/>
        <w:ind w:left="53" w:right="58" w:hanging="10"/>
        <w:jc w:val="center"/>
        <w:rPr>
          <w:b/>
        </w:rPr>
      </w:pPr>
      <w:r w:rsidRPr="008D5BB9">
        <w:rPr>
          <w:b/>
        </w:rPr>
        <w:t>VIII.</w:t>
      </w:r>
    </w:p>
    <w:p w:rsidR="00630576" w:rsidRPr="008D5BB9" w:rsidRDefault="00944D5C">
      <w:pPr>
        <w:pStyle w:val="Nadpis4"/>
        <w:spacing w:after="265"/>
        <w:ind w:left="53" w:right="43"/>
        <w:rPr>
          <w:b/>
          <w:sz w:val="22"/>
        </w:rPr>
      </w:pPr>
      <w:r w:rsidRPr="008D5BB9">
        <w:rPr>
          <w:b/>
          <w:sz w:val="22"/>
        </w:rPr>
        <w:t>OSTATNÍ UJEDNÁNÍ</w:t>
      </w:r>
    </w:p>
    <w:p w:rsidR="00630576" w:rsidRPr="008D5BB9" w:rsidRDefault="00944D5C" w:rsidP="008D5BB9">
      <w:pPr>
        <w:numPr>
          <w:ilvl w:val="0"/>
          <w:numId w:val="8"/>
        </w:numPr>
        <w:spacing w:after="0" w:line="240" w:lineRule="auto"/>
        <w:ind w:left="357" w:right="11" w:hanging="346"/>
        <w:jc w:val="both"/>
      </w:pPr>
      <w:r w:rsidRPr="008D5BB9">
        <w:t>Obsah této smlouvy je možné změnit nebo doplnit pouze písemným dodatkem odsouhlaseným oběma smluvními stranami.</w:t>
      </w:r>
    </w:p>
    <w:p w:rsidR="00630576" w:rsidRPr="008D5BB9" w:rsidRDefault="00944D5C" w:rsidP="008D5BB9">
      <w:pPr>
        <w:numPr>
          <w:ilvl w:val="0"/>
          <w:numId w:val="8"/>
        </w:numPr>
        <w:spacing w:after="0" w:line="240" w:lineRule="auto"/>
        <w:ind w:left="357" w:right="11" w:hanging="346"/>
        <w:jc w:val="both"/>
      </w:pPr>
      <w:r w:rsidRPr="008D5BB9">
        <w:t>Smluvní strany mohou od smlouvy odstoupit po vzájemné dohodě do 7 dnů před započetím prací, a to písemnou formou.</w:t>
      </w:r>
    </w:p>
    <w:p w:rsidR="00630576" w:rsidRPr="008D5BB9" w:rsidRDefault="00944D5C" w:rsidP="008D5BB9">
      <w:pPr>
        <w:numPr>
          <w:ilvl w:val="0"/>
          <w:numId w:val="8"/>
        </w:numPr>
        <w:spacing w:after="0" w:line="240" w:lineRule="auto"/>
        <w:ind w:left="357" w:right="11" w:hanging="346"/>
        <w:jc w:val="both"/>
      </w:pPr>
      <w:r w:rsidRPr="008D5BB9">
        <w:t>Pokud budou práce na díle již zahájeny, zhotovitel se zavazuje práce dokončit sám nebo zajistí dokončení u jiné firmy. V tom případě zůstává za splnění předmětu díla odpovědný.</w:t>
      </w:r>
    </w:p>
    <w:p w:rsidR="00630576" w:rsidRPr="008D5BB9" w:rsidRDefault="00944D5C" w:rsidP="008D5BB9">
      <w:pPr>
        <w:numPr>
          <w:ilvl w:val="0"/>
          <w:numId w:val="8"/>
        </w:numPr>
        <w:spacing w:after="0" w:line="240" w:lineRule="auto"/>
        <w:ind w:right="14" w:hanging="348"/>
        <w:jc w:val="both"/>
      </w:pPr>
      <w:r w:rsidRPr="008D5BB9">
        <w:t>Plnou odpovědnost přebírá i za škody, které by z důvodu přerušení nebo nedokončení prací vznikly.</w:t>
      </w:r>
    </w:p>
    <w:p w:rsidR="00630576" w:rsidRPr="008D5BB9" w:rsidRDefault="00944D5C" w:rsidP="008D5BB9">
      <w:pPr>
        <w:numPr>
          <w:ilvl w:val="0"/>
          <w:numId w:val="8"/>
        </w:numPr>
        <w:spacing w:after="0" w:line="240" w:lineRule="auto"/>
        <w:ind w:right="14" w:hanging="348"/>
        <w:jc w:val="both"/>
      </w:pPr>
      <w:r w:rsidRPr="008D5BB9">
        <w:t>Smlouva se vyhotovuje ve čtyřech stejnopisech, z nichž každá ze smluvních stran obdrží dvě vyhotovení. Každý z výtisků má platnost originálu.</w:t>
      </w:r>
    </w:p>
    <w:p w:rsidR="00630576" w:rsidRPr="008D5BB9" w:rsidRDefault="00944D5C" w:rsidP="008D5BB9">
      <w:pPr>
        <w:numPr>
          <w:ilvl w:val="0"/>
          <w:numId w:val="8"/>
        </w:numPr>
        <w:spacing w:after="0" w:line="240" w:lineRule="auto"/>
        <w:ind w:right="14" w:hanging="348"/>
        <w:jc w:val="both"/>
      </w:pPr>
      <w:r w:rsidRPr="008D5BB9">
        <w:lastRenderedPageBreak/>
        <w:t>Smlouva nabývá platnosti a účinnosti současným podpisem oprávněných zástupců obou smluvních stran.</w:t>
      </w:r>
    </w:p>
    <w:p w:rsidR="00630576" w:rsidRDefault="00944D5C" w:rsidP="008D5BB9">
      <w:pPr>
        <w:numPr>
          <w:ilvl w:val="0"/>
          <w:numId w:val="8"/>
        </w:numPr>
        <w:spacing w:after="0" w:line="240" w:lineRule="auto"/>
        <w:ind w:right="14" w:hanging="348"/>
        <w:jc w:val="both"/>
      </w:pPr>
      <w:r w:rsidRPr="008D5BB9">
        <w:t>Obě strany prohlašují, že obsahu smlouvy rozumí, že odpovídá jejich svobodné vůli. Byla uzavřena dobrovolně, nikoliv v tísni což stvrzují vlastnoručními podpisy.</w:t>
      </w:r>
    </w:p>
    <w:p w:rsidR="008D5BB9" w:rsidRDefault="008D5BB9" w:rsidP="008D5BB9">
      <w:pPr>
        <w:spacing w:after="0" w:line="240" w:lineRule="auto"/>
        <w:ind w:right="14"/>
        <w:jc w:val="both"/>
      </w:pPr>
    </w:p>
    <w:p w:rsidR="008D5BB9" w:rsidRPr="008D5BB9" w:rsidRDefault="008D5BB9" w:rsidP="008D5BB9">
      <w:pPr>
        <w:spacing w:after="0" w:line="240" w:lineRule="auto"/>
        <w:ind w:right="14"/>
        <w:jc w:val="both"/>
      </w:pPr>
    </w:p>
    <w:p w:rsidR="00630576" w:rsidRDefault="00944D5C" w:rsidP="008D5BB9">
      <w:pPr>
        <w:spacing w:after="0" w:line="240" w:lineRule="auto"/>
        <w:ind w:left="14" w:right="14"/>
        <w:jc w:val="both"/>
      </w:pPr>
      <w:r w:rsidRPr="008D5BB9">
        <w:t>Smlouva byla schválena usnesením č. R 1</w:t>
      </w:r>
      <w:r w:rsidR="008D5BB9">
        <w:t>8</w:t>
      </w:r>
      <w:r w:rsidRPr="008D5BB9">
        <w:t xml:space="preserve">/ </w:t>
      </w:r>
      <w:r w:rsidR="008D5BB9">
        <w:t>…</w:t>
      </w:r>
      <w:r w:rsidRPr="008D5BB9">
        <w:t>na</w:t>
      </w:r>
      <w:r w:rsidR="008D5BB9">
        <w:t xml:space="preserve"> </w:t>
      </w:r>
      <w:r w:rsidRPr="008D5BB9">
        <w:t>jednání Rady města Mimoň dne</w:t>
      </w:r>
      <w:r w:rsidR="008D5BB9">
        <w:t>…………</w:t>
      </w:r>
      <w:r w:rsidRPr="008D5BB9">
        <w:t>.</w:t>
      </w:r>
    </w:p>
    <w:p w:rsidR="008D5BB9" w:rsidRDefault="008D5BB9" w:rsidP="008D5BB9">
      <w:pPr>
        <w:spacing w:after="0" w:line="240" w:lineRule="auto"/>
        <w:ind w:left="14" w:right="14"/>
        <w:jc w:val="both"/>
      </w:pPr>
    </w:p>
    <w:p w:rsidR="008D5BB9" w:rsidRPr="008D5BB9" w:rsidRDefault="008D5BB9" w:rsidP="008D5BB9">
      <w:pPr>
        <w:spacing w:after="0" w:line="240" w:lineRule="auto"/>
        <w:ind w:left="14" w:right="14"/>
        <w:jc w:val="both"/>
      </w:pPr>
    </w:p>
    <w:p w:rsidR="00630576" w:rsidRDefault="00944D5C">
      <w:pPr>
        <w:tabs>
          <w:tab w:val="center" w:pos="1274"/>
          <w:tab w:val="center" w:pos="7412"/>
        </w:tabs>
        <w:spacing w:after="868" w:line="248" w:lineRule="auto"/>
      </w:pPr>
      <w:r w:rsidRPr="008D5BB9">
        <w:tab/>
        <w:t xml:space="preserve">V Mimoni </w:t>
      </w:r>
      <w:proofErr w:type="gramStart"/>
      <w:r w:rsidRPr="008D5BB9">
        <w:t>dne :</w:t>
      </w:r>
      <w:r w:rsidRPr="008D5BB9">
        <w:tab/>
      </w:r>
      <w:r w:rsidRPr="008D5BB9">
        <w:rPr>
          <w:noProof/>
        </w:rPr>
        <mc:AlternateContent>
          <mc:Choice Requires="wpg">
            <w:drawing>
              <wp:inline distT="0" distB="0" distL="0" distR="0" wp14:anchorId="12EB6AE5" wp14:editId="6C709B6B">
                <wp:extent cx="1005232" cy="9140"/>
                <wp:effectExtent l="0" t="0" r="0" b="0"/>
                <wp:docPr id="36972" name="Group 369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5232" cy="9140"/>
                          <a:chOff x="0" y="0"/>
                          <a:chExt cx="1005232" cy="9140"/>
                        </a:xfrm>
                      </wpg:grpSpPr>
                      <wps:wsp>
                        <wps:cNvPr id="36971" name="Shape 36971"/>
                        <wps:cNvSpPr/>
                        <wps:spPr>
                          <a:xfrm>
                            <a:off x="0" y="0"/>
                            <a:ext cx="1005232" cy="91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232" h="9140">
                                <a:moveTo>
                                  <a:pt x="0" y="4569"/>
                                </a:moveTo>
                                <a:lnTo>
                                  <a:pt x="1005232" y="4569"/>
                                </a:lnTo>
                              </a:path>
                            </a:pathLst>
                          </a:custGeom>
                          <a:ln w="9140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36972" style="width:79.1521pt;height:0.719666pt;mso-position-horizontal-relative:char;mso-position-vertical-relative:line" coordsize="10052,91">
                <v:shape id="Shape 36971" style="position:absolute;width:10052;height:91;left:0;top:0;" coordsize="1005232,9140" path="m0,4569l1005232,4569">
                  <v:stroke weight="0.719666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  <w:r w:rsidRPr="008D5BB9">
        <w:t xml:space="preserve"> dne</w:t>
      </w:r>
      <w:proofErr w:type="gramEnd"/>
      <w:r w:rsidRPr="008D5BB9">
        <w:t xml:space="preserve"> : .</w:t>
      </w:r>
      <w:r w:rsidRPr="008D5BB9">
        <w:rPr>
          <w:noProof/>
        </w:rPr>
        <w:drawing>
          <wp:inline distT="0" distB="0" distL="0" distR="0" wp14:anchorId="37075BF8" wp14:editId="30601BED">
            <wp:extent cx="530031" cy="22850"/>
            <wp:effectExtent l="0" t="0" r="0" b="0"/>
            <wp:docPr id="36967" name="Picture 369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67" name="Picture 3696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0031" cy="2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95A" w:rsidRPr="008D5BB9" w:rsidRDefault="0019495A">
      <w:pPr>
        <w:tabs>
          <w:tab w:val="center" w:pos="1274"/>
          <w:tab w:val="center" w:pos="7412"/>
        </w:tabs>
        <w:spacing w:after="868" w:line="248" w:lineRule="auto"/>
      </w:pPr>
    </w:p>
    <w:p w:rsidR="00630576" w:rsidRPr="008D5BB9" w:rsidRDefault="00944D5C">
      <w:pPr>
        <w:spacing w:after="72"/>
        <w:ind w:left="518"/>
      </w:pPr>
      <w:r w:rsidRPr="008D5BB9">
        <w:rPr>
          <w:noProof/>
        </w:rPr>
        <w:drawing>
          <wp:inline distT="0" distB="0" distL="0" distR="0" wp14:anchorId="721C1CF9" wp14:editId="3B908068">
            <wp:extent cx="5026160" cy="41131"/>
            <wp:effectExtent l="0" t="0" r="0" b="0"/>
            <wp:docPr id="36969" name="Picture 3696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969" name="Picture 36969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26160" cy="41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576" w:rsidRPr="008D5BB9" w:rsidRDefault="0019495A">
      <w:pPr>
        <w:tabs>
          <w:tab w:val="center" w:pos="2479"/>
          <w:tab w:val="center" w:pos="7581"/>
        </w:tabs>
        <w:spacing w:after="236"/>
      </w:pPr>
      <w:r>
        <w:t xml:space="preserve">                       </w:t>
      </w:r>
      <w:proofErr w:type="gramStart"/>
      <w:r>
        <w:t xml:space="preserve">OBJEDNATEL                                                        </w:t>
      </w:r>
      <w:r w:rsidR="00944D5C" w:rsidRPr="008D5BB9">
        <w:t>ZHOTOVITEL</w:t>
      </w:r>
      <w:proofErr w:type="gramEnd"/>
    </w:p>
    <w:sectPr w:rsidR="00630576" w:rsidRPr="008D5BB9">
      <w:pgSz w:w="11902" w:h="16834"/>
      <w:pgMar w:top="1558" w:right="1403" w:bottom="1650" w:left="103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singleLevel"/>
    <w:tmpl w:val="0000000A"/>
    <w:name w:val="WW8Num13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/>
      </w:rPr>
    </w:lvl>
  </w:abstractNum>
  <w:abstractNum w:abstractNumId="1">
    <w:nsid w:val="01913472"/>
    <w:multiLevelType w:val="hybridMultilevel"/>
    <w:tmpl w:val="60786248"/>
    <w:lvl w:ilvl="0" w:tplc="E686477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796BE90">
      <w:start w:val="1"/>
      <w:numFmt w:val="lowerLetter"/>
      <w:lvlText w:val="%2"/>
      <w:lvlJc w:val="left"/>
      <w:pPr>
        <w:ind w:left="1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DB2174E">
      <w:start w:val="1"/>
      <w:numFmt w:val="lowerRoman"/>
      <w:lvlText w:val="%3"/>
      <w:lvlJc w:val="left"/>
      <w:pPr>
        <w:ind w:left="1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81AE912">
      <w:start w:val="1"/>
      <w:numFmt w:val="decimal"/>
      <w:lvlText w:val="%4"/>
      <w:lvlJc w:val="left"/>
      <w:pPr>
        <w:ind w:left="2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D1048C8">
      <w:start w:val="1"/>
      <w:numFmt w:val="lowerLetter"/>
      <w:lvlText w:val="%5"/>
      <w:lvlJc w:val="left"/>
      <w:pPr>
        <w:ind w:left="3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2425D2A">
      <w:start w:val="1"/>
      <w:numFmt w:val="lowerRoman"/>
      <w:lvlText w:val="%6"/>
      <w:lvlJc w:val="left"/>
      <w:pPr>
        <w:ind w:left="3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2503642">
      <w:start w:val="1"/>
      <w:numFmt w:val="decimal"/>
      <w:lvlText w:val="%7"/>
      <w:lvlJc w:val="left"/>
      <w:pPr>
        <w:ind w:left="4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5FCDC40">
      <w:start w:val="1"/>
      <w:numFmt w:val="lowerLetter"/>
      <w:lvlText w:val="%8"/>
      <w:lvlJc w:val="left"/>
      <w:pPr>
        <w:ind w:left="5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65AE928">
      <w:start w:val="1"/>
      <w:numFmt w:val="lowerRoman"/>
      <w:lvlText w:val="%9"/>
      <w:lvlJc w:val="left"/>
      <w:pPr>
        <w:ind w:left="61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5A941CE"/>
    <w:multiLevelType w:val="hybridMultilevel"/>
    <w:tmpl w:val="6E5A01B4"/>
    <w:lvl w:ilvl="0" w:tplc="CA40987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305D4"/>
    <w:multiLevelType w:val="hybridMultilevel"/>
    <w:tmpl w:val="A21EC3B2"/>
    <w:lvl w:ilvl="0" w:tplc="FEDCF7FA">
      <w:start w:val="2"/>
      <w:numFmt w:val="decimal"/>
      <w:lvlText w:val="%1."/>
      <w:lvlJc w:val="left"/>
      <w:pPr>
        <w:ind w:left="3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C4140A">
      <w:start w:val="1"/>
      <w:numFmt w:val="lowerLetter"/>
      <w:lvlText w:val="%2"/>
      <w:lvlJc w:val="left"/>
      <w:pPr>
        <w:ind w:left="11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5A6CCC">
      <w:start w:val="1"/>
      <w:numFmt w:val="lowerRoman"/>
      <w:lvlText w:val="%3"/>
      <w:lvlJc w:val="left"/>
      <w:pPr>
        <w:ind w:left="18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82DC44">
      <w:start w:val="1"/>
      <w:numFmt w:val="decimal"/>
      <w:lvlText w:val="%4"/>
      <w:lvlJc w:val="left"/>
      <w:pPr>
        <w:ind w:left="26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A6DC02">
      <w:start w:val="1"/>
      <w:numFmt w:val="lowerLetter"/>
      <w:lvlText w:val="%5"/>
      <w:lvlJc w:val="left"/>
      <w:pPr>
        <w:ind w:left="33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766428">
      <w:start w:val="1"/>
      <w:numFmt w:val="lowerRoman"/>
      <w:lvlText w:val="%6"/>
      <w:lvlJc w:val="left"/>
      <w:pPr>
        <w:ind w:left="40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964428">
      <w:start w:val="1"/>
      <w:numFmt w:val="decimal"/>
      <w:lvlText w:val="%7"/>
      <w:lvlJc w:val="left"/>
      <w:pPr>
        <w:ind w:left="47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6CA088">
      <w:start w:val="1"/>
      <w:numFmt w:val="lowerLetter"/>
      <w:lvlText w:val="%8"/>
      <w:lvlJc w:val="left"/>
      <w:pPr>
        <w:ind w:left="5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644E72">
      <w:start w:val="1"/>
      <w:numFmt w:val="lowerRoman"/>
      <w:lvlText w:val="%9"/>
      <w:lvlJc w:val="left"/>
      <w:pPr>
        <w:ind w:left="6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81E7746"/>
    <w:multiLevelType w:val="hybridMultilevel"/>
    <w:tmpl w:val="19FE661C"/>
    <w:lvl w:ilvl="0" w:tplc="CA40987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805EC2"/>
    <w:multiLevelType w:val="hybridMultilevel"/>
    <w:tmpl w:val="F4EA47C6"/>
    <w:lvl w:ilvl="0" w:tplc="F0D6027E">
      <w:start w:val="1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1961C2C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0CEC48E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B04E3AC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6CA6A94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E3E3CBA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CB68EF8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2BEEE56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2B426E2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1FC33D75"/>
    <w:multiLevelType w:val="hybridMultilevel"/>
    <w:tmpl w:val="02C6D458"/>
    <w:lvl w:ilvl="0" w:tplc="C1162010">
      <w:start w:val="2"/>
      <w:numFmt w:val="decimal"/>
      <w:lvlText w:val="%1."/>
      <w:lvlJc w:val="left"/>
      <w:pPr>
        <w:ind w:left="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EC0A4F6">
      <w:start w:val="1"/>
      <w:numFmt w:val="lowerLetter"/>
      <w:lvlText w:val="%2"/>
      <w:lvlJc w:val="left"/>
      <w:pPr>
        <w:ind w:left="1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FD44E310">
      <w:start w:val="1"/>
      <w:numFmt w:val="lowerRoman"/>
      <w:lvlText w:val="%3"/>
      <w:lvlJc w:val="left"/>
      <w:pPr>
        <w:ind w:left="18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9767C60">
      <w:start w:val="1"/>
      <w:numFmt w:val="decimal"/>
      <w:lvlText w:val="%4"/>
      <w:lvlJc w:val="left"/>
      <w:pPr>
        <w:ind w:left="2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EF6646C">
      <w:start w:val="1"/>
      <w:numFmt w:val="lowerLetter"/>
      <w:lvlText w:val="%5"/>
      <w:lvlJc w:val="left"/>
      <w:pPr>
        <w:ind w:left="3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43A311A">
      <w:start w:val="1"/>
      <w:numFmt w:val="lowerRoman"/>
      <w:lvlText w:val="%6"/>
      <w:lvlJc w:val="left"/>
      <w:pPr>
        <w:ind w:left="3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E84BFE2">
      <w:start w:val="1"/>
      <w:numFmt w:val="decimal"/>
      <w:lvlText w:val="%7"/>
      <w:lvlJc w:val="left"/>
      <w:pPr>
        <w:ind w:left="4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D5ACDEA">
      <w:start w:val="1"/>
      <w:numFmt w:val="lowerLetter"/>
      <w:lvlText w:val="%8"/>
      <w:lvlJc w:val="left"/>
      <w:pPr>
        <w:ind w:left="5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9A5698">
      <w:start w:val="1"/>
      <w:numFmt w:val="lowerRoman"/>
      <w:lvlText w:val="%9"/>
      <w:lvlJc w:val="left"/>
      <w:pPr>
        <w:ind w:left="6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07C6B41"/>
    <w:multiLevelType w:val="hybridMultilevel"/>
    <w:tmpl w:val="BE08CCD2"/>
    <w:lvl w:ilvl="0" w:tplc="135E4416">
      <w:start w:val="1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EEF458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36673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2A37DC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E41B88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A64DEC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5AA88C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C1C840C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DEA0FA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8234699"/>
    <w:multiLevelType w:val="hybridMultilevel"/>
    <w:tmpl w:val="1D8CC6E6"/>
    <w:lvl w:ilvl="0" w:tplc="F57656B0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1984D62">
      <w:start w:val="1"/>
      <w:numFmt w:val="lowerLetter"/>
      <w:lvlText w:val="%2"/>
      <w:lvlJc w:val="left"/>
      <w:pPr>
        <w:ind w:left="1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B3670AE">
      <w:start w:val="1"/>
      <w:numFmt w:val="lowerRoman"/>
      <w:lvlText w:val="%3"/>
      <w:lvlJc w:val="left"/>
      <w:pPr>
        <w:ind w:left="1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2A706FAA">
      <w:start w:val="1"/>
      <w:numFmt w:val="decimal"/>
      <w:lvlText w:val="%4"/>
      <w:lvlJc w:val="left"/>
      <w:pPr>
        <w:ind w:left="2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F8E8084">
      <w:start w:val="1"/>
      <w:numFmt w:val="lowerLetter"/>
      <w:lvlText w:val="%5"/>
      <w:lvlJc w:val="left"/>
      <w:pPr>
        <w:ind w:left="3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88A0660">
      <w:start w:val="1"/>
      <w:numFmt w:val="lowerRoman"/>
      <w:lvlText w:val="%6"/>
      <w:lvlJc w:val="left"/>
      <w:pPr>
        <w:ind w:left="40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84C8F52">
      <w:start w:val="1"/>
      <w:numFmt w:val="decimal"/>
      <w:lvlText w:val="%7"/>
      <w:lvlJc w:val="left"/>
      <w:pPr>
        <w:ind w:left="47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008659C">
      <w:start w:val="1"/>
      <w:numFmt w:val="lowerLetter"/>
      <w:lvlText w:val="%8"/>
      <w:lvlJc w:val="left"/>
      <w:pPr>
        <w:ind w:left="5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2FA4F48">
      <w:start w:val="1"/>
      <w:numFmt w:val="lowerRoman"/>
      <w:lvlText w:val="%9"/>
      <w:lvlJc w:val="left"/>
      <w:pPr>
        <w:ind w:left="61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D9B2DC3"/>
    <w:multiLevelType w:val="hybridMultilevel"/>
    <w:tmpl w:val="BF44203E"/>
    <w:lvl w:ilvl="0" w:tplc="0405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0">
    <w:nsid w:val="47781A57"/>
    <w:multiLevelType w:val="hybridMultilevel"/>
    <w:tmpl w:val="0330B3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A52994"/>
    <w:multiLevelType w:val="hybridMultilevel"/>
    <w:tmpl w:val="7E783224"/>
    <w:lvl w:ilvl="0" w:tplc="CA40987A">
      <w:numFmt w:val="bullet"/>
      <w:lvlText w:val="•"/>
      <w:lvlJc w:val="left"/>
      <w:pPr>
        <w:ind w:left="119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12">
    <w:nsid w:val="69D72E5B"/>
    <w:multiLevelType w:val="hybridMultilevel"/>
    <w:tmpl w:val="251E3408"/>
    <w:lvl w:ilvl="0" w:tplc="6CBE2F1E">
      <w:start w:val="2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A4E6D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390DD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62477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B6FD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24AEE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04481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A8D3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6AFF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710069B4"/>
    <w:multiLevelType w:val="hybridMultilevel"/>
    <w:tmpl w:val="DE9CC3E0"/>
    <w:lvl w:ilvl="0" w:tplc="04104E86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F4306A4A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FCA4D93A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2A6856B8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6186B768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B82AD7B4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CDF234F2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B6DA6DC2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2B3E3B16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745417DE"/>
    <w:multiLevelType w:val="hybridMultilevel"/>
    <w:tmpl w:val="1BF4CC46"/>
    <w:lvl w:ilvl="0" w:tplc="CA40987A">
      <w:numFmt w:val="bullet"/>
      <w:lvlText w:val="•"/>
      <w:lvlJc w:val="left"/>
      <w:pPr>
        <w:ind w:left="79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"/>
  </w:num>
  <w:num w:numId="4">
    <w:abstractNumId w:val="7"/>
  </w:num>
  <w:num w:numId="5">
    <w:abstractNumId w:val="6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9"/>
  </w:num>
  <w:num w:numId="11">
    <w:abstractNumId w:val="14"/>
  </w:num>
  <w:num w:numId="12">
    <w:abstractNumId w:val="2"/>
  </w:num>
  <w:num w:numId="13">
    <w:abstractNumId w:val="4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576"/>
    <w:rsid w:val="00172579"/>
    <w:rsid w:val="0019495A"/>
    <w:rsid w:val="004A21D2"/>
    <w:rsid w:val="00630576"/>
    <w:rsid w:val="008D3963"/>
    <w:rsid w:val="008D5BB9"/>
    <w:rsid w:val="00937F95"/>
    <w:rsid w:val="00944D5C"/>
    <w:rsid w:val="009E2253"/>
    <w:rsid w:val="00AF52F9"/>
    <w:rsid w:val="00E26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70"/>
      <w:ind w:left="10" w:right="72" w:hanging="10"/>
      <w:jc w:val="center"/>
      <w:outlineLvl w:val="0"/>
    </w:pPr>
    <w:rPr>
      <w:rFonts w:ascii="Times New Roman" w:eastAsia="Times New Roman" w:hAnsi="Times New Roman" w:cs="Times New Roman"/>
      <w:color w:val="000000"/>
      <w:sz w:val="44"/>
      <w:u w:val="single" w:color="000000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0"/>
      <w:ind w:left="1029"/>
      <w:jc w:val="center"/>
      <w:outlineLvl w:val="1"/>
    </w:pPr>
    <w:rPr>
      <w:rFonts w:ascii="Calibri" w:eastAsia="Calibri" w:hAnsi="Calibri" w:cs="Calibri"/>
      <w:color w:val="000000"/>
      <w:sz w:val="30"/>
    </w:rPr>
  </w:style>
  <w:style w:type="paragraph" w:styleId="Nadpis3">
    <w:name w:val="heading 3"/>
    <w:next w:val="Normln"/>
    <w:link w:val="Nadpis3Char"/>
    <w:uiPriority w:val="9"/>
    <w:unhideWhenUsed/>
    <w:qFormat/>
    <w:pPr>
      <w:keepNext/>
      <w:keepLines/>
      <w:spacing w:after="245"/>
      <w:ind w:left="327" w:hanging="10"/>
      <w:jc w:val="center"/>
      <w:outlineLvl w:val="2"/>
    </w:pPr>
    <w:rPr>
      <w:rFonts w:ascii="Calibri" w:eastAsia="Calibri" w:hAnsi="Calibri" w:cs="Calibri"/>
      <w:color w:val="000000"/>
      <w:sz w:val="26"/>
    </w:rPr>
  </w:style>
  <w:style w:type="paragraph" w:styleId="Nadpis4">
    <w:name w:val="heading 4"/>
    <w:next w:val="Normln"/>
    <w:link w:val="Nadpis4Char"/>
    <w:uiPriority w:val="9"/>
    <w:unhideWhenUsed/>
    <w:qFormat/>
    <w:pPr>
      <w:keepNext/>
      <w:keepLines/>
      <w:spacing w:after="0"/>
      <w:ind w:left="10" w:right="72" w:hanging="10"/>
      <w:jc w:val="center"/>
      <w:outlineLvl w:val="3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link w:val="Nadpis3"/>
    <w:rPr>
      <w:rFonts w:ascii="Calibri" w:eastAsia="Calibri" w:hAnsi="Calibri" w:cs="Calibri"/>
      <w:color w:val="000000"/>
      <w:sz w:val="26"/>
    </w:rPr>
  </w:style>
  <w:style w:type="character" w:customStyle="1" w:styleId="Nadpis4Char">
    <w:name w:val="Nadpis 4 Char"/>
    <w:link w:val="Nadpis4"/>
    <w:rPr>
      <w:rFonts w:ascii="Times New Roman" w:eastAsia="Times New Roman" w:hAnsi="Times New Roman" w:cs="Times New Roman"/>
      <w:color w:val="000000"/>
      <w:sz w:val="26"/>
    </w:rPr>
  </w:style>
  <w:style w:type="character" w:customStyle="1" w:styleId="Nadpis2Char">
    <w:name w:val="Nadpis 2 Char"/>
    <w:link w:val="Nadpis2"/>
    <w:rPr>
      <w:rFonts w:ascii="Calibri" w:eastAsia="Calibri" w:hAnsi="Calibri" w:cs="Calibri"/>
      <w:color w:val="000000"/>
      <w:sz w:val="30"/>
    </w:rPr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color w:val="000000"/>
      <w:sz w:val="4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A2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21D2"/>
    <w:rPr>
      <w:rFonts w:ascii="Tahoma" w:eastAsia="Times New Roman" w:hAnsi="Tahoma" w:cs="Tahoma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A21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9495A"/>
    <w:rPr>
      <w:color w:val="0563C1" w:themeColor="hyperlink"/>
      <w:u w:val="single"/>
    </w:rPr>
  </w:style>
  <w:style w:type="paragraph" w:styleId="Zkladntext">
    <w:name w:val="Body Text"/>
    <w:basedOn w:val="Normln"/>
    <w:link w:val="ZkladntextChar"/>
    <w:rsid w:val="00172579"/>
    <w:pPr>
      <w:suppressAutoHyphens/>
      <w:spacing w:after="0" w:line="240" w:lineRule="auto"/>
      <w:jc w:val="both"/>
    </w:pPr>
    <w:rPr>
      <w:color w:val="auto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172579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ascii="Times New Roman" w:eastAsia="Times New Roman" w:hAnsi="Times New Roman" w:cs="Times New Roman"/>
      <w:color w:val="00000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70"/>
      <w:ind w:left="10" w:right="72" w:hanging="10"/>
      <w:jc w:val="center"/>
      <w:outlineLvl w:val="0"/>
    </w:pPr>
    <w:rPr>
      <w:rFonts w:ascii="Times New Roman" w:eastAsia="Times New Roman" w:hAnsi="Times New Roman" w:cs="Times New Roman"/>
      <w:color w:val="000000"/>
      <w:sz w:val="44"/>
      <w:u w:val="single" w:color="000000"/>
    </w:rPr>
  </w:style>
  <w:style w:type="paragraph" w:styleId="Nadpis2">
    <w:name w:val="heading 2"/>
    <w:next w:val="Normln"/>
    <w:link w:val="Nadpis2Char"/>
    <w:uiPriority w:val="9"/>
    <w:unhideWhenUsed/>
    <w:qFormat/>
    <w:pPr>
      <w:keepNext/>
      <w:keepLines/>
      <w:spacing w:after="0"/>
      <w:ind w:left="1029"/>
      <w:jc w:val="center"/>
      <w:outlineLvl w:val="1"/>
    </w:pPr>
    <w:rPr>
      <w:rFonts w:ascii="Calibri" w:eastAsia="Calibri" w:hAnsi="Calibri" w:cs="Calibri"/>
      <w:color w:val="000000"/>
      <w:sz w:val="30"/>
    </w:rPr>
  </w:style>
  <w:style w:type="paragraph" w:styleId="Nadpis3">
    <w:name w:val="heading 3"/>
    <w:next w:val="Normln"/>
    <w:link w:val="Nadpis3Char"/>
    <w:uiPriority w:val="9"/>
    <w:unhideWhenUsed/>
    <w:qFormat/>
    <w:pPr>
      <w:keepNext/>
      <w:keepLines/>
      <w:spacing w:after="245"/>
      <w:ind w:left="327" w:hanging="10"/>
      <w:jc w:val="center"/>
      <w:outlineLvl w:val="2"/>
    </w:pPr>
    <w:rPr>
      <w:rFonts w:ascii="Calibri" w:eastAsia="Calibri" w:hAnsi="Calibri" w:cs="Calibri"/>
      <w:color w:val="000000"/>
      <w:sz w:val="26"/>
    </w:rPr>
  </w:style>
  <w:style w:type="paragraph" w:styleId="Nadpis4">
    <w:name w:val="heading 4"/>
    <w:next w:val="Normln"/>
    <w:link w:val="Nadpis4Char"/>
    <w:uiPriority w:val="9"/>
    <w:unhideWhenUsed/>
    <w:qFormat/>
    <w:pPr>
      <w:keepNext/>
      <w:keepLines/>
      <w:spacing w:after="0"/>
      <w:ind w:left="10" w:right="72" w:hanging="10"/>
      <w:jc w:val="center"/>
      <w:outlineLvl w:val="3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link w:val="Nadpis3"/>
    <w:rPr>
      <w:rFonts w:ascii="Calibri" w:eastAsia="Calibri" w:hAnsi="Calibri" w:cs="Calibri"/>
      <w:color w:val="000000"/>
      <w:sz w:val="26"/>
    </w:rPr>
  </w:style>
  <w:style w:type="character" w:customStyle="1" w:styleId="Nadpis4Char">
    <w:name w:val="Nadpis 4 Char"/>
    <w:link w:val="Nadpis4"/>
    <w:rPr>
      <w:rFonts w:ascii="Times New Roman" w:eastAsia="Times New Roman" w:hAnsi="Times New Roman" w:cs="Times New Roman"/>
      <w:color w:val="000000"/>
      <w:sz w:val="26"/>
    </w:rPr>
  </w:style>
  <w:style w:type="character" w:customStyle="1" w:styleId="Nadpis2Char">
    <w:name w:val="Nadpis 2 Char"/>
    <w:link w:val="Nadpis2"/>
    <w:rPr>
      <w:rFonts w:ascii="Calibri" w:eastAsia="Calibri" w:hAnsi="Calibri" w:cs="Calibri"/>
      <w:color w:val="000000"/>
      <w:sz w:val="30"/>
    </w:rPr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color w:val="000000"/>
      <w:sz w:val="4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A21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21D2"/>
    <w:rPr>
      <w:rFonts w:ascii="Tahoma" w:eastAsia="Times New Roman" w:hAnsi="Tahoma" w:cs="Tahoma"/>
      <w:color w:val="000000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A21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9495A"/>
    <w:rPr>
      <w:color w:val="0563C1" w:themeColor="hyperlink"/>
      <w:u w:val="single"/>
    </w:rPr>
  </w:style>
  <w:style w:type="paragraph" w:styleId="Zkladntext">
    <w:name w:val="Body Text"/>
    <w:basedOn w:val="Normln"/>
    <w:link w:val="ZkladntextChar"/>
    <w:rsid w:val="00172579"/>
    <w:pPr>
      <w:suppressAutoHyphens/>
      <w:spacing w:after="0" w:line="240" w:lineRule="auto"/>
      <w:jc w:val="both"/>
    </w:pPr>
    <w:rPr>
      <w:color w:val="auto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172579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hyperlink" Target="mailto:stepan@mestomimo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rejcikova@mestomimon.cz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1110</Words>
  <Characters>6549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kopirka_orm-20171108143552</vt:lpstr>
    </vt:vector>
  </TitlesOfParts>
  <Company/>
  <LinksUpToDate>false</LinksUpToDate>
  <CharactersWithSpaces>7644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kopirka_orm-20171108143552</dc:title>
  <dc:creator>Nedbalová Tereza</dc:creator>
  <cp:lastModifiedBy>Jaroslav Filek</cp:lastModifiedBy>
  <cp:revision>6</cp:revision>
  <dcterms:created xsi:type="dcterms:W3CDTF">2018-08-15T07:49:00Z</dcterms:created>
  <dcterms:modified xsi:type="dcterms:W3CDTF">2018-09-17T05:35:00Z</dcterms:modified>
</cp:coreProperties>
</file>