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E60" w:rsidRPr="00A66E60" w:rsidRDefault="001A0DDC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Základní způsobilost dle §</w:t>
      </w:r>
      <w:r w:rsidR="0009527F">
        <w:rPr>
          <w:rFonts w:ascii="Arial" w:hAnsi="Arial" w:cs="Arial"/>
          <w:b/>
          <w:sz w:val="32"/>
          <w:szCs w:val="32"/>
        </w:rPr>
        <w:t>74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7B002F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8"/>
          <w:szCs w:val="28"/>
        </w:rPr>
      </w:pPr>
      <w:r w:rsidRPr="007B002F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156E60">
        <w:rPr>
          <w:rFonts w:ascii="Arial" w:hAnsi="Arial" w:cs="Arial"/>
          <w:b/>
          <w:sz w:val="24"/>
          <w:szCs w:val="24"/>
        </w:rPr>
        <w:t>PD - Cyklostezka Mimoň, Potoční ulice - Ploužnice</w:t>
      </w:r>
      <w:bookmarkStart w:id="0" w:name="_GoBack"/>
      <w:bookmarkEnd w:id="0"/>
      <w:r w:rsidRPr="007B002F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 xml:space="preserve">základních </w:t>
      </w:r>
      <w:r w:rsidR="0026448B">
        <w:rPr>
          <w:rFonts w:ascii="Arial" w:hAnsi="Arial" w:cs="Arial"/>
          <w:sz w:val="24"/>
          <w:szCs w:val="24"/>
        </w:rPr>
        <w:t>způsobilostí dle</w:t>
      </w:r>
      <w:r w:rsidR="00A63F13">
        <w:rPr>
          <w:rFonts w:ascii="Arial" w:hAnsi="Arial" w:cs="Arial"/>
          <w:sz w:val="24"/>
          <w:szCs w:val="24"/>
        </w:rPr>
        <w:t xml:space="preserve"> § </w:t>
      </w:r>
      <w:r w:rsidR="005F6300">
        <w:rPr>
          <w:rFonts w:ascii="Arial" w:hAnsi="Arial" w:cs="Arial"/>
          <w:sz w:val="24"/>
          <w:szCs w:val="24"/>
        </w:rPr>
        <w:t>74</w:t>
      </w:r>
      <w:r w:rsidR="00A63F13">
        <w:rPr>
          <w:rFonts w:ascii="Arial" w:hAnsi="Arial" w:cs="Arial"/>
          <w:sz w:val="24"/>
          <w:szCs w:val="24"/>
        </w:rPr>
        <w:t>, zákona č. 13</w:t>
      </w:r>
      <w:r w:rsidR="005F6300">
        <w:rPr>
          <w:rFonts w:ascii="Arial" w:hAnsi="Arial" w:cs="Arial"/>
          <w:sz w:val="24"/>
          <w:szCs w:val="24"/>
        </w:rPr>
        <w:t>4</w:t>
      </w:r>
      <w:r w:rsidR="00A63F13">
        <w:rPr>
          <w:rFonts w:ascii="Arial" w:hAnsi="Arial" w:cs="Arial"/>
          <w:sz w:val="24"/>
          <w:szCs w:val="24"/>
        </w:rPr>
        <w:t>/20</w:t>
      </w:r>
      <w:r w:rsidR="005F6300">
        <w:rPr>
          <w:rFonts w:ascii="Arial" w:hAnsi="Arial" w:cs="Arial"/>
          <w:sz w:val="24"/>
          <w:szCs w:val="24"/>
        </w:rPr>
        <w:t>16</w:t>
      </w:r>
      <w:r w:rsidR="00A63F13">
        <w:rPr>
          <w:rFonts w:ascii="Arial" w:hAnsi="Arial" w:cs="Arial"/>
          <w:sz w:val="24"/>
          <w:szCs w:val="24"/>
        </w:rPr>
        <w:t xml:space="preserve">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  <w:r w:rsidR="00F447A8">
        <w:rPr>
          <w:rFonts w:ascii="Arial" w:hAnsi="Arial" w:cs="Arial"/>
          <w:sz w:val="24"/>
          <w:szCs w:val="24"/>
        </w:rPr>
        <w:t>:</w:t>
      </w: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Pr="00A66E60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9527F" w:rsidRPr="005942E1" w:rsidRDefault="00F447A8" w:rsidP="005942E1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>byl v zemi svého sídla v posledních 5 letech před zahájením zadávacího řízení pravomocně odsouzen pro trestný čin uvedený v příloze č. 3 k tomuto zákonu nebo obdobný trestný čin podle právního řádu země sídla dodavatele; k zahlazeným odsouzením se nepřihlíží,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v evidenci daní zachycen splatný daňový nedoplatek,</w:t>
      </w:r>
    </w:p>
    <w:p w:rsidR="0009527F" w:rsidRPr="00F447A8" w:rsidRDefault="0009527F" w:rsidP="00F447A8">
      <w:pPr>
        <w:pStyle w:val="Prosttext"/>
        <w:ind w:left="14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veřejné zdravotní pojištění,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 xml:space="preserve"> dodavatel 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sociální zabezpečení a příspěvku na státní politiku zaměstnanosti,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</w:p>
    <w:p w:rsidR="0009527F" w:rsidRDefault="00F447A8" w:rsidP="00F447A8">
      <w:pPr>
        <w:pStyle w:val="Prosttext"/>
        <w:numPr>
          <w:ilvl w:val="0"/>
          <w:numId w:val="2"/>
        </w:num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 není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v likvidaci24), proti němuž bylo vydáno rozhodnutí o úpadku25), vůči němuž byla nařízena nucená správa podle jiného právního předpisu26) nebo v obdobné situaci podle právního řádu země sídla dodavatele</w:t>
      </w:r>
      <w:r w:rsidR="0009527F">
        <w:t>.</w:t>
      </w:r>
    </w:p>
    <w:p w:rsidR="00A66E60" w:rsidRPr="00A66E60" w:rsidRDefault="00A66E60" w:rsidP="00F447A8">
      <w:pPr>
        <w:pStyle w:val="Odstavecseseznamem"/>
        <w:spacing w:after="0" w:line="240" w:lineRule="auto"/>
        <w:ind w:left="502"/>
        <w:jc w:val="both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dne: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75251"/>
    <w:multiLevelType w:val="hybridMultilevel"/>
    <w:tmpl w:val="C3EE0614"/>
    <w:lvl w:ilvl="0" w:tplc="4EF8E4D0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502" w:hanging="360"/>
      </w:p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09527F"/>
    <w:rsid w:val="00112BCE"/>
    <w:rsid w:val="00156E60"/>
    <w:rsid w:val="001A0DDC"/>
    <w:rsid w:val="00232716"/>
    <w:rsid w:val="00235257"/>
    <w:rsid w:val="0026448B"/>
    <w:rsid w:val="003B3445"/>
    <w:rsid w:val="003C26C1"/>
    <w:rsid w:val="004646C5"/>
    <w:rsid w:val="00494048"/>
    <w:rsid w:val="005942E1"/>
    <w:rsid w:val="005F6300"/>
    <w:rsid w:val="00677561"/>
    <w:rsid w:val="007B002F"/>
    <w:rsid w:val="007C70C7"/>
    <w:rsid w:val="007D360E"/>
    <w:rsid w:val="00840B36"/>
    <w:rsid w:val="009814C2"/>
    <w:rsid w:val="00A63F13"/>
    <w:rsid w:val="00A66E60"/>
    <w:rsid w:val="00A73CAE"/>
    <w:rsid w:val="00B27AD2"/>
    <w:rsid w:val="00B44F9A"/>
    <w:rsid w:val="00C33ADB"/>
    <w:rsid w:val="00DA73BD"/>
    <w:rsid w:val="00E574ED"/>
    <w:rsid w:val="00ED7413"/>
    <w:rsid w:val="00F44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47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235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1622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Komínková Marjana</cp:lastModifiedBy>
  <cp:revision>6</cp:revision>
  <dcterms:created xsi:type="dcterms:W3CDTF">2018-06-28T10:33:00Z</dcterms:created>
  <dcterms:modified xsi:type="dcterms:W3CDTF">2018-08-03T04:39:00Z</dcterms:modified>
</cp:coreProperties>
</file>