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1611A" w:rsidRPr="0081611A">
        <w:rPr>
          <w:rFonts w:ascii="Arial" w:hAnsi="Arial" w:cs="Arial"/>
          <w:b/>
          <w:sz w:val="24"/>
        </w:rPr>
        <w:t>Organizace dopravy - úprava systému parkování v ulici Mírová,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1611A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2018-07-23T12:11:00Z</dcterms:modified>
</cp:coreProperties>
</file>