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D6C2C">
        <w:rPr>
          <w:rFonts w:ascii="Arial" w:hAnsi="Arial" w:cs="Arial"/>
          <w:b/>
          <w:sz w:val="24"/>
        </w:rPr>
        <w:t>Oprava chodníku v ulici Novopolní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9D6C2C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67541"/>
  <w15:docId w15:val="{1166B4A9-3007-474F-B091-E3001D3A0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2018-05-14T11:37:00Z</dcterms:created>
  <dcterms:modified xsi:type="dcterms:W3CDTF">2018-05-14T11:37:00Z</dcterms:modified>
</cp:coreProperties>
</file>