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01686">
        <w:rPr>
          <w:rFonts w:ascii="Arial" w:hAnsi="Arial" w:cs="Arial"/>
          <w:b/>
          <w:sz w:val="24"/>
        </w:rPr>
        <w:t>Humanizace Nádražní ulice v Mimoni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801686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2018-01-16T12:00:00Z</dcterms:created>
  <dcterms:modified xsi:type="dcterms:W3CDTF">2018-01-16T12:00:00Z</dcterms:modified>
</cp:coreProperties>
</file>