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461F04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8</w:t>
      </w:r>
    </w:p>
    <w:p w:rsidR="00461F04" w:rsidRDefault="00461F04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461F04">
        <w:rPr>
          <w:rFonts w:ascii="Arial" w:hAnsi="Arial" w:cs="Arial"/>
          <w:b/>
          <w:sz w:val="32"/>
          <w:szCs w:val="32"/>
        </w:rPr>
        <w:t>dle §68 odst. 3 zákona 137/2006 Sb., o veřejných zakázkách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6F203C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6F203C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proofErr w:type="spellStart"/>
      <w:r w:rsidR="006F203C" w:rsidRPr="006F203C">
        <w:rPr>
          <w:rFonts w:ascii="Arial" w:hAnsi="Arial" w:cs="Arial"/>
          <w:b/>
          <w:bCs/>
          <w:color w:val="000000"/>
          <w:sz w:val="28"/>
          <w:szCs w:val="28"/>
        </w:rPr>
        <w:t>Cyklomagistrála</w:t>
      </w:r>
      <w:proofErr w:type="spellEnd"/>
      <w:r w:rsidR="006F203C" w:rsidRPr="006F203C">
        <w:rPr>
          <w:rFonts w:ascii="Arial" w:hAnsi="Arial" w:cs="Arial"/>
          <w:b/>
          <w:bCs/>
          <w:color w:val="000000"/>
          <w:sz w:val="28"/>
          <w:szCs w:val="28"/>
        </w:rPr>
        <w:t xml:space="preserve"> Ploučnice úsek Mimoň koupaliště – Srní Potok</w:t>
      </w:r>
      <w:r w:rsidRPr="006F203C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Uchazeč (obchodní název)</w:t>
      </w:r>
      <w:bookmarkStart w:id="0" w:name="_GoBack"/>
      <w:bookmarkEnd w:id="0"/>
      <w:r w:rsidRPr="00A66E60">
        <w:rPr>
          <w:rFonts w:ascii="Arial" w:hAnsi="Arial" w:cs="Arial"/>
          <w:b/>
          <w:sz w:val="24"/>
          <w:szCs w:val="24"/>
        </w:rPr>
        <w:t xml:space="preserve">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>a) seznam statutárních orgánů nebo členů statutárních orgánů, kteří v posledních 3 letech od konce lhůty pro podání nabídek byli v pracovněprávním, funkčním či obdobném poměru u zadavatele,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 xml:space="preserve"> </w:t>
      </w: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>b) má-li dodavatel formu akciové společnosti, seznam vlastníků akcií, jejichž souhrnná jmenovitá hodnota přesahuje 10 % základního kapitálu, vyhotovený ve lhůtě pro podání nabídek,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 xml:space="preserve"> c) prohlášení uchazeče o tom, že neuzavřel a neuzavře zakázanou dohodu podle zvláštního právního předpisu</w:t>
      </w:r>
      <w:r>
        <w:rPr>
          <w:rFonts w:ascii="Arial" w:hAnsi="Arial" w:cs="Arial"/>
          <w:sz w:val="24"/>
          <w:szCs w:val="24"/>
        </w:rPr>
        <w:t xml:space="preserve"> </w:t>
      </w:r>
      <w:r w:rsidRPr="00AC3B3D">
        <w:rPr>
          <w:rFonts w:ascii="Arial" w:hAnsi="Arial" w:cs="Arial"/>
          <w:sz w:val="24"/>
          <w:szCs w:val="24"/>
        </w:rPr>
        <w:t>v souvislosti se zadávanou veřejnou zakázkou.</w:t>
      </w:r>
    </w:p>
    <w:p w:rsidR="00A66E60" w:rsidRDefault="00A66E60" w:rsidP="00AC3B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232716"/>
    <w:rsid w:val="003B3445"/>
    <w:rsid w:val="003C26C1"/>
    <w:rsid w:val="00461F04"/>
    <w:rsid w:val="00494048"/>
    <w:rsid w:val="00677561"/>
    <w:rsid w:val="006C7DE5"/>
    <w:rsid w:val="006F203C"/>
    <w:rsid w:val="009814C2"/>
    <w:rsid w:val="00A63F13"/>
    <w:rsid w:val="00A66E60"/>
    <w:rsid w:val="00A73CAE"/>
    <w:rsid w:val="00AC3B3D"/>
    <w:rsid w:val="00B71C84"/>
    <w:rsid w:val="00ED7413"/>
    <w:rsid w:val="00FA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61F0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F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61F0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F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151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13</cp:revision>
  <dcterms:created xsi:type="dcterms:W3CDTF">2012-10-03T08:11:00Z</dcterms:created>
  <dcterms:modified xsi:type="dcterms:W3CDTF">2016-09-20T09:16:00Z</dcterms:modified>
</cp:coreProperties>
</file>