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2171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E2171D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E2171D" w:rsidRPr="00E2171D">
        <w:rPr>
          <w:rFonts w:ascii="Arial" w:hAnsi="Arial" w:cs="Arial"/>
          <w:b/>
          <w:sz w:val="24"/>
          <w:szCs w:val="24"/>
        </w:rPr>
        <w:t>oprava místních komunikací v k. ú Mimoň - 2016</w:t>
      </w:r>
      <w:r w:rsidRPr="00E2171D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B92114"/>
    <w:rsid w:val="00E2171D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20</cp:revision>
  <dcterms:created xsi:type="dcterms:W3CDTF">2012-10-03T08:11:00Z</dcterms:created>
  <dcterms:modified xsi:type="dcterms:W3CDTF">2015-12-11T11:46:00Z</dcterms:modified>
</cp:coreProperties>
</file>