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D8F" w:rsidRPr="00143D8F" w:rsidRDefault="00143D8F" w:rsidP="00143D8F">
      <w:pPr>
        <w:spacing w:after="0" w:line="240" w:lineRule="auto"/>
        <w:ind w:left="7080" w:firstLine="708"/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Pr="00143D8F">
        <w:rPr>
          <w:sz w:val="24"/>
          <w:szCs w:val="24"/>
        </w:rPr>
        <w:t xml:space="preserve">říloha </w:t>
      </w:r>
      <w:proofErr w:type="gramStart"/>
      <w:r w:rsidRPr="00143D8F">
        <w:rPr>
          <w:sz w:val="24"/>
          <w:szCs w:val="24"/>
        </w:rPr>
        <w:t>č.1</w:t>
      </w:r>
      <w:proofErr w:type="gramEnd"/>
    </w:p>
    <w:p w:rsidR="000B36EA" w:rsidRPr="005136D0" w:rsidRDefault="00DC5315" w:rsidP="001E6F7F">
      <w:pPr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KRYCÍ</w:t>
      </w:r>
      <w:r w:rsidR="001E6F7F" w:rsidRPr="005136D0">
        <w:rPr>
          <w:b/>
          <w:sz w:val="28"/>
          <w:szCs w:val="28"/>
        </w:rPr>
        <w:t xml:space="preserve"> LIST NABÍDKY </w:t>
      </w:r>
    </w:p>
    <w:p w:rsidR="001E6F7F" w:rsidRPr="00FE6302" w:rsidRDefault="001E6F7F" w:rsidP="001E6F7F">
      <w:pPr>
        <w:spacing w:after="0" w:line="240" w:lineRule="auto"/>
        <w:jc w:val="center"/>
        <w:rPr>
          <w:sz w:val="20"/>
          <w:szCs w:val="20"/>
        </w:rPr>
      </w:pPr>
      <w:r w:rsidRPr="00FE6302">
        <w:rPr>
          <w:sz w:val="20"/>
          <w:szCs w:val="20"/>
        </w:rPr>
        <w:t>Podané v rámci výběrového řízení na veřejnou zakázku malého rozsahu na služby:</w:t>
      </w:r>
    </w:p>
    <w:p w:rsidR="001E6F7F" w:rsidRDefault="001E6F7F" w:rsidP="001E6F7F">
      <w:pPr>
        <w:spacing w:after="0" w:line="240" w:lineRule="auto"/>
        <w:jc w:val="center"/>
      </w:pPr>
    </w:p>
    <w:p w:rsidR="00DC5315" w:rsidRPr="005136D0" w:rsidRDefault="001E6F7F" w:rsidP="00DC5315">
      <w:pPr>
        <w:spacing w:after="0" w:line="240" w:lineRule="auto"/>
        <w:jc w:val="center"/>
        <w:rPr>
          <w:sz w:val="28"/>
          <w:szCs w:val="28"/>
        </w:rPr>
      </w:pPr>
      <w:r w:rsidRPr="005136D0">
        <w:rPr>
          <w:sz w:val="28"/>
          <w:szCs w:val="28"/>
        </w:rPr>
        <w:t xml:space="preserve">„Město </w:t>
      </w:r>
      <w:proofErr w:type="gramStart"/>
      <w:r w:rsidRPr="005136D0">
        <w:rPr>
          <w:sz w:val="28"/>
          <w:szCs w:val="28"/>
        </w:rPr>
        <w:t>Mimoň</w:t>
      </w:r>
      <w:proofErr w:type="gramEnd"/>
      <w:r w:rsidRPr="005136D0">
        <w:rPr>
          <w:sz w:val="28"/>
          <w:szCs w:val="28"/>
        </w:rPr>
        <w:t xml:space="preserve"> –</w:t>
      </w:r>
      <w:proofErr w:type="gramStart"/>
      <w:r w:rsidR="00DC5315">
        <w:rPr>
          <w:sz w:val="28"/>
          <w:szCs w:val="28"/>
        </w:rPr>
        <w:t>Správa</w:t>
      </w:r>
      <w:proofErr w:type="gramEnd"/>
      <w:r w:rsidR="00DC5315">
        <w:rPr>
          <w:sz w:val="28"/>
          <w:szCs w:val="28"/>
        </w:rPr>
        <w:t xml:space="preserve"> informačních technologií Městského úřadu Mimoň“</w:t>
      </w:r>
    </w:p>
    <w:p w:rsidR="001E6F7F" w:rsidRPr="005136D0" w:rsidRDefault="001E6F7F" w:rsidP="001E6F7F">
      <w:pPr>
        <w:spacing w:after="0" w:line="240" w:lineRule="auto"/>
        <w:jc w:val="center"/>
        <w:rPr>
          <w:sz w:val="28"/>
          <w:szCs w:val="28"/>
        </w:rPr>
      </w:pPr>
      <w:r w:rsidRPr="005136D0">
        <w:rPr>
          <w:sz w:val="28"/>
          <w:szCs w:val="28"/>
        </w:rPr>
        <w:t>“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  <w:r w:rsidRPr="005136D0">
        <w:rPr>
          <w:sz w:val="20"/>
          <w:szCs w:val="20"/>
        </w:rPr>
        <w:t>Název zadavatele:</w:t>
      </w:r>
      <w:r w:rsidRPr="005136D0">
        <w:rPr>
          <w:sz w:val="20"/>
          <w:szCs w:val="20"/>
        </w:rPr>
        <w:tab/>
      </w:r>
      <w:r w:rsidRPr="005136D0">
        <w:rPr>
          <w:b/>
          <w:sz w:val="20"/>
          <w:szCs w:val="20"/>
        </w:rPr>
        <w:t>Město Mimoň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  <w:r w:rsidRPr="005136D0">
        <w:rPr>
          <w:sz w:val="20"/>
          <w:szCs w:val="20"/>
        </w:rPr>
        <w:t>Sídlo:</w:t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  <w:t>Mírová 120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  <w:r w:rsidRPr="005136D0">
        <w:rPr>
          <w:sz w:val="20"/>
          <w:szCs w:val="20"/>
        </w:rPr>
        <w:t>IČ:</w:t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  <w:t>00 260 746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  <w:r w:rsidRPr="005136D0">
        <w:rPr>
          <w:sz w:val="20"/>
          <w:szCs w:val="20"/>
        </w:rPr>
        <w:t>DIČ:</w:t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  <w:t>CZ 00260746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  <w:r w:rsidRPr="005136D0">
        <w:rPr>
          <w:sz w:val="20"/>
          <w:szCs w:val="20"/>
        </w:rPr>
        <w:t>Zastoupený:</w:t>
      </w:r>
      <w:r w:rsidRPr="005136D0">
        <w:rPr>
          <w:sz w:val="20"/>
          <w:szCs w:val="20"/>
        </w:rPr>
        <w:tab/>
      </w:r>
      <w:r w:rsidRPr="005136D0">
        <w:rPr>
          <w:sz w:val="20"/>
          <w:szCs w:val="20"/>
        </w:rPr>
        <w:tab/>
      </w:r>
      <w:r w:rsidRPr="005136D0">
        <w:rPr>
          <w:b/>
          <w:sz w:val="20"/>
          <w:szCs w:val="20"/>
        </w:rPr>
        <w:t>Františkem Kaiserem</w:t>
      </w:r>
      <w:r w:rsidRPr="005136D0">
        <w:rPr>
          <w:sz w:val="20"/>
          <w:szCs w:val="20"/>
        </w:rPr>
        <w:t>, starostou města</w:t>
      </w:r>
    </w:p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529"/>
        <w:gridCol w:w="4606"/>
      </w:tblGrid>
      <w:tr w:rsidR="001E6F7F" w:rsidRPr="005136D0" w:rsidTr="003309D6">
        <w:tc>
          <w:tcPr>
            <w:tcW w:w="4077" w:type="dxa"/>
            <w:shd w:val="clear" w:color="auto" w:fill="A6A6A6" w:themeFill="background1" w:themeFillShade="A6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bookmarkStart w:id="0" w:name="_GoBack" w:colFirst="1" w:colLast="1"/>
            <w:r w:rsidRPr="005136D0">
              <w:rPr>
                <w:sz w:val="20"/>
                <w:szCs w:val="20"/>
              </w:rPr>
              <w:t>Uchazeč: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(název uchazeče)</w:t>
            </w:r>
          </w:p>
        </w:tc>
        <w:tc>
          <w:tcPr>
            <w:tcW w:w="5135" w:type="dxa"/>
            <w:gridSpan w:val="2"/>
            <w:shd w:val="clear" w:color="auto" w:fill="A6A6A6" w:themeFill="background1" w:themeFillShade="A6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bookmarkEnd w:id="0"/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IČ: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(i FO rovněž RČ)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DIČ: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(nebo označení: neplátce DPH)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Sídlo uchazeče: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(místo podnikání nebo bydliště)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Adresa pro doručování: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(je-li jiná do sídla)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Statutární orgán uchazeče: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(jméno a příjmení)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Osoba zmocněná k jednání: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(jméno a příjmení)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Zápis v obchodním rejstříku: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(či jiné evidenci)</w:t>
            </w: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Telefon, fax, e-mail: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  <w:tr w:rsidR="001E6F7F" w:rsidRPr="005136D0" w:rsidTr="001E6F7F">
        <w:tc>
          <w:tcPr>
            <w:tcW w:w="4606" w:type="dxa"/>
            <w:gridSpan w:val="2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  <w:r w:rsidRPr="005136D0">
              <w:rPr>
                <w:sz w:val="20"/>
                <w:szCs w:val="20"/>
              </w:rPr>
              <w:t>Bankovní spojení:</w:t>
            </w:r>
          </w:p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:rsidR="001E6F7F" w:rsidRPr="005136D0" w:rsidRDefault="001E6F7F" w:rsidP="001E6F7F">
            <w:pPr>
              <w:rPr>
                <w:sz w:val="20"/>
                <w:szCs w:val="20"/>
              </w:rPr>
            </w:pPr>
          </w:p>
        </w:tc>
      </w:tr>
    </w:tbl>
    <w:p w:rsidR="001E6F7F" w:rsidRPr="005136D0" w:rsidRDefault="001E6F7F" w:rsidP="001E6F7F">
      <w:pPr>
        <w:spacing w:after="0" w:line="240" w:lineRule="auto"/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2552"/>
        <w:gridCol w:w="2551"/>
      </w:tblGrid>
      <w:tr w:rsidR="003309D6" w:rsidRPr="005136D0" w:rsidTr="003309D6">
        <w:tc>
          <w:tcPr>
            <w:tcW w:w="4077" w:type="dxa"/>
            <w:shd w:val="clear" w:color="auto" w:fill="A6A6A6" w:themeFill="background1" w:themeFillShade="A6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1 měsíc plnění</w:t>
            </w:r>
          </w:p>
        </w:tc>
        <w:tc>
          <w:tcPr>
            <w:tcW w:w="2551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celou dobu plnění</w:t>
            </w:r>
          </w:p>
        </w:tc>
      </w:tr>
      <w:tr w:rsidR="003309D6" w:rsidRPr="005136D0" w:rsidTr="003309D6">
        <w:tc>
          <w:tcPr>
            <w:tcW w:w="4077" w:type="dxa"/>
            <w:shd w:val="clear" w:color="auto" w:fill="A6A6A6" w:themeFill="background1" w:themeFillShade="A6"/>
          </w:tcPr>
          <w:p w:rsidR="003309D6" w:rsidRPr="005136D0" w:rsidRDefault="003309D6" w:rsidP="001E6F7F">
            <w:pPr>
              <w:rPr>
                <w:b/>
                <w:sz w:val="20"/>
                <w:szCs w:val="20"/>
              </w:rPr>
            </w:pPr>
            <w:r w:rsidRPr="005136D0">
              <w:rPr>
                <w:b/>
                <w:sz w:val="20"/>
                <w:szCs w:val="20"/>
              </w:rPr>
              <w:t xml:space="preserve">Celková nabízená cena </w:t>
            </w:r>
          </w:p>
          <w:p w:rsidR="003309D6" w:rsidRPr="005136D0" w:rsidRDefault="003309D6" w:rsidP="001E6F7F">
            <w:pPr>
              <w:rPr>
                <w:sz w:val="20"/>
                <w:szCs w:val="20"/>
              </w:rPr>
            </w:pPr>
            <w:r w:rsidRPr="005136D0">
              <w:rPr>
                <w:b/>
                <w:sz w:val="20"/>
                <w:szCs w:val="20"/>
              </w:rPr>
              <w:t>bez DPH</w:t>
            </w:r>
            <w:r w:rsidRPr="005136D0">
              <w:rPr>
                <w:sz w:val="20"/>
                <w:szCs w:val="20"/>
              </w:rPr>
              <w:t xml:space="preserve"> (v Kč)</w:t>
            </w:r>
          </w:p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</w:tr>
      <w:tr w:rsidR="003309D6" w:rsidRPr="005136D0" w:rsidTr="003309D6">
        <w:tc>
          <w:tcPr>
            <w:tcW w:w="4077" w:type="dxa"/>
            <w:shd w:val="clear" w:color="auto" w:fill="A6A6A6" w:themeFill="background1" w:themeFillShade="A6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  <w:r w:rsidRPr="005136D0">
              <w:rPr>
                <w:b/>
                <w:sz w:val="20"/>
                <w:szCs w:val="20"/>
              </w:rPr>
              <w:t xml:space="preserve">Výše </w:t>
            </w:r>
            <w:proofErr w:type="gramStart"/>
            <w:r w:rsidRPr="005136D0">
              <w:rPr>
                <w:b/>
                <w:sz w:val="20"/>
                <w:szCs w:val="20"/>
              </w:rPr>
              <w:t>DPH</w:t>
            </w:r>
            <w:r w:rsidRPr="005136D0">
              <w:rPr>
                <w:sz w:val="20"/>
                <w:szCs w:val="20"/>
              </w:rPr>
              <w:t xml:space="preserve">  (v Kč</w:t>
            </w:r>
            <w:proofErr w:type="gramEnd"/>
            <w:r w:rsidRPr="005136D0">
              <w:rPr>
                <w:sz w:val="20"/>
                <w:szCs w:val="20"/>
              </w:rPr>
              <w:t>)</w:t>
            </w:r>
          </w:p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</w:tr>
      <w:tr w:rsidR="003309D6" w:rsidRPr="005136D0" w:rsidTr="003309D6">
        <w:tc>
          <w:tcPr>
            <w:tcW w:w="4077" w:type="dxa"/>
            <w:shd w:val="clear" w:color="auto" w:fill="A6A6A6" w:themeFill="background1" w:themeFillShade="A6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  <w:r w:rsidRPr="005136D0">
              <w:rPr>
                <w:b/>
                <w:sz w:val="20"/>
                <w:szCs w:val="20"/>
              </w:rPr>
              <w:t>Celková nabízená cena včetně DPH</w:t>
            </w:r>
            <w:r w:rsidRPr="005136D0">
              <w:rPr>
                <w:sz w:val="20"/>
                <w:szCs w:val="20"/>
              </w:rPr>
              <w:t xml:space="preserve"> (v Kč)</w:t>
            </w:r>
          </w:p>
        </w:tc>
        <w:tc>
          <w:tcPr>
            <w:tcW w:w="2552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3309D6" w:rsidRPr="005136D0" w:rsidRDefault="003309D6" w:rsidP="001E6F7F">
            <w:pPr>
              <w:rPr>
                <w:sz w:val="20"/>
                <w:szCs w:val="20"/>
              </w:rPr>
            </w:pPr>
          </w:p>
        </w:tc>
      </w:tr>
    </w:tbl>
    <w:p w:rsidR="005136D0" w:rsidRPr="005136D0" w:rsidRDefault="005136D0" w:rsidP="005136D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136D0" w:rsidRPr="005136D0" w:rsidRDefault="005136D0" w:rsidP="005136D0">
      <w:pPr>
        <w:jc w:val="both"/>
        <w:rPr>
          <w:rFonts w:ascii="Times New Roman" w:hAnsi="Times New Roman" w:cs="Times New Roman"/>
          <w:sz w:val="20"/>
          <w:szCs w:val="20"/>
        </w:rPr>
      </w:pPr>
      <w:r w:rsidRPr="005136D0">
        <w:rPr>
          <w:rFonts w:ascii="Times New Roman" w:hAnsi="Times New Roman" w:cs="Times New Roman"/>
          <w:sz w:val="20"/>
          <w:szCs w:val="20"/>
        </w:rPr>
        <w:t>Uchazeč prohlašuje, že podává nabídku na základě zadávacích podmínek uvedených v oznámení zadávacího řízení a zadávací dokumentaci. Před podáním nabídky si vyjasnil veškerá sporná ustanovení a případné technické nejasnosti. Nabídková cena obsahuje veškeré náklady nutné ke kompletní realizaci veřejné zakázky.</w:t>
      </w:r>
    </w:p>
    <w:p w:rsidR="005136D0" w:rsidRPr="005136D0" w:rsidRDefault="005136D0" w:rsidP="005136D0">
      <w:pPr>
        <w:jc w:val="both"/>
        <w:rPr>
          <w:rFonts w:ascii="Times New Roman" w:hAnsi="Times New Roman" w:cs="Times New Roman"/>
          <w:sz w:val="20"/>
          <w:szCs w:val="20"/>
        </w:rPr>
      </w:pPr>
      <w:r w:rsidRPr="005136D0">
        <w:rPr>
          <w:rFonts w:ascii="Times New Roman" w:hAnsi="Times New Roman" w:cs="Times New Roman"/>
          <w:sz w:val="20"/>
          <w:szCs w:val="20"/>
        </w:rPr>
        <w:t>Uchazeč dále prohlašuje, že je vázán celým obsahem nabídky po celou dobu zadávací lhůty.</w:t>
      </w:r>
    </w:p>
    <w:p w:rsidR="005136D0" w:rsidRPr="00FE6302" w:rsidRDefault="005136D0" w:rsidP="00FE63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                            dne </w:t>
      </w:r>
    </w:p>
    <w:p w:rsidR="005136D0" w:rsidRDefault="005136D0" w:rsidP="005136D0">
      <w:pPr>
        <w:spacing w:after="0" w:line="240" w:lineRule="auto"/>
      </w:pPr>
    </w:p>
    <w:p w:rsidR="005136D0" w:rsidRDefault="005136D0" w:rsidP="005136D0">
      <w:pPr>
        <w:spacing w:after="0" w:line="240" w:lineRule="auto"/>
      </w:pPr>
      <w:r>
        <w:t>…………………………………..</w:t>
      </w:r>
      <w:r>
        <w:rPr>
          <w:rFonts w:ascii="Times New Roman" w:hAnsi="Times New Roman" w:cs="Times New Roman"/>
        </w:rPr>
        <w:t xml:space="preserve"> </w:t>
      </w:r>
    </w:p>
    <w:p w:rsidR="005136D0" w:rsidRDefault="005136D0" w:rsidP="005136D0">
      <w:pPr>
        <w:spacing w:after="0" w:line="240" w:lineRule="auto"/>
      </w:pPr>
      <w:r w:rsidRPr="00722746">
        <w:rPr>
          <w:rFonts w:ascii="Times New Roman" w:hAnsi="Times New Roman" w:cs="Times New Roman"/>
        </w:rPr>
        <w:t>oprávněná osoba (jm</w:t>
      </w:r>
      <w:r>
        <w:rPr>
          <w:rFonts w:ascii="Times New Roman" w:hAnsi="Times New Roman" w:cs="Times New Roman"/>
        </w:rPr>
        <w:t>éno, příjmení, podpis, razítko)</w:t>
      </w:r>
    </w:p>
    <w:sectPr w:rsidR="005136D0" w:rsidSect="000B3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7F"/>
    <w:rsid w:val="000B36EA"/>
    <w:rsid w:val="00143D8F"/>
    <w:rsid w:val="001E6F7F"/>
    <w:rsid w:val="003309D6"/>
    <w:rsid w:val="004D22DF"/>
    <w:rsid w:val="005136D0"/>
    <w:rsid w:val="008A287F"/>
    <w:rsid w:val="00A31E24"/>
    <w:rsid w:val="00DC5315"/>
    <w:rsid w:val="00FE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Mimoň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Dáša Javorková</dc:creator>
  <cp:lastModifiedBy>Blanka Fialová</cp:lastModifiedBy>
  <cp:revision>5</cp:revision>
  <cp:lastPrinted>2015-11-23T08:52:00Z</cp:lastPrinted>
  <dcterms:created xsi:type="dcterms:W3CDTF">2015-11-23T08:51:00Z</dcterms:created>
  <dcterms:modified xsi:type="dcterms:W3CDTF">2015-11-25T12:48:00Z</dcterms:modified>
</cp:coreProperties>
</file>