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539" w:rsidRDefault="00BF2539"/>
    <w:p w:rsidR="00E62B43" w:rsidRPr="00E62B43" w:rsidRDefault="00E62B43" w:rsidP="00E62B43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E62B43">
        <w:rPr>
          <w:rFonts w:ascii="Arial" w:hAnsi="Arial" w:cs="Arial"/>
          <w:color w:val="000000"/>
          <w:sz w:val="24"/>
          <w:szCs w:val="24"/>
        </w:rPr>
        <w:t>Technická specifikace požadovaného vybavení pro digitalizaci</w:t>
      </w: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E62B43">
        <w:rPr>
          <w:rFonts w:ascii="Arial" w:hAnsi="Arial" w:cs="Arial"/>
          <w:b/>
          <w:bCs/>
          <w:color w:val="000000"/>
          <w:sz w:val="24"/>
          <w:szCs w:val="24"/>
        </w:rPr>
        <w:t>„Mimoň - Digitalizace kina Domu kultury Ralsko“</w:t>
      </w:r>
    </w:p>
    <w:p w:rsidR="00E62B43" w:rsidRDefault="00E62B43" w:rsidP="00E62B43">
      <w:pPr>
        <w:jc w:val="center"/>
      </w:pPr>
    </w:p>
    <w:p w:rsidR="00E62B43" w:rsidRDefault="00E62B43" w:rsidP="00E62B43">
      <w:pPr>
        <w:jc w:val="center"/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1B9A0A4" wp14:editId="39547345">
            <wp:extent cx="1609725" cy="1771650"/>
            <wp:effectExtent l="0" t="0" r="9525" b="0"/>
            <wp:docPr id="1" name="obrázek 1" descr="znak města nov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k města nov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B43" w:rsidRDefault="00E62B43" w:rsidP="00E62B43">
      <w:pPr>
        <w:jc w:val="center"/>
      </w:pPr>
      <w:r>
        <w:rPr>
          <w:rFonts w:cs="Arial"/>
          <w:bCs/>
          <w:noProof/>
          <w:color w:val="FF0000"/>
        </w:rPr>
        <w:drawing>
          <wp:inline distT="0" distB="0" distL="0" distR="0" wp14:anchorId="6948D1C9" wp14:editId="29A50E06">
            <wp:extent cx="2457450" cy="1838325"/>
            <wp:effectExtent l="0" t="0" r="0" b="9525"/>
            <wp:docPr id="2" name="obrázek 2" descr="SAM_1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M_140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Cs/>
          <w:noProof/>
          <w:color w:val="FF0000"/>
        </w:rPr>
        <w:drawing>
          <wp:inline distT="0" distB="0" distL="0" distR="0" wp14:anchorId="26158595" wp14:editId="22B26917">
            <wp:extent cx="2457450" cy="1838325"/>
            <wp:effectExtent l="0" t="0" r="0" b="9525"/>
            <wp:docPr id="3" name="obrázek 3" descr="SAM_1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_14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B43" w:rsidRDefault="00E62B43" w:rsidP="00E62B43">
      <w:pPr>
        <w:jc w:val="center"/>
      </w:pPr>
    </w:p>
    <w:p w:rsidR="00E62B43" w:rsidRDefault="00E62B43" w:rsidP="00E62B43">
      <w:pPr>
        <w:jc w:val="center"/>
      </w:pP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4C23">
        <w:rPr>
          <w:rFonts w:ascii="Arial" w:hAnsi="Arial" w:cs="Arial"/>
          <w:b/>
          <w:bCs/>
          <w:color w:val="000000"/>
        </w:rPr>
        <w:t>Název:</w:t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color w:val="000000"/>
        </w:rPr>
        <w:t>Město Mimoň</w:t>
      </w: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4C23">
        <w:rPr>
          <w:rFonts w:ascii="Arial" w:hAnsi="Arial" w:cs="Arial"/>
          <w:b/>
          <w:bCs/>
          <w:color w:val="000000"/>
        </w:rPr>
        <w:t>Sídlo:</w:t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color w:val="000000"/>
        </w:rPr>
        <w:t xml:space="preserve">Mírová </w:t>
      </w:r>
      <w:r w:rsidR="00E01CF5" w:rsidRPr="00524C23">
        <w:rPr>
          <w:rFonts w:ascii="Arial" w:hAnsi="Arial" w:cs="Arial"/>
          <w:color w:val="000000"/>
        </w:rPr>
        <w:t>120, 471 24</w:t>
      </w:r>
      <w:r w:rsidRPr="00524C23">
        <w:rPr>
          <w:rFonts w:ascii="Arial" w:hAnsi="Arial" w:cs="Arial"/>
          <w:color w:val="000000"/>
        </w:rPr>
        <w:t xml:space="preserve"> Mimoň</w:t>
      </w: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4C23">
        <w:rPr>
          <w:rFonts w:ascii="Arial" w:hAnsi="Arial" w:cs="Arial"/>
          <w:b/>
          <w:bCs/>
          <w:color w:val="000000"/>
        </w:rPr>
        <w:t xml:space="preserve">IČ: </w:t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Cs/>
          <w:color w:val="000000"/>
        </w:rPr>
        <w:t>00 260 746</w:t>
      </w: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4C23">
        <w:rPr>
          <w:rFonts w:ascii="Arial" w:hAnsi="Arial" w:cs="Arial"/>
          <w:b/>
          <w:bCs/>
          <w:color w:val="000000"/>
        </w:rPr>
        <w:t xml:space="preserve">DIČ: </w:t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color w:val="000000"/>
        </w:rPr>
        <w:t>CZ 00260746</w:t>
      </w: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524C23">
        <w:rPr>
          <w:rFonts w:ascii="Arial" w:hAnsi="Arial" w:cs="Arial"/>
          <w:b/>
          <w:bCs/>
          <w:color w:val="000000"/>
        </w:rPr>
        <w:t>Statutární zástupce:</w:t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bCs/>
          <w:color w:val="000000"/>
        </w:rPr>
        <w:t>František Kaiser, starosta města</w:t>
      </w:r>
    </w:p>
    <w:p w:rsidR="00E62B43" w:rsidRPr="00524C23" w:rsidRDefault="00E62B43" w:rsidP="00E62B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4C23">
        <w:rPr>
          <w:rFonts w:ascii="Arial" w:hAnsi="Arial" w:cs="Arial"/>
          <w:b/>
          <w:bCs/>
          <w:color w:val="000000"/>
        </w:rPr>
        <w:t xml:space="preserve">Telefon: </w:t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 w:rsidRPr="00524C23">
        <w:rPr>
          <w:rFonts w:ascii="Arial" w:hAnsi="Arial" w:cs="Arial"/>
          <w:color w:val="000000"/>
        </w:rPr>
        <w:t>+420 487 805 041</w:t>
      </w:r>
    </w:p>
    <w:p w:rsidR="00E62B43" w:rsidRDefault="00E62B43" w:rsidP="00E62B43">
      <w:pPr>
        <w:rPr>
          <w:rStyle w:val="Hypertextovodkaz"/>
          <w:rFonts w:ascii="Arial" w:hAnsi="Arial" w:cs="Arial"/>
          <w:sz w:val="20"/>
          <w:szCs w:val="20"/>
        </w:rPr>
      </w:pPr>
      <w:r w:rsidRPr="00524C23">
        <w:rPr>
          <w:rFonts w:ascii="Arial" w:hAnsi="Arial" w:cs="Arial"/>
          <w:b/>
          <w:bCs/>
          <w:color w:val="000000"/>
        </w:rPr>
        <w:t xml:space="preserve">Internet: </w:t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</w:r>
      <w:hyperlink r:id="rId11" w:history="1">
        <w:r w:rsidRPr="00524C23">
          <w:rPr>
            <w:rStyle w:val="Hypertextovodkaz"/>
            <w:rFonts w:ascii="Arial" w:hAnsi="Arial" w:cs="Arial"/>
            <w:sz w:val="20"/>
            <w:szCs w:val="20"/>
          </w:rPr>
          <w:t>www.mestomimon.cz</w:t>
        </w:r>
      </w:hyperlink>
    </w:p>
    <w:p w:rsidR="00E62B43" w:rsidRDefault="00E62B43">
      <w:pPr>
        <w:rPr>
          <w:rStyle w:val="Hypertextovodkaz"/>
          <w:rFonts w:ascii="Arial" w:hAnsi="Arial" w:cs="Arial"/>
          <w:sz w:val="20"/>
          <w:szCs w:val="20"/>
        </w:rPr>
      </w:pPr>
      <w:r>
        <w:rPr>
          <w:rStyle w:val="Hypertextovodkaz"/>
          <w:rFonts w:ascii="Arial" w:hAnsi="Arial" w:cs="Arial"/>
          <w:sz w:val="20"/>
          <w:szCs w:val="20"/>
        </w:rPr>
        <w:br w:type="page"/>
      </w:r>
    </w:p>
    <w:p w:rsidR="00E62B43" w:rsidRPr="005F587E" w:rsidRDefault="00E62B43" w:rsidP="00737B0B">
      <w:pPr>
        <w:jc w:val="both"/>
        <w:rPr>
          <w:rFonts w:ascii="Arial" w:hAnsi="Arial" w:cs="Arial"/>
          <w:b/>
          <w:u w:val="single"/>
        </w:rPr>
      </w:pPr>
      <w:r w:rsidRPr="005F587E">
        <w:rPr>
          <w:rFonts w:ascii="Arial" w:hAnsi="Arial" w:cs="Arial"/>
          <w:b/>
          <w:u w:val="single"/>
        </w:rPr>
        <w:lastRenderedPageBreak/>
        <w:t>Výchozí stav:</w:t>
      </w:r>
    </w:p>
    <w:p w:rsidR="00E62B43" w:rsidRPr="00E62B43" w:rsidRDefault="00E62B43" w:rsidP="00737B0B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E62B43">
        <w:rPr>
          <w:rFonts w:ascii="Arial" w:hAnsi="Arial" w:cs="Arial"/>
          <w:bCs/>
        </w:rPr>
        <w:t xml:space="preserve">Město Mimoň je vlastníkem objektu čp. 173 nám. ČSLA, na pč. </w:t>
      </w:r>
      <w:proofErr w:type="gramStart"/>
      <w:r w:rsidRPr="00E62B43">
        <w:rPr>
          <w:rFonts w:ascii="Arial" w:hAnsi="Arial" w:cs="Arial"/>
          <w:bCs/>
        </w:rPr>
        <w:t>560</w:t>
      </w:r>
      <w:proofErr w:type="gramEnd"/>
      <w:r w:rsidRPr="00E62B43">
        <w:rPr>
          <w:rFonts w:ascii="Arial" w:hAnsi="Arial" w:cs="Arial"/>
          <w:bCs/>
        </w:rPr>
        <w:t xml:space="preserve"> v kat. území </w:t>
      </w:r>
      <w:proofErr w:type="gramStart"/>
      <w:r w:rsidRPr="00E62B43">
        <w:rPr>
          <w:rFonts w:ascii="Arial" w:hAnsi="Arial" w:cs="Arial"/>
          <w:bCs/>
        </w:rPr>
        <w:t>Mimoň.</w:t>
      </w:r>
      <w:proofErr w:type="gramEnd"/>
      <w:r w:rsidRPr="00E62B43">
        <w:rPr>
          <w:rFonts w:ascii="Arial" w:hAnsi="Arial" w:cs="Arial"/>
          <w:bCs/>
        </w:rPr>
        <w:t xml:space="preserve"> Objekt slouží jako dům kultury a v tomto objektu je již od 40 let 20. století umístěno jednosálové kino s kapacitou 154 návštěvníků. </w:t>
      </w:r>
    </w:p>
    <w:p w:rsidR="00E62B43" w:rsidRDefault="00E62B43" w:rsidP="00737B0B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E62B43">
        <w:rPr>
          <w:rFonts w:ascii="Arial" w:hAnsi="Arial" w:cs="Arial"/>
          <w:bCs/>
        </w:rPr>
        <w:t>Objekt je dvoupodlažní s podsklepením. V suterénu je umístěno technické zázemí objektu (jednotka vzduchotechniky a výměníková stanice). V přízemí je umístěn víceúčelový sál, který slouží k pořádání různorodých kulturních akcí. Na tento sál navazuje jeviště s promítacím plátnem. V přízemí je rovněž umístěna vstupní hala, hygienické zázemí, bufet, šatna a zázemí pro vystupující.  V druhém nadzemním podlaží je umístěno hlediště kina s celkovým počtem 154 sedaček, kabina promítače a byt správce.</w:t>
      </w:r>
    </w:p>
    <w:p w:rsidR="005F587E" w:rsidRPr="00DF2E70" w:rsidRDefault="005F587E" w:rsidP="00737B0B">
      <w:pPr>
        <w:jc w:val="both"/>
        <w:rPr>
          <w:rFonts w:ascii="Arial" w:hAnsi="Arial" w:cs="Arial"/>
          <w:bCs/>
          <w:u w:val="single"/>
        </w:rPr>
      </w:pPr>
      <w:r w:rsidRPr="00DF2E70">
        <w:rPr>
          <w:rFonts w:ascii="Arial" w:hAnsi="Arial" w:cs="Arial"/>
          <w:bCs/>
          <w:u w:val="single"/>
        </w:rPr>
        <w:t>Technické vybavení kina:</w:t>
      </w:r>
    </w:p>
    <w:p w:rsidR="005F587E" w:rsidRPr="00DF2E70" w:rsidRDefault="005F587E" w:rsidP="00737B0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DF2E70">
        <w:rPr>
          <w:rFonts w:ascii="Arial" w:hAnsi="Arial" w:cs="Arial"/>
        </w:rPr>
        <w:t>2 ks promítacích přístrojů 35 mm MEO 5</w:t>
      </w:r>
    </w:p>
    <w:p w:rsidR="005F587E" w:rsidRPr="00DF2E70" w:rsidRDefault="005F587E" w:rsidP="00737B0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DF2E70">
        <w:rPr>
          <w:rFonts w:ascii="Arial" w:hAnsi="Arial" w:cs="Arial"/>
          <w:bCs/>
        </w:rPr>
        <w:t>zvuk Dolby Digital-EX</w:t>
      </w:r>
    </w:p>
    <w:p w:rsidR="005F587E" w:rsidRPr="00DF2E70" w:rsidRDefault="005F587E" w:rsidP="00737B0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DF2E70">
        <w:rPr>
          <w:rFonts w:ascii="Arial" w:hAnsi="Arial" w:cs="Arial"/>
          <w:bCs/>
        </w:rPr>
        <w:t xml:space="preserve">audio procesor DOLBY CP650 s kartou digitálních vstupů kat. </w:t>
      </w:r>
      <w:proofErr w:type="gramStart"/>
      <w:r w:rsidRPr="00DF2E70">
        <w:rPr>
          <w:rFonts w:ascii="Arial" w:hAnsi="Arial" w:cs="Arial"/>
          <w:bCs/>
        </w:rPr>
        <w:t>číslo</w:t>
      </w:r>
      <w:proofErr w:type="gramEnd"/>
      <w:r w:rsidRPr="00DF2E70">
        <w:rPr>
          <w:rFonts w:ascii="Arial" w:hAnsi="Arial" w:cs="Arial"/>
          <w:bCs/>
        </w:rPr>
        <w:t xml:space="preserve"> 790 </w:t>
      </w:r>
    </w:p>
    <w:p w:rsidR="005F587E" w:rsidRPr="00DF2E70" w:rsidRDefault="005F587E" w:rsidP="00737B0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DF2E70">
        <w:rPr>
          <w:rFonts w:ascii="Arial" w:hAnsi="Arial" w:cs="Arial"/>
          <w:bCs/>
        </w:rPr>
        <w:t>154 míst - sedadel (1. patro)</w:t>
      </w:r>
    </w:p>
    <w:p w:rsidR="005F587E" w:rsidRPr="00E04B5E" w:rsidRDefault="005F587E" w:rsidP="00737B0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E04B5E">
        <w:rPr>
          <w:rFonts w:ascii="Arial" w:hAnsi="Arial" w:cs="Arial"/>
          <w:bCs/>
        </w:rPr>
        <w:t>promítací plátno 4 m x 9,3 m</w:t>
      </w:r>
    </w:p>
    <w:p w:rsidR="005F587E" w:rsidRPr="005F587E" w:rsidRDefault="005F587E" w:rsidP="00737B0B">
      <w:pPr>
        <w:autoSpaceDE w:val="0"/>
        <w:autoSpaceDN w:val="0"/>
        <w:adjustRightInd w:val="0"/>
        <w:jc w:val="both"/>
        <w:rPr>
          <w:rFonts w:ascii="Arial" w:hAnsi="Arial" w:cs="Arial"/>
          <w:bCs/>
          <w:u w:val="single"/>
        </w:rPr>
      </w:pPr>
    </w:p>
    <w:p w:rsidR="005F587E" w:rsidRPr="005F587E" w:rsidRDefault="005F587E" w:rsidP="00737B0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u w:val="single"/>
        </w:rPr>
      </w:pPr>
      <w:r w:rsidRPr="005F587E">
        <w:rPr>
          <w:rFonts w:ascii="Arial" w:hAnsi="Arial" w:cs="Arial"/>
          <w:b/>
          <w:bCs/>
          <w:u w:val="single"/>
        </w:rPr>
        <w:t>Návrhový stav:</w:t>
      </w:r>
    </w:p>
    <w:p w:rsidR="005F587E" w:rsidRPr="005F587E" w:rsidRDefault="005F587E" w:rsidP="00737B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F587E">
        <w:rPr>
          <w:rFonts w:ascii="Arial" w:hAnsi="Arial" w:cs="Arial"/>
        </w:rPr>
        <w:t xml:space="preserve">Město Mimoň jako zadavatel veřejné zakázky </w:t>
      </w:r>
      <w:r w:rsidRPr="005F587E">
        <w:rPr>
          <w:rFonts w:ascii="Arial" w:hAnsi="Arial" w:cs="Arial"/>
          <w:b/>
          <w:bCs/>
          <w:color w:val="000000"/>
        </w:rPr>
        <w:t>„Mimoň - Digitalizace kina Domu kultury Ralsko“</w:t>
      </w:r>
      <w:r w:rsidRPr="005F587E">
        <w:rPr>
          <w:rFonts w:ascii="Arial" w:hAnsi="Arial" w:cs="Arial"/>
          <w:bCs/>
          <w:color w:val="000000"/>
        </w:rPr>
        <w:t xml:space="preserve"> požaduje následující technickou specifikaci, která je stanovena jako minimální a musí být uchazečem (dodavatelem technologie</w:t>
      </w:r>
      <w:r w:rsidR="00411812">
        <w:rPr>
          <w:rFonts w:ascii="Arial" w:hAnsi="Arial" w:cs="Arial"/>
          <w:bCs/>
          <w:color w:val="000000"/>
        </w:rPr>
        <w:t>)</w:t>
      </w:r>
      <w:r w:rsidRPr="005F587E">
        <w:rPr>
          <w:rFonts w:ascii="Arial" w:hAnsi="Arial" w:cs="Arial"/>
          <w:bCs/>
          <w:color w:val="000000"/>
        </w:rPr>
        <w:t xml:space="preserve"> dodržena. </w:t>
      </w:r>
    </w:p>
    <w:p w:rsidR="00E62B43" w:rsidRDefault="00E62B43" w:rsidP="00737B0B">
      <w:pPr>
        <w:jc w:val="both"/>
      </w:pPr>
    </w:p>
    <w:p w:rsidR="00AD170F" w:rsidRDefault="005F587E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52F48">
        <w:rPr>
          <w:rFonts w:ascii="Arial" w:hAnsi="Arial" w:cs="Arial"/>
          <w:b/>
          <w:sz w:val="24"/>
          <w:szCs w:val="24"/>
          <w:u w:val="single"/>
        </w:rPr>
        <w:t>Projektor</w:t>
      </w:r>
      <w:r w:rsidR="00AD170F" w:rsidRPr="00152F48">
        <w:rPr>
          <w:rFonts w:ascii="Arial" w:hAnsi="Arial" w:cs="Arial"/>
          <w:b/>
          <w:sz w:val="24"/>
          <w:szCs w:val="24"/>
          <w:u w:val="single"/>
        </w:rPr>
        <w:t xml:space="preserve"> včetně podstavce:</w:t>
      </w:r>
    </w:p>
    <w:p w:rsidR="002C7471" w:rsidRDefault="00152F48" w:rsidP="00737B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52F48">
        <w:rPr>
          <w:rFonts w:ascii="Arial" w:hAnsi="Arial" w:cs="Arial"/>
        </w:rPr>
        <w:t>odávka</w:t>
      </w:r>
      <w:r>
        <w:rPr>
          <w:rFonts w:ascii="Arial" w:hAnsi="Arial" w:cs="Arial"/>
        </w:rPr>
        <w:t xml:space="preserve"> a montáž laserového projektoru ve standardu DCI v rozlišení </w:t>
      </w:r>
      <w:r w:rsidRPr="00152F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2K</w:t>
      </w:r>
      <w:r w:rsidR="00AF299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2048 x 1080)</w:t>
      </w:r>
      <w:r w:rsidR="00AF2998">
        <w:rPr>
          <w:rFonts w:ascii="Arial" w:hAnsi="Arial" w:cs="Arial"/>
        </w:rPr>
        <w:t>, kontrastní poměr 1750:1, 3xDMD čip, vybavený výkonnou optikou vhodnou na parametry plátna a projekční vzdálenost v kině.</w:t>
      </w:r>
      <w:r>
        <w:rPr>
          <w:rFonts w:ascii="Arial" w:hAnsi="Arial" w:cs="Arial"/>
        </w:rPr>
        <w:t xml:space="preserve"> </w:t>
      </w:r>
      <w:r w:rsidR="00AF2998">
        <w:rPr>
          <w:rFonts w:ascii="Arial" w:hAnsi="Arial" w:cs="Arial"/>
        </w:rPr>
        <w:t xml:space="preserve">Projektor bude vybaven </w:t>
      </w:r>
      <w:r>
        <w:rPr>
          <w:rFonts w:ascii="Arial" w:hAnsi="Arial" w:cs="Arial"/>
        </w:rPr>
        <w:t> integrovaným IMS s úložným prostorem 2 TB RAID 5</w:t>
      </w:r>
      <w:r w:rsidR="00AF2998">
        <w:rPr>
          <w:rFonts w:ascii="Arial" w:hAnsi="Arial" w:cs="Arial"/>
        </w:rPr>
        <w:t xml:space="preserve"> splňující standart DCI</w:t>
      </w:r>
      <w:r w:rsidR="00E01CF5">
        <w:rPr>
          <w:rFonts w:ascii="Arial" w:hAnsi="Arial" w:cs="Arial"/>
        </w:rPr>
        <w:t xml:space="preserve"> umožňující další rozšíření</w:t>
      </w:r>
      <w:r>
        <w:rPr>
          <w:rFonts w:ascii="Arial" w:hAnsi="Arial" w:cs="Arial"/>
        </w:rPr>
        <w:t>. Projektor bude vybaven</w:t>
      </w:r>
      <w:r w:rsidR="00AF2998">
        <w:rPr>
          <w:rFonts w:ascii="Arial" w:hAnsi="Arial" w:cs="Arial"/>
        </w:rPr>
        <w:t xml:space="preserve"> v</w:t>
      </w:r>
      <w:r w:rsidR="00E01CF5">
        <w:rPr>
          <w:rFonts w:ascii="Arial" w:hAnsi="Arial" w:cs="Arial"/>
        </w:rPr>
        <w:t xml:space="preserve">stupy a výstupy </w:t>
      </w:r>
      <w:r w:rsidR="00F113A3" w:rsidRPr="00BC0819">
        <w:rPr>
          <w:rFonts w:ascii="Arial" w:hAnsi="Arial" w:cs="Arial"/>
        </w:rPr>
        <w:t>(SDI/</w:t>
      </w:r>
      <w:r w:rsidR="00BC0819" w:rsidRPr="00BC0819">
        <w:rPr>
          <w:rFonts w:ascii="Arial" w:hAnsi="Arial" w:cs="Arial"/>
        </w:rPr>
        <w:t>HDMI)</w:t>
      </w:r>
      <w:r w:rsidR="00F113A3" w:rsidRPr="00BC0819">
        <w:rPr>
          <w:rFonts w:ascii="Arial" w:hAnsi="Arial" w:cs="Arial"/>
        </w:rPr>
        <w:t>. Projektor</w:t>
      </w:r>
      <w:r w:rsidR="00F113A3">
        <w:rPr>
          <w:rFonts w:ascii="Arial" w:hAnsi="Arial" w:cs="Arial"/>
        </w:rPr>
        <w:t xml:space="preserve"> musí</w:t>
      </w:r>
      <w:r w:rsidR="002C7471">
        <w:rPr>
          <w:rFonts w:ascii="Arial" w:hAnsi="Arial" w:cs="Arial"/>
        </w:rPr>
        <w:t xml:space="preserve"> být vybaven softwarem </w:t>
      </w:r>
      <w:r w:rsidR="00BC0819">
        <w:rPr>
          <w:rFonts w:ascii="Arial" w:hAnsi="Arial" w:cs="Arial"/>
        </w:rPr>
        <w:t>a českým návodem, dále</w:t>
      </w:r>
      <w:r w:rsidR="002C7471">
        <w:rPr>
          <w:rFonts w:ascii="Arial" w:hAnsi="Arial" w:cs="Arial"/>
        </w:rPr>
        <w:t xml:space="preserve"> musí</w:t>
      </w:r>
      <w:r w:rsidR="00F113A3">
        <w:rPr>
          <w:rFonts w:ascii="Arial" w:hAnsi="Arial" w:cs="Arial"/>
        </w:rPr>
        <w:t xml:space="preserve"> umožňovat vzdálenou správu prostřednictvím centra pro vzdálenou správu a po síti.</w:t>
      </w:r>
      <w:r w:rsidR="00E01CF5">
        <w:rPr>
          <w:rFonts w:ascii="Arial" w:hAnsi="Arial" w:cs="Arial"/>
        </w:rPr>
        <w:t xml:space="preserve"> </w:t>
      </w:r>
      <w:r w:rsidR="002C7471">
        <w:rPr>
          <w:rFonts w:ascii="Arial" w:hAnsi="Arial" w:cs="Arial"/>
        </w:rPr>
        <w:t xml:space="preserve">Projektor musí splňovat požadavky na 3D projekce.   </w:t>
      </w:r>
    </w:p>
    <w:p w:rsidR="002C7471" w:rsidRDefault="002C7471" w:rsidP="00737B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 osazení projektoru bude pořízen RACKOVÝ podstavec. </w:t>
      </w:r>
    </w:p>
    <w:p w:rsidR="00152F48" w:rsidRPr="00152F48" w:rsidRDefault="002C7471" w:rsidP="00737B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Součástí instalace projektoru jsou veškeré související práce, jako je úprava </w:t>
      </w:r>
      <w:r w:rsidR="00BC0819">
        <w:rPr>
          <w:rFonts w:ascii="Arial" w:hAnsi="Arial" w:cs="Arial"/>
        </w:rPr>
        <w:t>promítárny, demontáž stávajících</w:t>
      </w:r>
      <w:r>
        <w:rPr>
          <w:rFonts w:ascii="Arial" w:hAnsi="Arial" w:cs="Arial"/>
        </w:rPr>
        <w:t xml:space="preserve"> projektor</w:t>
      </w:r>
      <w:r w:rsidR="00BC0819">
        <w:rPr>
          <w:rFonts w:ascii="Arial" w:hAnsi="Arial" w:cs="Arial"/>
        </w:rPr>
        <w:t>ů</w:t>
      </w:r>
      <w:r>
        <w:rPr>
          <w:rFonts w:ascii="Arial" w:hAnsi="Arial" w:cs="Arial"/>
        </w:rPr>
        <w:t>, likvidace vzniklých odpadů, provedení silnoproudé instalace</w:t>
      </w:r>
      <w:r w:rsidR="00BC0819">
        <w:rPr>
          <w:rFonts w:ascii="Arial" w:hAnsi="Arial" w:cs="Arial"/>
        </w:rPr>
        <w:t xml:space="preserve">. Silnoproudou instalací se rozumí instalace přívodního kabelu do nového podružného rozvaděče rozvod pro projektor s přepěťovou ochranou a záložním zdrojem (UPS) s min. výstupním výkonem 1970 W. Součástí prací bude revize dodaných silových rozvodů. </w:t>
      </w:r>
      <w:r w:rsidR="00152F48">
        <w:rPr>
          <w:rFonts w:ascii="Arial" w:hAnsi="Arial" w:cs="Arial"/>
        </w:rPr>
        <w:t xml:space="preserve">     </w:t>
      </w:r>
    </w:p>
    <w:p w:rsidR="005F587E" w:rsidRPr="00152F48" w:rsidRDefault="00AD170F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52F48">
        <w:rPr>
          <w:rFonts w:ascii="Arial" w:hAnsi="Arial" w:cs="Arial"/>
          <w:b/>
          <w:sz w:val="24"/>
          <w:szCs w:val="24"/>
          <w:u w:val="single"/>
        </w:rPr>
        <w:t>Projekční plocha</w:t>
      </w:r>
      <w:r w:rsidR="005F587E" w:rsidRPr="00152F48">
        <w:rPr>
          <w:rFonts w:ascii="Arial" w:hAnsi="Arial" w:cs="Arial"/>
          <w:b/>
          <w:sz w:val="24"/>
          <w:szCs w:val="24"/>
          <w:u w:val="single"/>
        </w:rPr>
        <w:t>:</w:t>
      </w:r>
    </w:p>
    <w:p w:rsidR="002C7471" w:rsidRDefault="00F113A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Vzhledem k atypickému umístění hlediště kina (balkon) je navržena </w:t>
      </w:r>
      <w:r w:rsidR="00BC0819">
        <w:rPr>
          <w:rFonts w:ascii="Arial" w:hAnsi="Arial" w:cs="Arial"/>
          <w:szCs w:val="24"/>
        </w:rPr>
        <w:t xml:space="preserve">rolovací </w:t>
      </w:r>
      <w:r w:rsidR="00CA7E33">
        <w:rPr>
          <w:rFonts w:ascii="Arial" w:hAnsi="Arial" w:cs="Arial"/>
          <w:szCs w:val="24"/>
        </w:rPr>
        <w:t xml:space="preserve">průzvučná </w:t>
      </w:r>
      <w:r>
        <w:rPr>
          <w:rFonts w:ascii="Arial" w:hAnsi="Arial" w:cs="Arial"/>
          <w:szCs w:val="24"/>
        </w:rPr>
        <w:t xml:space="preserve">projekční plocha o rozměru 10 x 4,5 m. Plocha bude umístěna pod stropem za prvním zlomem od podia. Plátno </w:t>
      </w:r>
      <w:r w:rsidR="00BC0819">
        <w:rPr>
          <w:rFonts w:ascii="Arial" w:hAnsi="Arial" w:cs="Arial"/>
          <w:szCs w:val="24"/>
        </w:rPr>
        <w:t xml:space="preserve">bude připevněno na závěsné konstrukci, která bude součástí </w:t>
      </w:r>
      <w:proofErr w:type="gramStart"/>
      <w:r w:rsidR="00BC0819">
        <w:rPr>
          <w:rFonts w:ascii="Arial" w:hAnsi="Arial" w:cs="Arial"/>
          <w:szCs w:val="24"/>
        </w:rPr>
        <w:t xml:space="preserve">dodávky. </w:t>
      </w:r>
      <w:proofErr w:type="gramEnd"/>
      <w:r w:rsidR="00C614D0">
        <w:rPr>
          <w:rFonts w:ascii="Arial" w:hAnsi="Arial" w:cs="Arial"/>
          <w:szCs w:val="24"/>
        </w:rPr>
        <w:t>Plocha bude vybavena</w:t>
      </w:r>
      <w:r>
        <w:rPr>
          <w:rFonts w:ascii="Arial" w:hAnsi="Arial" w:cs="Arial"/>
          <w:szCs w:val="24"/>
        </w:rPr>
        <w:t xml:space="preserve"> elektrickým pohonem </w:t>
      </w:r>
      <w:r w:rsidR="00C614D0">
        <w:rPr>
          <w:rFonts w:ascii="Arial" w:hAnsi="Arial" w:cs="Arial"/>
          <w:szCs w:val="24"/>
        </w:rPr>
        <w:t xml:space="preserve">s ovládáním z kabiny promítárny. </w:t>
      </w:r>
      <w:r w:rsidR="002C7471">
        <w:rPr>
          <w:rFonts w:ascii="Arial" w:hAnsi="Arial" w:cs="Arial"/>
          <w:szCs w:val="24"/>
        </w:rPr>
        <w:lastRenderedPageBreak/>
        <w:t>Projekční povrch bude s </w:t>
      </w:r>
      <w:proofErr w:type="spellStart"/>
      <w:r w:rsidR="002C7471">
        <w:rPr>
          <w:rFonts w:ascii="Arial" w:hAnsi="Arial" w:cs="Arial"/>
          <w:szCs w:val="24"/>
        </w:rPr>
        <w:t>gain</w:t>
      </w:r>
      <w:proofErr w:type="spellEnd"/>
      <w:r w:rsidR="002C7471">
        <w:rPr>
          <w:rFonts w:ascii="Arial" w:hAnsi="Arial" w:cs="Arial"/>
          <w:szCs w:val="24"/>
        </w:rPr>
        <w:t xml:space="preserve"> </w:t>
      </w:r>
      <w:r w:rsidR="00C614D0">
        <w:rPr>
          <w:rFonts w:ascii="Arial" w:hAnsi="Arial" w:cs="Arial"/>
          <w:szCs w:val="24"/>
        </w:rPr>
        <w:t xml:space="preserve">min. </w:t>
      </w:r>
      <w:r w:rsidR="002C7471">
        <w:rPr>
          <w:rFonts w:ascii="Arial" w:hAnsi="Arial" w:cs="Arial"/>
          <w:szCs w:val="24"/>
        </w:rPr>
        <w:t>2,0</w:t>
      </w:r>
      <w:r w:rsidR="00C614D0">
        <w:rPr>
          <w:rFonts w:ascii="Arial" w:hAnsi="Arial" w:cs="Arial"/>
          <w:szCs w:val="24"/>
        </w:rPr>
        <w:t xml:space="preserve"> se schopností kruhové polarizace,</w:t>
      </w:r>
      <w:r w:rsidR="00D10416">
        <w:rPr>
          <w:rFonts w:ascii="Arial" w:hAnsi="Arial" w:cs="Arial"/>
          <w:szCs w:val="24"/>
        </w:rPr>
        <w:t xml:space="preserve"> plocha plátna bude bílá</w:t>
      </w:r>
      <w:r w:rsidR="002C7471">
        <w:rPr>
          <w:rFonts w:ascii="Arial" w:hAnsi="Arial" w:cs="Arial"/>
          <w:szCs w:val="24"/>
        </w:rPr>
        <w:t xml:space="preserve">. </w:t>
      </w:r>
      <w:r w:rsidR="00EC6386">
        <w:rPr>
          <w:rFonts w:ascii="Arial" w:hAnsi="Arial" w:cs="Arial"/>
          <w:szCs w:val="24"/>
        </w:rPr>
        <w:t xml:space="preserve">Součástí instalace bude provedení silového </w:t>
      </w:r>
      <w:r w:rsidR="00C614D0">
        <w:rPr>
          <w:rFonts w:ascii="Arial" w:hAnsi="Arial" w:cs="Arial"/>
          <w:szCs w:val="24"/>
        </w:rPr>
        <w:t xml:space="preserve">a ovládacího </w:t>
      </w:r>
      <w:r w:rsidR="00EC6386">
        <w:rPr>
          <w:rFonts w:ascii="Arial" w:hAnsi="Arial" w:cs="Arial"/>
          <w:szCs w:val="24"/>
        </w:rPr>
        <w:t xml:space="preserve">vedení, propojení s ovládáním z promítárny. Dále bude součástí prací i začištění konstrukcí stropu atp. </w:t>
      </w:r>
    </w:p>
    <w:p w:rsidR="00F113A3" w:rsidRPr="00F113A3" w:rsidRDefault="00F113A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AD170F" w:rsidRPr="00152F48" w:rsidRDefault="00AD170F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52F48">
        <w:rPr>
          <w:rFonts w:ascii="Arial" w:hAnsi="Arial" w:cs="Arial"/>
          <w:b/>
          <w:sz w:val="24"/>
          <w:szCs w:val="24"/>
          <w:u w:val="single"/>
        </w:rPr>
        <w:t>Alternativní obsah</w:t>
      </w:r>
      <w:r w:rsidR="005A649C">
        <w:rPr>
          <w:rFonts w:ascii="Arial" w:hAnsi="Arial" w:cs="Arial"/>
          <w:b/>
          <w:sz w:val="24"/>
          <w:szCs w:val="24"/>
          <w:u w:val="single"/>
        </w:rPr>
        <w:t xml:space="preserve"> a ovládací centrum</w:t>
      </w:r>
      <w:r w:rsidRPr="00152F48">
        <w:rPr>
          <w:rFonts w:ascii="Arial" w:hAnsi="Arial" w:cs="Arial"/>
          <w:b/>
          <w:sz w:val="24"/>
          <w:szCs w:val="24"/>
          <w:u w:val="single"/>
        </w:rPr>
        <w:t>:</w:t>
      </w:r>
    </w:p>
    <w:p w:rsidR="00EE152A" w:rsidRPr="00EE152A" w:rsidRDefault="00EC6386" w:rsidP="00737B0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Zadavatel požaduje instalaci zařízení pro šíření alternativního obsahu (sportovní, kulturní přenosy atp.) </w:t>
      </w:r>
      <w:r w:rsidR="005A649C" w:rsidRPr="00EE152A">
        <w:rPr>
          <w:rFonts w:ascii="Arial" w:hAnsi="Arial" w:cs="Arial"/>
        </w:rPr>
        <w:t xml:space="preserve">Ovládací počítač, alternativní obsah a záloha DCI filmů, procesor Intel min. i3, 4 GB RAM, OS </w:t>
      </w:r>
      <w:proofErr w:type="spellStart"/>
      <w:r w:rsidR="005A649C" w:rsidRPr="00EE152A">
        <w:rPr>
          <w:rFonts w:ascii="Arial" w:hAnsi="Arial" w:cs="Arial"/>
        </w:rPr>
        <w:t>Win</w:t>
      </w:r>
      <w:proofErr w:type="spellEnd"/>
      <w:r w:rsidR="005A649C" w:rsidRPr="00EE152A">
        <w:rPr>
          <w:rFonts w:ascii="Arial" w:hAnsi="Arial" w:cs="Arial"/>
        </w:rPr>
        <w:t xml:space="preserve"> 7/64-bit, HDD pro systém 500 GB, záloha digitálních filmů 6 TB v systému s ochranou dat typu RAID5, BR mechanika, dedikovaná síťová karta Intel 1 GLAN pro </w:t>
      </w:r>
      <w:proofErr w:type="spellStart"/>
      <w:r w:rsidR="005A649C" w:rsidRPr="00EE152A">
        <w:rPr>
          <w:rFonts w:ascii="Arial" w:hAnsi="Arial" w:cs="Arial"/>
        </w:rPr>
        <w:t>ingest</w:t>
      </w:r>
      <w:proofErr w:type="spellEnd"/>
      <w:r w:rsidR="005A649C" w:rsidRPr="00EE152A">
        <w:rPr>
          <w:rFonts w:ascii="Arial" w:hAnsi="Arial" w:cs="Arial"/>
        </w:rPr>
        <w:t xml:space="preserve"> jako další rozhraní, bezdrátová klávesnice / myš, monitor 24"" s fyzickým rozlišením </w:t>
      </w:r>
      <w:proofErr w:type="spellStart"/>
      <w:r w:rsidR="005A649C" w:rsidRPr="00EE152A">
        <w:rPr>
          <w:rFonts w:ascii="Arial" w:hAnsi="Arial" w:cs="Arial"/>
        </w:rPr>
        <w:t>FullHD</w:t>
      </w:r>
      <w:proofErr w:type="spellEnd"/>
      <w:r w:rsidR="005A649C" w:rsidRPr="00EE152A">
        <w:rPr>
          <w:rFonts w:ascii="Arial" w:hAnsi="Arial" w:cs="Arial"/>
        </w:rPr>
        <w:t xml:space="preserve"> (1080p)</w:t>
      </w:r>
      <w:r w:rsidR="005A649C">
        <w:rPr>
          <w:rFonts w:ascii="Arial" w:hAnsi="Arial" w:cs="Arial"/>
        </w:rPr>
        <w:t>. Dále zadavatel požaduje dodávku tohoto vybavení</w:t>
      </w:r>
      <w:r w:rsidR="00D843F7">
        <w:rPr>
          <w:rFonts w:ascii="Arial" w:hAnsi="Arial" w:cs="Arial"/>
        </w:rPr>
        <w:t xml:space="preserve"> </w:t>
      </w:r>
      <w:r w:rsidR="00EE152A" w:rsidRPr="00EE152A">
        <w:rPr>
          <w:rFonts w:ascii="Arial" w:hAnsi="Arial" w:cs="Arial"/>
        </w:rPr>
        <w:t>HDMI a XLR přípojný panel na pódiu a v</w:t>
      </w:r>
      <w:r w:rsidR="00EE152A">
        <w:rPr>
          <w:rFonts w:ascii="Arial" w:hAnsi="Arial" w:cs="Arial"/>
        </w:rPr>
        <w:t> </w:t>
      </w:r>
      <w:r w:rsidR="00EE152A" w:rsidRPr="00EE152A">
        <w:rPr>
          <w:rFonts w:ascii="Arial" w:hAnsi="Arial" w:cs="Arial"/>
        </w:rPr>
        <w:t>kabině</w:t>
      </w:r>
      <w:r w:rsidR="00EE152A">
        <w:rPr>
          <w:rFonts w:ascii="Arial" w:hAnsi="Arial" w:cs="Arial"/>
        </w:rPr>
        <w:t xml:space="preserve">, </w:t>
      </w:r>
      <w:r w:rsidR="00EE152A" w:rsidRPr="00EE152A">
        <w:rPr>
          <w:rFonts w:ascii="Arial" w:hAnsi="Arial" w:cs="Arial"/>
        </w:rPr>
        <w:t>Převodník HDMI po UTP z pódia do promítací kabiny</w:t>
      </w:r>
      <w:r w:rsidR="00EE152A">
        <w:rPr>
          <w:rFonts w:ascii="Arial" w:hAnsi="Arial" w:cs="Arial"/>
        </w:rPr>
        <w:t xml:space="preserve">, </w:t>
      </w:r>
      <w:r w:rsidR="00EE152A" w:rsidRPr="00EE152A">
        <w:rPr>
          <w:rFonts w:ascii="Arial" w:hAnsi="Arial" w:cs="Arial"/>
        </w:rPr>
        <w:t xml:space="preserve">Křížový HDMI přepínač, 6x HDMI vstup (PC, BR/DVD přehrávač, SAT, HDMI vstup od pódia, vstup z kabiny, </w:t>
      </w:r>
      <w:proofErr w:type="spellStart"/>
      <w:r w:rsidR="00EE152A" w:rsidRPr="00EE152A">
        <w:rPr>
          <w:rFonts w:ascii="Arial" w:hAnsi="Arial" w:cs="Arial"/>
        </w:rPr>
        <w:t>scaler</w:t>
      </w:r>
      <w:proofErr w:type="spellEnd"/>
      <w:r w:rsidR="00EE152A" w:rsidRPr="00EE152A">
        <w:rPr>
          <w:rFonts w:ascii="Arial" w:hAnsi="Arial" w:cs="Arial"/>
        </w:rPr>
        <w:t xml:space="preserve"> VGA), 2x HDMI výstup, výstup digitálního audiosignálu (2x, optický pro přímé propojení s </w:t>
      </w:r>
      <w:proofErr w:type="spellStart"/>
      <w:r w:rsidR="00EE152A" w:rsidRPr="00EE152A">
        <w:rPr>
          <w:rFonts w:ascii="Arial" w:hAnsi="Arial" w:cs="Arial"/>
        </w:rPr>
        <w:t>audioprocesorem</w:t>
      </w:r>
      <w:proofErr w:type="spellEnd"/>
      <w:r w:rsidR="00EE152A" w:rsidRPr="00EE152A">
        <w:rPr>
          <w:rFonts w:ascii="Arial" w:hAnsi="Arial" w:cs="Arial"/>
        </w:rPr>
        <w:t xml:space="preserve">), jeden výstup pro DCI projektor a data/video projektor, druhý pro </w:t>
      </w:r>
      <w:proofErr w:type="spellStart"/>
      <w:r w:rsidR="00EE152A" w:rsidRPr="00EE152A">
        <w:rPr>
          <w:rFonts w:ascii="Arial" w:hAnsi="Arial" w:cs="Arial"/>
        </w:rPr>
        <w:t>přípohledový</w:t>
      </w:r>
      <w:proofErr w:type="spellEnd"/>
      <w:r w:rsidR="00EE152A" w:rsidRPr="00EE152A">
        <w:rPr>
          <w:rFonts w:ascii="Arial" w:hAnsi="Arial" w:cs="Arial"/>
        </w:rPr>
        <w:t xml:space="preserve"> monitor), ovládání IR, RS-232 nebo </w:t>
      </w:r>
      <w:proofErr w:type="spellStart"/>
      <w:r w:rsidR="00EE152A" w:rsidRPr="00EE152A">
        <w:rPr>
          <w:rFonts w:ascii="Arial" w:hAnsi="Arial" w:cs="Arial"/>
        </w:rPr>
        <w:t>ethernet</w:t>
      </w:r>
      <w:proofErr w:type="spellEnd"/>
      <w:r w:rsidR="00EE152A" w:rsidRPr="00EE152A">
        <w:rPr>
          <w:rFonts w:ascii="Arial" w:hAnsi="Arial" w:cs="Arial"/>
        </w:rPr>
        <w:t xml:space="preserve">, možnost nastavení audia stereo / </w:t>
      </w:r>
      <w:proofErr w:type="spellStart"/>
      <w:r w:rsidR="00EE152A" w:rsidRPr="00EE152A">
        <w:rPr>
          <w:rFonts w:ascii="Arial" w:hAnsi="Arial" w:cs="Arial"/>
        </w:rPr>
        <w:t>multikanál</w:t>
      </w:r>
      <w:proofErr w:type="spellEnd"/>
      <w:r w:rsidR="00EE152A" w:rsidRPr="00EE152A">
        <w:rPr>
          <w:rFonts w:ascii="Arial" w:hAnsi="Arial" w:cs="Arial"/>
        </w:rPr>
        <w:t>, přepínání fast</w:t>
      </w:r>
      <w:r w:rsidR="00C614D0">
        <w:rPr>
          <w:rFonts w:ascii="Arial" w:hAnsi="Arial" w:cs="Arial"/>
        </w:rPr>
        <w:t>/</w:t>
      </w:r>
      <w:proofErr w:type="spellStart"/>
      <w:r w:rsidR="00C614D0">
        <w:rPr>
          <w:rFonts w:ascii="Arial" w:hAnsi="Arial" w:cs="Arial"/>
        </w:rPr>
        <w:t>slow</w:t>
      </w:r>
      <w:proofErr w:type="spellEnd"/>
      <w:r w:rsidR="00C614D0">
        <w:rPr>
          <w:rFonts w:ascii="Arial" w:hAnsi="Arial" w:cs="Arial"/>
        </w:rPr>
        <w:t>, interní/externí EDID,</w:t>
      </w:r>
      <w:r w:rsidR="00EE152A">
        <w:rPr>
          <w:rFonts w:ascii="Arial" w:hAnsi="Arial" w:cs="Arial"/>
        </w:rPr>
        <w:t xml:space="preserve"> </w:t>
      </w:r>
      <w:r w:rsidR="00EE152A" w:rsidRPr="00EE152A">
        <w:rPr>
          <w:rFonts w:ascii="Arial" w:hAnsi="Arial" w:cs="Arial"/>
        </w:rPr>
        <w:t>HDMI rozbočovač pro DCI projektor a data/video projektor</w:t>
      </w:r>
      <w:r w:rsidR="00EE152A">
        <w:rPr>
          <w:rFonts w:ascii="Arial" w:hAnsi="Arial" w:cs="Arial"/>
        </w:rPr>
        <w:t xml:space="preserve">. </w:t>
      </w:r>
    </w:p>
    <w:p w:rsidR="00EE152A" w:rsidRPr="00EE152A" w:rsidRDefault="00EE152A" w:rsidP="00737B0B">
      <w:pPr>
        <w:spacing w:after="0" w:line="240" w:lineRule="auto"/>
        <w:jc w:val="both"/>
        <w:rPr>
          <w:rFonts w:ascii="Arial" w:hAnsi="Arial" w:cs="Arial"/>
        </w:rPr>
      </w:pPr>
    </w:p>
    <w:p w:rsidR="00EE152A" w:rsidRDefault="00EE152A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D170F" w:rsidRPr="00152F48" w:rsidRDefault="00AD170F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52F48">
        <w:rPr>
          <w:rFonts w:ascii="Arial" w:hAnsi="Arial" w:cs="Arial"/>
          <w:b/>
          <w:sz w:val="24"/>
          <w:szCs w:val="24"/>
          <w:u w:val="single"/>
        </w:rPr>
        <w:t>3D technologie</w:t>
      </w:r>
      <w:r w:rsidR="00152F48">
        <w:rPr>
          <w:rFonts w:ascii="Arial" w:hAnsi="Arial" w:cs="Arial"/>
          <w:b/>
          <w:sz w:val="24"/>
          <w:szCs w:val="24"/>
          <w:u w:val="single"/>
        </w:rPr>
        <w:t>:</w:t>
      </w:r>
    </w:p>
    <w:p w:rsidR="00B65951" w:rsidRPr="00B65951" w:rsidRDefault="00B65951" w:rsidP="00737B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Součástí technologie</w:t>
      </w:r>
      <w:r w:rsidR="00D65B8D">
        <w:rPr>
          <w:rFonts w:ascii="Arial" w:hAnsi="Arial" w:cs="Arial"/>
          <w:sz w:val="24"/>
          <w:szCs w:val="24"/>
        </w:rPr>
        <w:t xml:space="preserve"> digitálního kina bude 3D technologie v provedení pro pasivní brýle, která bude spočívat v dodávce řídící </w:t>
      </w:r>
      <w:r w:rsidR="00CA7E33">
        <w:rPr>
          <w:rFonts w:ascii="Arial" w:hAnsi="Arial" w:cs="Arial"/>
          <w:sz w:val="24"/>
          <w:szCs w:val="24"/>
        </w:rPr>
        <w:t xml:space="preserve">a polarizační jednotky </w:t>
      </w:r>
      <w:proofErr w:type="spellStart"/>
      <w:r w:rsidR="00D65B8D">
        <w:rPr>
          <w:rFonts w:ascii="Arial" w:hAnsi="Arial" w:cs="Arial"/>
          <w:sz w:val="24"/>
          <w:szCs w:val="24"/>
        </w:rPr>
        <w:t>jednotky</w:t>
      </w:r>
      <w:proofErr w:type="spellEnd"/>
      <w:r w:rsidR="00D65B8D">
        <w:rPr>
          <w:rFonts w:ascii="Arial" w:hAnsi="Arial" w:cs="Arial"/>
          <w:sz w:val="24"/>
          <w:szCs w:val="24"/>
        </w:rPr>
        <w:t>, která musí být plně kompatibilní s dodaným projektorem, jednotka musí být konfigurovatelná prostřednictvím ovládacího centra přes USB</w:t>
      </w:r>
      <w:r w:rsidR="00CA7E33">
        <w:rPr>
          <w:rFonts w:ascii="Arial" w:hAnsi="Arial" w:cs="Arial"/>
          <w:sz w:val="24"/>
          <w:szCs w:val="24"/>
        </w:rPr>
        <w:t>,</w:t>
      </w:r>
      <w:r w:rsidR="00D65B8D">
        <w:rPr>
          <w:rFonts w:ascii="Arial" w:hAnsi="Arial" w:cs="Arial"/>
          <w:sz w:val="24"/>
          <w:szCs w:val="24"/>
        </w:rPr>
        <w:t xml:space="preserve"> </w:t>
      </w:r>
      <w:r w:rsidRPr="00B65951">
        <w:rPr>
          <w:rFonts w:ascii="Arial" w:hAnsi="Arial" w:cs="Arial"/>
          <w:sz w:val="24"/>
          <w:szCs w:val="24"/>
        </w:rPr>
        <w:t>frekvence 3D obrazu až 240 Hz</w:t>
      </w:r>
      <w:r w:rsidR="00D65B8D">
        <w:rPr>
          <w:rFonts w:ascii="Arial" w:hAnsi="Arial" w:cs="Arial"/>
          <w:sz w:val="24"/>
          <w:szCs w:val="24"/>
        </w:rPr>
        <w:t xml:space="preserve">. Součástí dodávky bude 1000 ks 3D brýlí. </w:t>
      </w:r>
    </w:p>
    <w:p w:rsidR="00B65951" w:rsidRDefault="00B65951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65B8D" w:rsidRDefault="00D65B8D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D170F" w:rsidRDefault="00BB3F41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52F48">
        <w:rPr>
          <w:rFonts w:ascii="Arial" w:hAnsi="Arial" w:cs="Arial"/>
          <w:b/>
          <w:sz w:val="24"/>
          <w:szCs w:val="24"/>
          <w:u w:val="single"/>
        </w:rPr>
        <w:t>Ozvučení</w:t>
      </w:r>
      <w:r w:rsidR="00411812" w:rsidRPr="00152F48">
        <w:rPr>
          <w:rFonts w:ascii="Arial" w:hAnsi="Arial" w:cs="Arial"/>
          <w:b/>
          <w:sz w:val="24"/>
          <w:szCs w:val="24"/>
          <w:u w:val="single"/>
        </w:rPr>
        <w:t>: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A7E33">
        <w:rPr>
          <w:rFonts w:ascii="Arial" w:hAnsi="Arial" w:cs="Arial"/>
          <w:szCs w:val="24"/>
        </w:rPr>
        <w:t xml:space="preserve">Pro ozvučení kina bude nutné zřídit nové ozvučení a to včetně instalace audio procesoru a reprosoustavy. </w:t>
      </w:r>
      <w:proofErr w:type="spellStart"/>
      <w:r w:rsidRPr="00CA7E33">
        <w:rPr>
          <w:rFonts w:ascii="Arial" w:hAnsi="Arial" w:cs="Arial"/>
          <w:szCs w:val="24"/>
        </w:rPr>
        <w:t>Audiosoustava</w:t>
      </w:r>
      <w:proofErr w:type="spellEnd"/>
      <w:r w:rsidRPr="00CA7E33">
        <w:rPr>
          <w:rFonts w:ascii="Arial" w:hAnsi="Arial" w:cs="Arial"/>
          <w:szCs w:val="24"/>
        </w:rPr>
        <w:t xml:space="preserve"> bude provedena v rozsahu 7.1. Z důvodu atypického umístění promítací plochy bud</w:t>
      </w:r>
      <w:r w:rsidR="00C614D0">
        <w:rPr>
          <w:rFonts w:ascii="Arial" w:hAnsi="Arial" w:cs="Arial"/>
          <w:szCs w:val="24"/>
        </w:rPr>
        <w:t>e</w:t>
      </w:r>
      <w:r w:rsidRPr="00CA7E33">
        <w:rPr>
          <w:rFonts w:ascii="Arial" w:hAnsi="Arial" w:cs="Arial"/>
          <w:szCs w:val="24"/>
        </w:rPr>
        <w:t xml:space="preserve"> středový reproduktor proveden jako výklopn</w:t>
      </w:r>
      <w:r w:rsidR="00C614D0">
        <w:rPr>
          <w:rFonts w:ascii="Arial" w:hAnsi="Arial" w:cs="Arial"/>
          <w:szCs w:val="24"/>
        </w:rPr>
        <w:t>ý</w:t>
      </w:r>
      <w:r w:rsidRPr="00CA7E33">
        <w:rPr>
          <w:rFonts w:ascii="Arial" w:hAnsi="Arial" w:cs="Arial"/>
          <w:szCs w:val="24"/>
        </w:rPr>
        <w:t xml:space="preserve"> nebo výsuvn</w:t>
      </w:r>
      <w:r w:rsidR="00C614D0">
        <w:rPr>
          <w:rFonts w:ascii="Arial" w:hAnsi="Arial" w:cs="Arial"/>
          <w:szCs w:val="24"/>
        </w:rPr>
        <w:t>ý</w:t>
      </w:r>
      <w:r w:rsidRPr="00CA7E33">
        <w:rPr>
          <w:rFonts w:ascii="Arial" w:hAnsi="Arial" w:cs="Arial"/>
          <w:szCs w:val="24"/>
        </w:rPr>
        <w:t xml:space="preserve"> z podhledu za promítací plochou.</w:t>
      </w:r>
      <w:r w:rsidR="007230A7">
        <w:rPr>
          <w:rFonts w:ascii="Arial" w:hAnsi="Arial" w:cs="Arial"/>
          <w:szCs w:val="24"/>
        </w:rPr>
        <w:t xml:space="preserve"> Součástí těchto prací bude demontáž a zpětná montáž obložení a provedení všech nezbytných prací souvisejících s montáží a oživením ozvučení. </w:t>
      </w:r>
    </w:p>
    <w:p w:rsidR="00C614D0" w:rsidRDefault="00C614D0" w:rsidP="00737B0B">
      <w:pPr>
        <w:spacing w:after="0" w:line="240" w:lineRule="auto"/>
        <w:jc w:val="both"/>
        <w:rPr>
          <w:rFonts w:ascii="Arial" w:hAnsi="Arial" w:cs="Arial"/>
          <w:szCs w:val="24"/>
          <w:u w:val="single"/>
        </w:rPr>
      </w:pPr>
    </w:p>
    <w:p w:rsidR="00CA7E33" w:rsidRP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  <w:u w:val="single"/>
        </w:rPr>
      </w:pPr>
      <w:proofErr w:type="spellStart"/>
      <w:r w:rsidRPr="00CA7E33">
        <w:rPr>
          <w:rFonts w:ascii="Arial" w:hAnsi="Arial" w:cs="Arial"/>
          <w:szCs w:val="24"/>
          <w:u w:val="single"/>
        </w:rPr>
        <w:t>Audioprocesor</w:t>
      </w:r>
      <w:proofErr w:type="spellEnd"/>
      <w:r w:rsidRPr="00CA7E33">
        <w:rPr>
          <w:rFonts w:ascii="Arial" w:hAnsi="Arial" w:cs="Arial"/>
          <w:szCs w:val="24"/>
          <w:u w:val="single"/>
        </w:rPr>
        <w:t xml:space="preserve"> DCI/alternativní obsah (DOLBY):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proofErr w:type="spellStart"/>
      <w:r w:rsidRPr="00CA7E33">
        <w:rPr>
          <w:rFonts w:ascii="Arial" w:hAnsi="Arial" w:cs="Arial"/>
          <w:szCs w:val="24"/>
        </w:rPr>
        <w:t>Kinoprocesor</w:t>
      </w:r>
      <w:proofErr w:type="spellEnd"/>
      <w:r w:rsidRPr="00CA7E33">
        <w:rPr>
          <w:rFonts w:ascii="Arial" w:hAnsi="Arial" w:cs="Arial"/>
          <w:szCs w:val="24"/>
        </w:rPr>
        <w:t xml:space="preserve">, digitální vstupy 4x AES pro DCI IMS </w:t>
      </w:r>
      <w:proofErr w:type="spellStart"/>
      <w:r w:rsidRPr="00CA7E33">
        <w:rPr>
          <w:rFonts w:ascii="Arial" w:hAnsi="Arial" w:cs="Arial"/>
          <w:szCs w:val="24"/>
        </w:rPr>
        <w:t>player</w:t>
      </w:r>
      <w:proofErr w:type="spellEnd"/>
      <w:r w:rsidRPr="00CA7E33">
        <w:rPr>
          <w:rFonts w:ascii="Arial" w:hAnsi="Arial" w:cs="Arial"/>
          <w:szCs w:val="24"/>
        </w:rPr>
        <w:t xml:space="preserve">, dále 2x S/PDIF a 1x </w:t>
      </w:r>
      <w:proofErr w:type="spellStart"/>
      <w:r w:rsidRPr="00CA7E33">
        <w:rPr>
          <w:rFonts w:ascii="Arial" w:hAnsi="Arial" w:cs="Arial"/>
          <w:szCs w:val="24"/>
        </w:rPr>
        <w:t>TosLink</w:t>
      </w:r>
      <w:proofErr w:type="spellEnd"/>
      <w:r w:rsidRPr="00CA7E33">
        <w:rPr>
          <w:rFonts w:ascii="Arial" w:hAnsi="Arial" w:cs="Arial"/>
          <w:szCs w:val="24"/>
        </w:rPr>
        <w:t xml:space="preserve"> pro alternativní obsah, ana</w:t>
      </w:r>
      <w:r>
        <w:rPr>
          <w:rFonts w:ascii="Arial" w:hAnsi="Arial" w:cs="Arial"/>
          <w:szCs w:val="24"/>
        </w:rPr>
        <w:t>logové vstupy 7.1, linka stereo.</w:t>
      </w:r>
    </w:p>
    <w:p w:rsidR="00CA7E33" w:rsidRPr="007230A7" w:rsidRDefault="00CA7E33" w:rsidP="00737B0B">
      <w:pPr>
        <w:spacing w:after="0" w:line="240" w:lineRule="auto"/>
        <w:jc w:val="both"/>
        <w:rPr>
          <w:rFonts w:ascii="Arial" w:hAnsi="Arial" w:cs="Arial"/>
          <w:szCs w:val="24"/>
          <w:u w:val="single"/>
        </w:rPr>
      </w:pPr>
      <w:r w:rsidRPr="007230A7">
        <w:rPr>
          <w:rFonts w:ascii="Arial" w:hAnsi="Arial" w:cs="Arial"/>
          <w:szCs w:val="24"/>
          <w:u w:val="single"/>
        </w:rPr>
        <w:t>Reprosoustava: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230A7">
        <w:rPr>
          <w:rFonts w:ascii="Arial" w:hAnsi="Arial" w:cs="Arial"/>
          <w:b/>
          <w:szCs w:val="24"/>
        </w:rPr>
        <w:t>Čelní – L + C + P</w:t>
      </w:r>
      <w:r w:rsidRPr="00CA7E33">
        <w:rPr>
          <w:rFonts w:ascii="Arial" w:hAnsi="Arial" w:cs="Arial"/>
          <w:szCs w:val="24"/>
        </w:rPr>
        <w:t xml:space="preserve"> zvukový kanál, dvoupásmová s </w:t>
      </w:r>
      <w:proofErr w:type="spellStart"/>
      <w:r w:rsidRPr="00CA7E33">
        <w:rPr>
          <w:rFonts w:ascii="Arial" w:hAnsi="Arial" w:cs="Arial"/>
          <w:szCs w:val="24"/>
        </w:rPr>
        <w:t>basreflexem</w:t>
      </w:r>
      <w:proofErr w:type="spellEnd"/>
      <w:r w:rsidRPr="00CA7E33">
        <w:rPr>
          <w:rFonts w:ascii="Arial" w:hAnsi="Arial" w:cs="Arial"/>
          <w:szCs w:val="24"/>
        </w:rPr>
        <w:t xml:space="preserve">, reproduktor 15" + 1,75", impedance 8 ohmů, výkon 400 W, citlivost 96 </w:t>
      </w:r>
      <w:proofErr w:type="gramStart"/>
      <w:r w:rsidRPr="00CA7E33">
        <w:rPr>
          <w:rFonts w:ascii="Arial" w:hAnsi="Arial" w:cs="Arial"/>
          <w:szCs w:val="24"/>
        </w:rPr>
        <w:t>dB,  frekvenční</w:t>
      </w:r>
      <w:proofErr w:type="gramEnd"/>
      <w:r w:rsidRPr="00CA7E33">
        <w:rPr>
          <w:rFonts w:ascii="Arial" w:hAnsi="Arial" w:cs="Arial"/>
          <w:szCs w:val="24"/>
        </w:rPr>
        <w:t xml:space="preserve"> rozsah 43 Hz až 19 kHz, 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Subwoofer – </w:t>
      </w:r>
      <w:r w:rsidRPr="00CA7E33">
        <w:rPr>
          <w:rFonts w:ascii="Arial" w:hAnsi="Arial" w:cs="Arial"/>
          <w:szCs w:val="24"/>
        </w:rPr>
        <w:t xml:space="preserve">Subwoofer, 1x reproduktor 18", impedance 8 ohmů, výkon 600 W, citlivost 98 dB, </w:t>
      </w:r>
      <w:r>
        <w:rPr>
          <w:rFonts w:ascii="Arial" w:hAnsi="Arial" w:cs="Arial"/>
          <w:szCs w:val="24"/>
        </w:rPr>
        <w:t>frekvenční rozsah 29 - 170 Hz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proofErr w:type="spellStart"/>
      <w:r w:rsidRPr="007230A7">
        <w:rPr>
          <w:rFonts w:ascii="Arial" w:hAnsi="Arial" w:cs="Arial"/>
          <w:b/>
          <w:szCs w:val="24"/>
        </w:rPr>
        <w:t>Surround</w:t>
      </w:r>
      <w:proofErr w:type="spellEnd"/>
      <w:r w:rsidRPr="007230A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– </w:t>
      </w:r>
      <w:r w:rsidRPr="00CA7E33">
        <w:rPr>
          <w:rFonts w:ascii="Arial" w:hAnsi="Arial" w:cs="Arial"/>
          <w:szCs w:val="24"/>
        </w:rPr>
        <w:t xml:space="preserve">Boční a zadní </w:t>
      </w:r>
      <w:proofErr w:type="spellStart"/>
      <w:r w:rsidRPr="00CA7E33">
        <w:rPr>
          <w:rFonts w:ascii="Arial" w:hAnsi="Arial" w:cs="Arial"/>
          <w:szCs w:val="24"/>
        </w:rPr>
        <w:t>surroundové</w:t>
      </w:r>
      <w:proofErr w:type="spellEnd"/>
      <w:r w:rsidRPr="00CA7E33">
        <w:rPr>
          <w:rFonts w:ascii="Arial" w:hAnsi="Arial" w:cs="Arial"/>
          <w:szCs w:val="24"/>
        </w:rPr>
        <w:t xml:space="preserve"> reproduktory, materiál MDF, dvoupásmové s </w:t>
      </w:r>
      <w:proofErr w:type="spellStart"/>
      <w:r w:rsidRPr="00CA7E33">
        <w:rPr>
          <w:rFonts w:ascii="Arial" w:hAnsi="Arial" w:cs="Arial"/>
          <w:szCs w:val="24"/>
        </w:rPr>
        <w:t>basreflexem</w:t>
      </w:r>
      <w:proofErr w:type="spellEnd"/>
      <w:r w:rsidRPr="00CA7E33">
        <w:rPr>
          <w:rFonts w:ascii="Arial" w:hAnsi="Arial" w:cs="Arial"/>
          <w:szCs w:val="24"/>
        </w:rPr>
        <w:t>, reproduktor 8" + 1", impedance 8 ohmů, výkon 125 W, citlivost 91 dB, frekvenční rozsah 54 Hz až 20 kHz, včetně držáku na stěnu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230A7">
        <w:rPr>
          <w:rFonts w:ascii="Arial" w:hAnsi="Arial" w:cs="Arial"/>
          <w:b/>
          <w:szCs w:val="24"/>
        </w:rPr>
        <w:t xml:space="preserve">Zesilovače </w:t>
      </w:r>
      <w:r>
        <w:rPr>
          <w:rFonts w:ascii="Arial" w:hAnsi="Arial" w:cs="Arial"/>
          <w:szCs w:val="24"/>
        </w:rPr>
        <w:t xml:space="preserve">– </w:t>
      </w:r>
      <w:r w:rsidR="007230A7" w:rsidRPr="007230A7">
        <w:rPr>
          <w:rFonts w:ascii="Arial" w:hAnsi="Arial" w:cs="Arial"/>
          <w:szCs w:val="24"/>
        </w:rPr>
        <w:t xml:space="preserve">Zesilovač pro čelní reproduktorové soustavy, zapojen v režimu </w:t>
      </w:r>
      <w:proofErr w:type="spellStart"/>
      <w:r w:rsidR="007230A7" w:rsidRPr="007230A7">
        <w:rPr>
          <w:rFonts w:ascii="Arial" w:hAnsi="Arial" w:cs="Arial"/>
          <w:szCs w:val="24"/>
        </w:rPr>
        <w:t>bridge</w:t>
      </w:r>
      <w:proofErr w:type="spellEnd"/>
      <w:r w:rsidR="007230A7" w:rsidRPr="007230A7">
        <w:rPr>
          <w:rFonts w:ascii="Arial" w:hAnsi="Arial" w:cs="Arial"/>
          <w:szCs w:val="24"/>
        </w:rPr>
        <w:t xml:space="preserve"> s výkonem 1x 600 W / 8 ohmů, THD 0,1 %, odstup signálu 100 dB, třída AB, integrovaný </w:t>
      </w:r>
      <w:proofErr w:type="spellStart"/>
      <w:r w:rsidR="007230A7" w:rsidRPr="007230A7">
        <w:rPr>
          <w:rFonts w:ascii="Arial" w:hAnsi="Arial" w:cs="Arial"/>
          <w:szCs w:val="24"/>
        </w:rPr>
        <w:t>HighPass</w:t>
      </w:r>
      <w:proofErr w:type="spellEnd"/>
      <w:r w:rsidR="007230A7" w:rsidRPr="007230A7">
        <w:rPr>
          <w:rFonts w:ascii="Arial" w:hAnsi="Arial" w:cs="Arial"/>
          <w:szCs w:val="24"/>
        </w:rPr>
        <w:t xml:space="preserve"> filtr 30/70 Hz, nastavení zesílení (</w:t>
      </w:r>
      <w:proofErr w:type="spellStart"/>
      <w:r w:rsidR="007230A7" w:rsidRPr="007230A7">
        <w:rPr>
          <w:rFonts w:ascii="Arial" w:hAnsi="Arial" w:cs="Arial"/>
          <w:szCs w:val="24"/>
        </w:rPr>
        <w:t>gain</w:t>
      </w:r>
      <w:proofErr w:type="spellEnd"/>
      <w:r w:rsidR="007230A7" w:rsidRPr="007230A7">
        <w:rPr>
          <w:rFonts w:ascii="Arial" w:hAnsi="Arial" w:cs="Arial"/>
          <w:szCs w:val="24"/>
        </w:rPr>
        <w:t xml:space="preserve">) na zadním panelu, teplotně ovládaná nucená ventilace, kompletní sada ochran - zkrat, přehřátí, </w:t>
      </w:r>
      <w:proofErr w:type="spellStart"/>
      <w:r w:rsidR="007230A7" w:rsidRPr="007230A7">
        <w:rPr>
          <w:rFonts w:ascii="Arial" w:hAnsi="Arial" w:cs="Arial"/>
          <w:szCs w:val="24"/>
        </w:rPr>
        <w:t>ss</w:t>
      </w:r>
      <w:proofErr w:type="spellEnd"/>
      <w:r w:rsidR="007230A7" w:rsidRPr="007230A7">
        <w:rPr>
          <w:rFonts w:ascii="Arial" w:hAnsi="Arial" w:cs="Arial"/>
          <w:szCs w:val="24"/>
        </w:rPr>
        <w:t xml:space="preserve"> napětí na výstupu, </w:t>
      </w:r>
      <w:proofErr w:type="spellStart"/>
      <w:r w:rsidR="007230A7" w:rsidRPr="007230A7">
        <w:rPr>
          <w:rFonts w:ascii="Arial" w:hAnsi="Arial" w:cs="Arial"/>
          <w:szCs w:val="24"/>
        </w:rPr>
        <w:t>infrasonic</w:t>
      </w:r>
      <w:proofErr w:type="spellEnd"/>
      <w:r w:rsidR="007230A7" w:rsidRPr="007230A7">
        <w:rPr>
          <w:rFonts w:ascii="Arial" w:hAnsi="Arial" w:cs="Arial"/>
          <w:szCs w:val="24"/>
        </w:rPr>
        <w:t xml:space="preserve">, integrovaný </w:t>
      </w:r>
      <w:proofErr w:type="spellStart"/>
      <w:r w:rsidR="007230A7" w:rsidRPr="007230A7">
        <w:rPr>
          <w:rFonts w:ascii="Arial" w:hAnsi="Arial" w:cs="Arial"/>
          <w:szCs w:val="24"/>
        </w:rPr>
        <w:t>clip</w:t>
      </w:r>
      <w:proofErr w:type="spellEnd"/>
      <w:r w:rsidR="007230A7" w:rsidRPr="007230A7">
        <w:rPr>
          <w:rFonts w:ascii="Arial" w:hAnsi="Arial" w:cs="Arial"/>
          <w:szCs w:val="24"/>
        </w:rPr>
        <w:t xml:space="preserve"> </w:t>
      </w:r>
      <w:proofErr w:type="spellStart"/>
      <w:r w:rsidR="007230A7" w:rsidRPr="007230A7">
        <w:rPr>
          <w:rFonts w:ascii="Arial" w:hAnsi="Arial" w:cs="Arial"/>
          <w:szCs w:val="24"/>
        </w:rPr>
        <w:t>limiter</w:t>
      </w:r>
      <w:proofErr w:type="spellEnd"/>
      <w:r w:rsidR="007230A7" w:rsidRPr="007230A7">
        <w:rPr>
          <w:rFonts w:ascii="Arial" w:hAnsi="Arial" w:cs="Arial"/>
          <w:szCs w:val="24"/>
        </w:rPr>
        <w:t xml:space="preserve"> pro omezení zkreslení při přebuzení ve </w:t>
      </w:r>
      <w:proofErr w:type="gramStart"/>
      <w:r w:rsidR="007230A7" w:rsidRPr="007230A7">
        <w:rPr>
          <w:rFonts w:ascii="Arial" w:hAnsi="Arial" w:cs="Arial"/>
          <w:szCs w:val="24"/>
        </w:rPr>
        <w:t>špičkách, ...</w:t>
      </w:r>
      <w:proofErr w:type="gramEnd"/>
    </w:p>
    <w:p w:rsidR="007230A7" w:rsidRDefault="007230A7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230A7">
        <w:rPr>
          <w:rFonts w:ascii="Arial" w:hAnsi="Arial" w:cs="Arial"/>
          <w:szCs w:val="24"/>
        </w:rPr>
        <w:t xml:space="preserve">Zesilovač pro subwoofer, zapojen v režimu </w:t>
      </w:r>
      <w:proofErr w:type="spellStart"/>
      <w:r w:rsidRPr="007230A7">
        <w:rPr>
          <w:rFonts w:ascii="Arial" w:hAnsi="Arial" w:cs="Arial"/>
          <w:szCs w:val="24"/>
        </w:rPr>
        <w:t>bridge</w:t>
      </w:r>
      <w:proofErr w:type="spellEnd"/>
      <w:r w:rsidRPr="007230A7">
        <w:rPr>
          <w:rFonts w:ascii="Arial" w:hAnsi="Arial" w:cs="Arial"/>
          <w:szCs w:val="24"/>
        </w:rPr>
        <w:t xml:space="preserve"> s výkonem 1x 1400 W / 4 ohmy, THD 0,1 %, odstup signálu 100 dB, třída AB, integrovaný </w:t>
      </w:r>
      <w:proofErr w:type="spellStart"/>
      <w:r w:rsidRPr="007230A7">
        <w:rPr>
          <w:rFonts w:ascii="Arial" w:hAnsi="Arial" w:cs="Arial"/>
          <w:szCs w:val="24"/>
        </w:rPr>
        <w:t>HighPass</w:t>
      </w:r>
      <w:proofErr w:type="spellEnd"/>
      <w:r w:rsidRPr="007230A7">
        <w:rPr>
          <w:rFonts w:ascii="Arial" w:hAnsi="Arial" w:cs="Arial"/>
          <w:szCs w:val="24"/>
        </w:rPr>
        <w:t xml:space="preserve"> filtr 30/70 Hz, nastavení zesílení (</w:t>
      </w:r>
      <w:proofErr w:type="spellStart"/>
      <w:r w:rsidRPr="007230A7">
        <w:rPr>
          <w:rFonts w:ascii="Arial" w:hAnsi="Arial" w:cs="Arial"/>
          <w:szCs w:val="24"/>
        </w:rPr>
        <w:t>gain</w:t>
      </w:r>
      <w:proofErr w:type="spellEnd"/>
      <w:r w:rsidRPr="007230A7">
        <w:rPr>
          <w:rFonts w:ascii="Arial" w:hAnsi="Arial" w:cs="Arial"/>
          <w:szCs w:val="24"/>
        </w:rPr>
        <w:t xml:space="preserve">) na zadním panelu, teplotně ovládaná nucená ventilace, kompletní sada ochran - zkrat, </w:t>
      </w:r>
      <w:r w:rsidRPr="007230A7">
        <w:rPr>
          <w:rFonts w:ascii="Arial" w:hAnsi="Arial" w:cs="Arial"/>
          <w:szCs w:val="24"/>
        </w:rPr>
        <w:lastRenderedPageBreak/>
        <w:t xml:space="preserve">přehřátí, </w:t>
      </w:r>
      <w:proofErr w:type="spellStart"/>
      <w:r w:rsidRPr="007230A7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>s</w:t>
      </w:r>
      <w:proofErr w:type="spellEnd"/>
      <w:r w:rsidRPr="007230A7">
        <w:rPr>
          <w:rFonts w:ascii="Arial" w:hAnsi="Arial" w:cs="Arial"/>
          <w:szCs w:val="24"/>
        </w:rPr>
        <w:t xml:space="preserve"> napětí na výstupu, </w:t>
      </w:r>
      <w:proofErr w:type="spellStart"/>
      <w:r w:rsidRPr="007230A7">
        <w:rPr>
          <w:rFonts w:ascii="Arial" w:hAnsi="Arial" w:cs="Arial"/>
          <w:szCs w:val="24"/>
        </w:rPr>
        <w:t>infrasonic</w:t>
      </w:r>
      <w:proofErr w:type="spellEnd"/>
      <w:r w:rsidRPr="007230A7">
        <w:rPr>
          <w:rFonts w:ascii="Arial" w:hAnsi="Arial" w:cs="Arial"/>
          <w:szCs w:val="24"/>
        </w:rPr>
        <w:t xml:space="preserve">, integrovaný </w:t>
      </w:r>
      <w:proofErr w:type="spellStart"/>
      <w:r w:rsidRPr="007230A7">
        <w:rPr>
          <w:rFonts w:ascii="Arial" w:hAnsi="Arial" w:cs="Arial"/>
          <w:szCs w:val="24"/>
        </w:rPr>
        <w:t>clip</w:t>
      </w:r>
      <w:proofErr w:type="spellEnd"/>
      <w:r w:rsidRPr="007230A7">
        <w:rPr>
          <w:rFonts w:ascii="Arial" w:hAnsi="Arial" w:cs="Arial"/>
          <w:szCs w:val="24"/>
        </w:rPr>
        <w:t xml:space="preserve"> </w:t>
      </w:r>
      <w:proofErr w:type="spellStart"/>
      <w:r w:rsidRPr="007230A7">
        <w:rPr>
          <w:rFonts w:ascii="Arial" w:hAnsi="Arial" w:cs="Arial"/>
          <w:szCs w:val="24"/>
        </w:rPr>
        <w:t>limiter</w:t>
      </w:r>
      <w:proofErr w:type="spellEnd"/>
      <w:r w:rsidRPr="007230A7">
        <w:rPr>
          <w:rFonts w:ascii="Arial" w:hAnsi="Arial" w:cs="Arial"/>
          <w:szCs w:val="24"/>
        </w:rPr>
        <w:t xml:space="preserve"> pro omezení zkreslení při přebuzení ve </w:t>
      </w:r>
      <w:proofErr w:type="gramStart"/>
      <w:r w:rsidRPr="007230A7">
        <w:rPr>
          <w:rFonts w:ascii="Arial" w:hAnsi="Arial" w:cs="Arial"/>
          <w:szCs w:val="24"/>
        </w:rPr>
        <w:t>špičkách, ...</w:t>
      </w:r>
      <w:proofErr w:type="gramEnd"/>
    </w:p>
    <w:p w:rsidR="007230A7" w:rsidRDefault="007230A7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230A7">
        <w:rPr>
          <w:rFonts w:ascii="Arial" w:hAnsi="Arial" w:cs="Arial"/>
          <w:szCs w:val="24"/>
        </w:rPr>
        <w:t xml:space="preserve">Zesilovač pro </w:t>
      </w:r>
      <w:proofErr w:type="spellStart"/>
      <w:r w:rsidRPr="007230A7">
        <w:rPr>
          <w:rFonts w:ascii="Arial" w:hAnsi="Arial" w:cs="Arial"/>
          <w:szCs w:val="24"/>
        </w:rPr>
        <w:t>surroundové</w:t>
      </w:r>
      <w:proofErr w:type="spellEnd"/>
      <w:r w:rsidRPr="007230A7">
        <w:rPr>
          <w:rFonts w:ascii="Arial" w:hAnsi="Arial" w:cs="Arial"/>
          <w:szCs w:val="24"/>
        </w:rPr>
        <w:t xml:space="preserve"> reproduktorové soustavy, boční kanály a zadní kanály, 2x 280 W /</w:t>
      </w:r>
      <w:bookmarkStart w:id="0" w:name="_GoBack"/>
      <w:bookmarkEnd w:id="0"/>
      <w:r w:rsidRPr="007230A7">
        <w:rPr>
          <w:rFonts w:ascii="Arial" w:hAnsi="Arial" w:cs="Arial"/>
          <w:szCs w:val="24"/>
        </w:rPr>
        <w:t xml:space="preserve">4ohmy, 2x 430 W / 2 ohmy, THD 0,1 %, odstup signálu 100 dB, třída AB, integrovaný </w:t>
      </w:r>
      <w:proofErr w:type="spellStart"/>
      <w:r w:rsidRPr="007230A7">
        <w:rPr>
          <w:rFonts w:ascii="Arial" w:hAnsi="Arial" w:cs="Arial"/>
          <w:szCs w:val="24"/>
        </w:rPr>
        <w:t>HighPass</w:t>
      </w:r>
      <w:proofErr w:type="spellEnd"/>
      <w:r w:rsidRPr="007230A7">
        <w:rPr>
          <w:rFonts w:ascii="Arial" w:hAnsi="Arial" w:cs="Arial"/>
          <w:szCs w:val="24"/>
        </w:rPr>
        <w:t xml:space="preserve"> filtr 30/70 Hz, nastavení zesílení (</w:t>
      </w:r>
      <w:proofErr w:type="spellStart"/>
      <w:r w:rsidRPr="007230A7">
        <w:rPr>
          <w:rFonts w:ascii="Arial" w:hAnsi="Arial" w:cs="Arial"/>
          <w:szCs w:val="24"/>
        </w:rPr>
        <w:t>gain</w:t>
      </w:r>
      <w:proofErr w:type="spellEnd"/>
      <w:r w:rsidRPr="007230A7">
        <w:rPr>
          <w:rFonts w:ascii="Arial" w:hAnsi="Arial" w:cs="Arial"/>
          <w:szCs w:val="24"/>
        </w:rPr>
        <w:t xml:space="preserve">) na zadním panelu, teplotně ovládaná nucená ventilace, kompletní sada ochran - zkrat, přehřátí, </w:t>
      </w:r>
      <w:proofErr w:type="spellStart"/>
      <w:r w:rsidRPr="007230A7">
        <w:rPr>
          <w:rFonts w:ascii="Arial" w:hAnsi="Arial" w:cs="Arial"/>
          <w:szCs w:val="24"/>
        </w:rPr>
        <w:t>ss</w:t>
      </w:r>
      <w:proofErr w:type="spellEnd"/>
      <w:r w:rsidRPr="007230A7">
        <w:rPr>
          <w:rFonts w:ascii="Arial" w:hAnsi="Arial" w:cs="Arial"/>
          <w:szCs w:val="24"/>
        </w:rPr>
        <w:t xml:space="preserve"> napětí na výstupu, </w:t>
      </w:r>
      <w:proofErr w:type="spellStart"/>
      <w:r w:rsidRPr="007230A7">
        <w:rPr>
          <w:rFonts w:ascii="Arial" w:hAnsi="Arial" w:cs="Arial"/>
          <w:szCs w:val="24"/>
        </w:rPr>
        <w:t>infrasonic</w:t>
      </w:r>
      <w:proofErr w:type="spellEnd"/>
      <w:r w:rsidRPr="007230A7">
        <w:rPr>
          <w:rFonts w:ascii="Arial" w:hAnsi="Arial" w:cs="Arial"/>
          <w:szCs w:val="24"/>
        </w:rPr>
        <w:t xml:space="preserve">, integrovaný </w:t>
      </w:r>
      <w:proofErr w:type="spellStart"/>
      <w:r w:rsidRPr="007230A7">
        <w:rPr>
          <w:rFonts w:ascii="Arial" w:hAnsi="Arial" w:cs="Arial"/>
          <w:szCs w:val="24"/>
        </w:rPr>
        <w:t>clip</w:t>
      </w:r>
      <w:proofErr w:type="spellEnd"/>
      <w:r w:rsidRPr="007230A7">
        <w:rPr>
          <w:rFonts w:ascii="Arial" w:hAnsi="Arial" w:cs="Arial"/>
          <w:szCs w:val="24"/>
        </w:rPr>
        <w:t xml:space="preserve"> </w:t>
      </w:r>
      <w:proofErr w:type="spellStart"/>
      <w:r w:rsidRPr="007230A7">
        <w:rPr>
          <w:rFonts w:ascii="Arial" w:hAnsi="Arial" w:cs="Arial"/>
          <w:szCs w:val="24"/>
        </w:rPr>
        <w:t>limiter</w:t>
      </w:r>
      <w:proofErr w:type="spellEnd"/>
      <w:r w:rsidRPr="007230A7">
        <w:rPr>
          <w:rFonts w:ascii="Arial" w:hAnsi="Arial" w:cs="Arial"/>
          <w:szCs w:val="24"/>
        </w:rPr>
        <w:t xml:space="preserve"> pro omezení zkreslení při přebuzení ve špičkách, ...</w:t>
      </w:r>
    </w:p>
    <w:p w:rsidR="00CA7E33" w:rsidRPr="007230A7" w:rsidRDefault="007230A7" w:rsidP="00737B0B">
      <w:pPr>
        <w:spacing w:after="0" w:line="240" w:lineRule="auto"/>
        <w:jc w:val="both"/>
        <w:rPr>
          <w:rFonts w:ascii="Arial" w:hAnsi="Arial" w:cs="Arial"/>
          <w:szCs w:val="24"/>
          <w:u w:val="single"/>
        </w:rPr>
      </w:pPr>
      <w:r w:rsidRPr="007230A7">
        <w:rPr>
          <w:rFonts w:ascii="Arial" w:hAnsi="Arial" w:cs="Arial"/>
          <w:szCs w:val="24"/>
          <w:u w:val="single"/>
        </w:rPr>
        <w:t>IR Systém pro neslyšící:</w:t>
      </w:r>
      <w:r>
        <w:rPr>
          <w:rFonts w:ascii="Arial" w:hAnsi="Arial" w:cs="Arial"/>
          <w:szCs w:val="24"/>
          <w:u w:val="single"/>
        </w:rPr>
        <w:t xml:space="preserve"> </w:t>
      </w:r>
      <w:r>
        <w:rPr>
          <w:rFonts w:ascii="Arial" w:hAnsi="Arial" w:cs="Arial"/>
          <w:szCs w:val="24"/>
        </w:rPr>
        <w:t xml:space="preserve">Součástí ozvučovací soustavy bude dodávka 10 ks přijímačů se sluchátky pro sluchově postižené dle technické specifikace ve výkazu výměr.  </w:t>
      </w:r>
      <w:r w:rsidR="00CA7E33" w:rsidRPr="007230A7">
        <w:rPr>
          <w:rFonts w:ascii="Arial" w:hAnsi="Arial" w:cs="Arial"/>
          <w:szCs w:val="24"/>
          <w:u w:val="single"/>
        </w:rPr>
        <w:t xml:space="preserve">    </w:t>
      </w:r>
    </w:p>
    <w:p w:rsidR="00CA7E33" w:rsidRP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A7E33">
        <w:rPr>
          <w:rFonts w:ascii="Arial" w:hAnsi="Arial" w:cs="Arial"/>
          <w:szCs w:val="24"/>
        </w:rPr>
        <w:t xml:space="preserve">  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Kabeláž</w:t>
      </w:r>
    </w:p>
    <w:p w:rsidR="00CA7E33" w:rsidRDefault="00CA7E33" w:rsidP="00737B0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65B8D">
        <w:rPr>
          <w:rFonts w:ascii="Arial" w:hAnsi="Arial" w:cs="Arial"/>
          <w:szCs w:val="24"/>
        </w:rPr>
        <w:t>Veškerá potřebná audio, video a ostatní kabeláž včetně zásuvkových modulů.</w:t>
      </w:r>
    </w:p>
    <w:p w:rsidR="007230A7" w:rsidRDefault="007230A7" w:rsidP="00737B0B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7230A7" w:rsidRPr="00D65B8D" w:rsidRDefault="007230A7" w:rsidP="00737B0B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CA7E33" w:rsidRPr="00152F48" w:rsidRDefault="00CA7E33" w:rsidP="00737B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CA7E33" w:rsidRPr="00152F48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819" w:rsidRDefault="00BC0819" w:rsidP="00E62B43">
      <w:pPr>
        <w:spacing w:after="0" w:line="240" w:lineRule="auto"/>
      </w:pPr>
      <w:r>
        <w:separator/>
      </w:r>
    </w:p>
  </w:endnote>
  <w:endnote w:type="continuationSeparator" w:id="0">
    <w:p w:rsidR="00BC0819" w:rsidRDefault="00BC0819" w:rsidP="00E6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819" w:rsidRDefault="00BC0819" w:rsidP="00E62B43">
      <w:pPr>
        <w:spacing w:after="0" w:line="240" w:lineRule="auto"/>
      </w:pPr>
      <w:r>
        <w:separator/>
      </w:r>
    </w:p>
  </w:footnote>
  <w:footnote w:type="continuationSeparator" w:id="0">
    <w:p w:rsidR="00BC0819" w:rsidRDefault="00BC0819" w:rsidP="00E6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819" w:rsidRPr="00E62B43" w:rsidRDefault="00BC0819" w:rsidP="00E62B43">
    <w:pPr>
      <w:spacing w:after="0" w:line="240" w:lineRule="auto"/>
      <w:rPr>
        <w:rFonts w:ascii="Arial" w:hAnsi="Arial" w:cs="Arial"/>
        <w:color w:val="000000"/>
        <w:sz w:val="16"/>
        <w:szCs w:val="16"/>
      </w:rPr>
    </w:pPr>
    <w:r w:rsidRPr="00E62B43">
      <w:rPr>
        <w:rFonts w:ascii="Arial" w:hAnsi="Arial" w:cs="Arial"/>
        <w:color w:val="000000"/>
        <w:sz w:val="16"/>
        <w:szCs w:val="16"/>
      </w:rPr>
      <w:t xml:space="preserve">Příloha č. 6 – Technická specifikace požadovaného vybavení pro digitalizaci </w:t>
    </w:r>
  </w:p>
  <w:p w:rsidR="00BC0819" w:rsidRDefault="00BC08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E00ED"/>
    <w:multiLevelType w:val="hybridMultilevel"/>
    <w:tmpl w:val="63E253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B43"/>
    <w:rsid w:val="00152F48"/>
    <w:rsid w:val="002C7471"/>
    <w:rsid w:val="00411812"/>
    <w:rsid w:val="005A649C"/>
    <w:rsid w:val="005F587E"/>
    <w:rsid w:val="007230A7"/>
    <w:rsid w:val="00737B0B"/>
    <w:rsid w:val="00AD170F"/>
    <w:rsid w:val="00AF2998"/>
    <w:rsid w:val="00B65951"/>
    <w:rsid w:val="00BB3F41"/>
    <w:rsid w:val="00BC0819"/>
    <w:rsid w:val="00BF2539"/>
    <w:rsid w:val="00C614D0"/>
    <w:rsid w:val="00CA7E33"/>
    <w:rsid w:val="00D10416"/>
    <w:rsid w:val="00D65B8D"/>
    <w:rsid w:val="00D843F7"/>
    <w:rsid w:val="00E01CF5"/>
    <w:rsid w:val="00E62B43"/>
    <w:rsid w:val="00EC6386"/>
    <w:rsid w:val="00EE152A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2B4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2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2B43"/>
  </w:style>
  <w:style w:type="paragraph" w:styleId="Zpat">
    <w:name w:val="footer"/>
    <w:basedOn w:val="Normln"/>
    <w:link w:val="ZpatChar"/>
    <w:uiPriority w:val="99"/>
    <w:unhideWhenUsed/>
    <w:rsid w:val="00E62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2B43"/>
  </w:style>
  <w:style w:type="character" w:styleId="Hypertextovodkaz">
    <w:name w:val="Hyperlink"/>
    <w:basedOn w:val="Standardnpsmoodstavce"/>
    <w:uiPriority w:val="99"/>
    <w:unhideWhenUsed/>
    <w:rsid w:val="00E62B4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2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B43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2B4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2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2B43"/>
  </w:style>
  <w:style w:type="paragraph" w:styleId="Zpat">
    <w:name w:val="footer"/>
    <w:basedOn w:val="Normln"/>
    <w:link w:val="ZpatChar"/>
    <w:uiPriority w:val="99"/>
    <w:unhideWhenUsed/>
    <w:rsid w:val="00E62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2B43"/>
  </w:style>
  <w:style w:type="character" w:styleId="Hypertextovodkaz">
    <w:name w:val="Hyperlink"/>
    <w:basedOn w:val="Standardnpsmoodstavce"/>
    <w:uiPriority w:val="99"/>
    <w:unhideWhenUsed/>
    <w:rsid w:val="00E62B4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2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B4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6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estomimon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4</Pages>
  <Words>1082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6</cp:revision>
  <cp:lastPrinted>2015-09-21T13:50:00Z</cp:lastPrinted>
  <dcterms:created xsi:type="dcterms:W3CDTF">2015-09-15T09:01:00Z</dcterms:created>
  <dcterms:modified xsi:type="dcterms:W3CDTF">2015-09-21T13:50:00Z</dcterms:modified>
</cp:coreProperties>
</file>