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D2A" w:rsidRPr="0016250A" w:rsidRDefault="009E7D2A" w:rsidP="009E7D2A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16250A">
        <w:rPr>
          <w:rFonts w:ascii="Arial" w:hAnsi="Arial" w:cs="Arial"/>
          <w:b/>
          <w:sz w:val="32"/>
          <w:szCs w:val="32"/>
        </w:rPr>
        <w:t>MĚSTO MIMOŇ</w:t>
      </w:r>
    </w:p>
    <w:p w:rsidR="009E7D2A" w:rsidRPr="0016250A" w:rsidRDefault="009E7D2A" w:rsidP="009E7D2A">
      <w:pPr>
        <w:spacing w:after="0"/>
        <w:ind w:right="560"/>
        <w:jc w:val="center"/>
        <w:rPr>
          <w:rFonts w:ascii="Arial" w:hAnsi="Arial" w:cs="Arial"/>
          <w:b/>
          <w:sz w:val="28"/>
          <w:szCs w:val="28"/>
        </w:rPr>
      </w:pPr>
      <w:r w:rsidRPr="0016250A">
        <w:rPr>
          <w:rFonts w:ascii="Arial" w:hAnsi="Arial" w:cs="Arial"/>
          <w:b/>
          <w:sz w:val="28"/>
          <w:szCs w:val="28"/>
        </w:rPr>
        <w:t>Odbor rozvoje města Městského úřadu Mimoň</w:t>
      </w:r>
    </w:p>
    <w:p w:rsidR="009E7D2A" w:rsidRPr="0016250A" w:rsidRDefault="009E7D2A" w:rsidP="009E7D2A">
      <w:pPr>
        <w:spacing w:after="0"/>
        <w:ind w:right="44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Mírová 120, 471 24 Mimoň – Mimoň III</w:t>
      </w:r>
    </w:p>
    <w:p w:rsidR="009E7D2A" w:rsidRPr="0016250A" w:rsidRDefault="009E7D2A" w:rsidP="009E7D2A">
      <w:pPr>
        <w:pStyle w:val="Zhlav"/>
        <w:rPr>
          <w:rFonts w:ascii="Arial" w:hAnsi="Arial" w:cs="Arial"/>
        </w:rPr>
      </w:pPr>
    </w:p>
    <w:p w:rsidR="009E7D2A" w:rsidRPr="0016250A" w:rsidRDefault="009E7D2A" w:rsidP="009E7D2A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B250B8" wp14:editId="64CF79AF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9E7D2A" w:rsidRPr="0016250A" w:rsidRDefault="004524FD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MUMI        /2015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 xml:space="preserve">Pavel </w:t>
            </w:r>
            <w:r>
              <w:rPr>
                <w:rFonts w:ascii="Arial" w:hAnsi="Arial" w:cs="Arial"/>
                <w:sz w:val="20"/>
                <w:szCs w:val="16"/>
              </w:rPr>
              <w:t>Škubal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</w:t>
            </w:r>
            <w:r>
              <w:rPr>
                <w:rFonts w:ascii="Arial" w:hAnsi="Arial" w:cs="Arial"/>
                <w:sz w:val="20"/>
                <w:szCs w:val="16"/>
              </w:rPr>
              <w:t>9</w:t>
            </w:r>
            <w:r w:rsidRPr="0016250A">
              <w:rPr>
                <w:rFonts w:ascii="Arial" w:hAnsi="Arial" w:cs="Arial"/>
                <w:sz w:val="20"/>
                <w:szCs w:val="16"/>
              </w:rPr>
              <w:t>2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skubal</w:t>
            </w:r>
            <w:r w:rsidRPr="0016250A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</w:rPr>
            </w:pPr>
            <w:r w:rsidRPr="0016250A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9E7D2A" w:rsidRPr="0016250A" w:rsidRDefault="005D45BB" w:rsidP="000E1AC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23</w:t>
            </w:r>
            <w:bookmarkStart w:id="0" w:name="_GoBack"/>
            <w:bookmarkEnd w:id="0"/>
            <w:r w:rsidR="000E1ACE">
              <w:rPr>
                <w:rFonts w:ascii="Arial" w:hAnsi="Arial" w:cs="Arial"/>
                <w:sz w:val="20"/>
                <w:szCs w:val="16"/>
              </w:rPr>
              <w:t>.01</w:t>
            </w:r>
            <w:r w:rsidR="00C316A0">
              <w:rPr>
                <w:rFonts w:ascii="Arial" w:hAnsi="Arial" w:cs="Arial"/>
                <w:sz w:val="20"/>
                <w:szCs w:val="16"/>
              </w:rPr>
              <w:t>.201</w:t>
            </w:r>
            <w:r w:rsidR="000E1ACE">
              <w:rPr>
                <w:rFonts w:ascii="Arial" w:hAnsi="Arial" w:cs="Arial"/>
                <w:sz w:val="20"/>
                <w:szCs w:val="16"/>
              </w:rPr>
              <w:t>5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Pr="00C316A0" w:rsidRDefault="005D45BB" w:rsidP="009E7D2A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Dodatečné informace č. 2</w:t>
      </w:r>
      <w:r w:rsidR="009E7D2A" w:rsidRPr="00C316A0">
        <w:rPr>
          <w:rFonts w:ascii="Arial" w:hAnsi="Arial" w:cs="Arial"/>
          <w:b/>
        </w:rPr>
        <w:t xml:space="preserve"> k zadávacímu řízení </w:t>
      </w:r>
      <w:proofErr w:type="gramStart"/>
      <w:r w:rsidR="009E7D2A" w:rsidRPr="00C316A0">
        <w:rPr>
          <w:rFonts w:ascii="Arial" w:hAnsi="Arial" w:cs="Arial"/>
          <w:b/>
        </w:rPr>
        <w:t>na ,,</w:t>
      </w:r>
      <w:r w:rsidR="00E44D96">
        <w:rPr>
          <w:rFonts w:ascii="Arial" w:hAnsi="Arial" w:cs="Arial"/>
          <w:b/>
        </w:rPr>
        <w:t>Zlepšení</w:t>
      </w:r>
      <w:proofErr w:type="gramEnd"/>
      <w:r w:rsidR="00E44D96">
        <w:rPr>
          <w:rFonts w:ascii="Arial" w:hAnsi="Arial" w:cs="Arial"/>
          <w:b/>
        </w:rPr>
        <w:t xml:space="preserve"> tepelné ochrany Domova důchodců v</w:t>
      </w:r>
      <w:r w:rsidR="00F07084">
        <w:rPr>
          <w:rFonts w:ascii="Arial" w:hAnsi="Arial" w:cs="Arial"/>
          <w:b/>
        </w:rPr>
        <w:t> </w:t>
      </w:r>
      <w:r w:rsidR="00E44D96">
        <w:rPr>
          <w:rFonts w:ascii="Arial" w:hAnsi="Arial" w:cs="Arial"/>
          <w:b/>
        </w:rPr>
        <w:t>Mimoni</w:t>
      </w:r>
      <w:r w:rsidR="00F07084">
        <w:rPr>
          <w:rFonts w:ascii="Arial" w:hAnsi="Arial" w:cs="Arial"/>
          <w:b/>
        </w:rPr>
        <w:t xml:space="preserve"> - II</w:t>
      </w:r>
      <w:r w:rsidR="009E7D2A" w:rsidRPr="00C316A0">
        <w:rPr>
          <w:rFonts w:ascii="Arial" w:hAnsi="Arial" w:cs="Arial"/>
          <w:b/>
          <w:bCs/>
        </w:rPr>
        <w:t>"</w:t>
      </w:r>
    </w:p>
    <w:p w:rsidR="009E7D2A" w:rsidRPr="00C316A0" w:rsidRDefault="009E7D2A" w:rsidP="009E7D2A">
      <w:pPr>
        <w:rPr>
          <w:rFonts w:ascii="Arial" w:hAnsi="Arial" w:cs="Arial"/>
        </w:rPr>
      </w:pPr>
    </w:p>
    <w:p w:rsidR="00A40B96" w:rsidRPr="004A4615" w:rsidRDefault="009E7D2A" w:rsidP="00A40B96">
      <w:pPr>
        <w:spacing w:after="0"/>
        <w:jc w:val="left"/>
        <w:rPr>
          <w:rFonts w:ascii="Arial" w:hAnsi="Arial" w:cs="Arial"/>
          <w:b/>
        </w:rPr>
      </w:pPr>
      <w:r w:rsidRPr="004A4615">
        <w:rPr>
          <w:rFonts w:ascii="Arial" w:hAnsi="Arial" w:cs="Arial"/>
          <w:b/>
        </w:rPr>
        <w:t>Dotaz</w:t>
      </w:r>
      <w:r w:rsidR="00F75146">
        <w:rPr>
          <w:rFonts w:ascii="Arial" w:hAnsi="Arial" w:cs="Arial"/>
          <w:b/>
        </w:rPr>
        <w:t xml:space="preserve"> 1</w:t>
      </w:r>
      <w:r w:rsidRPr="004A4615">
        <w:rPr>
          <w:rFonts w:ascii="Arial" w:hAnsi="Arial" w:cs="Arial"/>
          <w:b/>
        </w:rPr>
        <w:t>:</w:t>
      </w:r>
      <w:r w:rsidR="00A40B96" w:rsidRPr="004A4615">
        <w:rPr>
          <w:rFonts w:ascii="Arial" w:hAnsi="Arial" w:cs="Arial"/>
          <w:b/>
        </w:rPr>
        <w:t xml:space="preserve"> </w:t>
      </w:r>
    </w:p>
    <w:p w:rsidR="004A4615" w:rsidRDefault="009F2788" w:rsidP="0092615A">
      <w:pPr>
        <w:spacing w:after="0"/>
        <w:ind w:firstLine="708"/>
        <w:jc w:val="left"/>
        <w:rPr>
          <w:rFonts w:ascii="Arial" w:hAnsi="Arial" w:cs="Arial"/>
          <w:i/>
        </w:rPr>
      </w:pPr>
      <w:r>
        <w:t>obracím se na Vás s dotazem, k výše uvedené zakázce.</w:t>
      </w:r>
      <w:r>
        <w:br/>
      </w:r>
      <w:r>
        <w:br/>
        <w:t xml:space="preserve">1. Deska z min. vaty </w:t>
      </w:r>
      <w:proofErr w:type="spellStart"/>
      <w:r>
        <w:t>tl</w:t>
      </w:r>
      <w:proofErr w:type="spellEnd"/>
      <w:r>
        <w:t>. 12 cm - 1350 m2 - Bylo by prosím možné sdělit přesnou specifikaci této desky, včetně součinitele prostupnosti?</w:t>
      </w:r>
      <w:r>
        <w:br/>
      </w:r>
      <w:r>
        <w:br/>
        <w:t xml:space="preserve">2. Obklad fasád tmavými šedými deskami </w:t>
      </w:r>
      <w:proofErr w:type="spellStart"/>
      <w:r>
        <w:t>Cetris</w:t>
      </w:r>
      <w:proofErr w:type="spellEnd"/>
      <w:r>
        <w:t xml:space="preserve"> na dřevěný rošt - 102,84 m2 -  Bylo by prosím možné sdělit přesnou specifikaci (tloušťku) desky </w:t>
      </w:r>
      <w:proofErr w:type="spellStart"/>
      <w:r>
        <w:t>Cetris</w:t>
      </w:r>
      <w:proofErr w:type="spellEnd"/>
      <w:r>
        <w:t>?</w:t>
      </w:r>
      <w:r>
        <w:br/>
      </w:r>
    </w:p>
    <w:p w:rsidR="00E44D96" w:rsidRPr="00A40B96" w:rsidRDefault="00E44D96" w:rsidP="0092615A">
      <w:pPr>
        <w:spacing w:after="0"/>
        <w:ind w:firstLine="708"/>
        <w:jc w:val="left"/>
        <w:rPr>
          <w:rFonts w:ascii="Arial" w:hAnsi="Arial" w:cs="Arial"/>
          <w:i/>
        </w:rPr>
      </w:pPr>
    </w:p>
    <w:p w:rsidR="00A40B96" w:rsidRPr="00C316A0" w:rsidRDefault="00A40B96" w:rsidP="00C316A0">
      <w:pPr>
        <w:spacing w:after="0"/>
        <w:rPr>
          <w:rFonts w:ascii="Arial" w:hAnsi="Arial" w:cs="Arial"/>
        </w:rPr>
      </w:pPr>
    </w:p>
    <w:p w:rsidR="0092615A" w:rsidRPr="005D45BB" w:rsidRDefault="00C316A0" w:rsidP="00C316A0">
      <w:pPr>
        <w:pStyle w:val="Odstavecseseznamem"/>
        <w:ind w:left="0"/>
        <w:jc w:val="both"/>
        <w:rPr>
          <w:rFonts w:ascii="Arial" w:hAnsi="Arial" w:cs="Arial"/>
        </w:rPr>
      </w:pPr>
      <w:r w:rsidRPr="00C316A0">
        <w:rPr>
          <w:rFonts w:ascii="Arial" w:hAnsi="Arial" w:cs="Arial"/>
        </w:rPr>
        <w:t>Odpověď</w:t>
      </w:r>
      <w:r w:rsidR="009E7D2A" w:rsidRPr="00C316A0">
        <w:rPr>
          <w:rFonts w:ascii="Arial" w:hAnsi="Arial" w:cs="Arial"/>
        </w:rPr>
        <w:t>:</w:t>
      </w:r>
      <w:r w:rsidR="005D45BB">
        <w:rPr>
          <w:rFonts w:ascii="Arial" w:hAnsi="Arial" w:cs="Arial"/>
        </w:rPr>
        <w:t xml:space="preserve"> U= </w:t>
      </w:r>
      <w:r w:rsidR="005D45BB" w:rsidRPr="005D45BB">
        <w:rPr>
          <w:rFonts w:ascii="Arial" w:hAnsi="Arial" w:cs="Arial"/>
        </w:rPr>
        <w:t xml:space="preserve">0,17 </w:t>
      </w:r>
      <w:r w:rsidR="005D45BB" w:rsidRPr="005D45BB">
        <w:rPr>
          <w:rFonts w:ascii="Arial" w:hAnsi="Arial" w:cs="Arial"/>
          <w:color w:val="222222"/>
          <w:shd w:val="clear" w:color="auto" w:fill="FFFFFF"/>
        </w:rPr>
        <w:t>W/</w:t>
      </w:r>
      <w:proofErr w:type="spellStart"/>
      <w:r w:rsidR="005D45BB" w:rsidRPr="005D45BB">
        <w:rPr>
          <w:rFonts w:ascii="Arial" w:hAnsi="Arial" w:cs="Arial"/>
          <w:color w:val="222222"/>
          <w:shd w:val="clear" w:color="auto" w:fill="FFFFFF"/>
        </w:rPr>
        <w:t>mK</w:t>
      </w:r>
      <w:proofErr w:type="spellEnd"/>
      <w:r w:rsidR="005D45BB" w:rsidRPr="005D45BB">
        <w:rPr>
          <w:rFonts w:ascii="Arial" w:hAnsi="Arial" w:cs="Arial"/>
        </w:rPr>
        <w:t xml:space="preserve">, </w:t>
      </w:r>
      <w:proofErr w:type="spellStart"/>
      <w:r w:rsidR="005D45BB" w:rsidRPr="005D45BB">
        <w:rPr>
          <w:rFonts w:ascii="Arial" w:hAnsi="Arial" w:cs="Arial"/>
        </w:rPr>
        <w:t>Cetris</w:t>
      </w:r>
      <w:proofErr w:type="spellEnd"/>
      <w:r w:rsidR="005D45BB" w:rsidRPr="005D45BB">
        <w:rPr>
          <w:rFonts w:ascii="Arial" w:hAnsi="Arial" w:cs="Arial"/>
        </w:rPr>
        <w:t xml:space="preserve"> </w:t>
      </w:r>
      <w:proofErr w:type="spellStart"/>
      <w:r w:rsidR="005D45BB" w:rsidRPr="005D45BB">
        <w:rPr>
          <w:rFonts w:ascii="Arial" w:hAnsi="Arial" w:cs="Arial"/>
        </w:rPr>
        <w:t>tl</w:t>
      </w:r>
      <w:proofErr w:type="spellEnd"/>
      <w:r w:rsidR="005D45BB" w:rsidRPr="005D45BB">
        <w:rPr>
          <w:rFonts w:ascii="Arial" w:hAnsi="Arial" w:cs="Arial"/>
        </w:rPr>
        <w:t>. 12mm</w:t>
      </w:r>
      <w:r w:rsidR="00E44D96" w:rsidRPr="005D45BB">
        <w:rPr>
          <w:rFonts w:ascii="Arial" w:hAnsi="Arial" w:cs="Arial"/>
        </w:rPr>
        <w:t xml:space="preserve"> </w:t>
      </w:r>
    </w:p>
    <w:p w:rsidR="004A4615" w:rsidRPr="00E44D96" w:rsidRDefault="004A4615" w:rsidP="00C316A0">
      <w:pPr>
        <w:pStyle w:val="Odstavecseseznamem"/>
        <w:ind w:left="0"/>
        <w:jc w:val="both"/>
        <w:rPr>
          <w:rFonts w:ascii="Arial" w:hAnsi="Arial" w:cs="Arial"/>
        </w:rPr>
      </w:pPr>
    </w:p>
    <w:p w:rsidR="009E7D2A" w:rsidRDefault="00C316A0" w:rsidP="00C316A0">
      <w:pPr>
        <w:pStyle w:val="Odstavecseseznamem"/>
        <w:ind w:left="0"/>
        <w:jc w:val="both"/>
        <w:rPr>
          <w:rFonts w:ascii="Arial" w:hAnsi="Arial" w:cs="Arial"/>
          <w:b/>
        </w:rPr>
      </w:pPr>
      <w:r w:rsidRPr="004A4615">
        <w:rPr>
          <w:rFonts w:ascii="Arial" w:hAnsi="Arial" w:cs="Arial"/>
          <w:b/>
        </w:rPr>
        <w:t>Dotaz</w:t>
      </w:r>
      <w:r w:rsidR="00F75146">
        <w:rPr>
          <w:rFonts w:ascii="Arial" w:hAnsi="Arial" w:cs="Arial"/>
          <w:b/>
        </w:rPr>
        <w:t xml:space="preserve"> 2</w:t>
      </w:r>
      <w:r w:rsidRPr="004A4615">
        <w:rPr>
          <w:rFonts w:ascii="Arial" w:hAnsi="Arial" w:cs="Arial"/>
          <w:b/>
        </w:rPr>
        <w:t>:</w:t>
      </w:r>
    </w:p>
    <w:p w:rsidR="009F2788" w:rsidRDefault="009F2788" w:rsidP="009F2788">
      <w:pPr>
        <w:ind w:firstLine="708"/>
      </w:pPr>
      <w:r>
        <w:t>Je možné fakturaci vystavovat měsíčně? Nebo je myšlenou pouze 1 konečnou fakturací.</w:t>
      </w:r>
    </w:p>
    <w:p w:rsidR="009F2788" w:rsidRPr="004A4615" w:rsidRDefault="009F2788" w:rsidP="00C316A0">
      <w:pPr>
        <w:pStyle w:val="Odstavecseseznamem"/>
        <w:ind w:left="0"/>
        <w:jc w:val="both"/>
        <w:rPr>
          <w:rFonts w:ascii="Arial" w:hAnsi="Arial" w:cs="Arial"/>
          <w:b/>
        </w:rPr>
      </w:pPr>
    </w:p>
    <w:p w:rsidR="004A4615" w:rsidRDefault="0092615A" w:rsidP="0092615A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Odpověď: </w:t>
      </w:r>
      <w:r w:rsidR="009F2788">
        <w:rPr>
          <w:rFonts w:ascii="Arial" w:hAnsi="Arial" w:cs="Arial"/>
          <w:bCs/>
          <w:color w:val="000000" w:themeColor="text1"/>
        </w:rPr>
        <w:t xml:space="preserve">Ano je možná měsíční fakturace na základě objednavatelem odsouhlasených zjišťovacích protokolů. </w:t>
      </w:r>
    </w:p>
    <w:p w:rsidR="009B7A6B" w:rsidRDefault="009B7A6B" w:rsidP="0092615A">
      <w:pPr>
        <w:rPr>
          <w:rFonts w:ascii="Arial" w:hAnsi="Arial" w:cs="Arial"/>
          <w:b/>
          <w:bCs/>
          <w:color w:val="000000" w:themeColor="text1"/>
        </w:rPr>
      </w:pPr>
    </w:p>
    <w:p w:rsidR="009F2788" w:rsidRDefault="0092615A" w:rsidP="009B7A6B">
      <w:pPr>
        <w:rPr>
          <w:rFonts w:ascii="Arial" w:hAnsi="Arial" w:cs="Arial"/>
          <w:b/>
          <w:bCs/>
          <w:color w:val="000000" w:themeColor="text1"/>
        </w:rPr>
      </w:pPr>
      <w:r w:rsidRPr="004A4615">
        <w:rPr>
          <w:rFonts w:ascii="Arial" w:hAnsi="Arial" w:cs="Arial"/>
          <w:b/>
          <w:bCs/>
          <w:color w:val="000000" w:themeColor="text1"/>
        </w:rPr>
        <w:t>Dotaz</w:t>
      </w:r>
      <w:r w:rsidR="00F75146">
        <w:rPr>
          <w:rFonts w:ascii="Arial" w:hAnsi="Arial" w:cs="Arial"/>
          <w:b/>
          <w:bCs/>
          <w:color w:val="000000" w:themeColor="text1"/>
        </w:rPr>
        <w:t xml:space="preserve"> 3</w:t>
      </w:r>
      <w:r w:rsidRPr="004A4615">
        <w:rPr>
          <w:rFonts w:ascii="Arial" w:hAnsi="Arial" w:cs="Arial"/>
          <w:b/>
          <w:bCs/>
          <w:color w:val="000000" w:themeColor="text1"/>
        </w:rPr>
        <w:t xml:space="preserve">: </w:t>
      </w:r>
    </w:p>
    <w:p w:rsidR="009B7A6B" w:rsidRPr="009B7A6B" w:rsidRDefault="0092615A" w:rsidP="009B7A6B">
      <w:pPr>
        <w:rPr>
          <w:i/>
          <w:sz w:val="24"/>
          <w:szCs w:val="24"/>
        </w:rPr>
      </w:pPr>
      <w:r>
        <w:rPr>
          <w:rFonts w:ascii="Arial" w:hAnsi="Arial" w:cs="Arial"/>
          <w:bCs/>
          <w:color w:val="000000" w:themeColor="text1"/>
        </w:rPr>
        <w:tab/>
      </w:r>
      <w:r w:rsidR="009F2788">
        <w:t xml:space="preserve">Ve výpisu výplní stavebních otvorů uvádíte, aby některé jednotlivé výplně měly izolační dvojsklo s fólií HEAT MIRROR a celkový součinitel prostupu tepla </w:t>
      </w:r>
      <w:r w:rsidR="009F2788">
        <w:rPr>
          <w:i/>
          <w:iCs/>
        </w:rPr>
        <w:t>U</w:t>
      </w:r>
      <w:r w:rsidR="009F2788">
        <w:t xml:space="preserve"> s touto technologií činil 0,95 </w:t>
      </w:r>
      <w:r w:rsidR="009F2788">
        <w:rPr>
          <w:rFonts w:ascii="Arial" w:hAnsi="Arial" w:cs="Arial"/>
          <w:sz w:val="20"/>
          <w:szCs w:val="20"/>
          <w:shd w:val="clear" w:color="auto" w:fill="FFFFFF"/>
        </w:rPr>
        <w:t>W/(m</w:t>
      </w:r>
      <w:r w:rsidR="009F2788">
        <w:rPr>
          <w:rFonts w:ascii="Arial" w:hAnsi="Arial" w:cs="Arial"/>
          <w:vertAlign w:val="superscript"/>
        </w:rPr>
        <w:t>2</w:t>
      </w:r>
      <w:r w:rsidR="009F2788">
        <w:rPr>
          <w:rFonts w:ascii="Arial" w:hAnsi="Arial" w:cs="Arial"/>
          <w:sz w:val="20"/>
          <w:szCs w:val="20"/>
          <w:shd w:val="clear" w:color="auto" w:fill="FFFFFF"/>
        </w:rPr>
        <w:t>·K)</w:t>
      </w:r>
      <w:r w:rsidR="009F2788">
        <w:t>.</w:t>
      </w:r>
      <w:r w:rsidR="009F2788">
        <w:br/>
        <w:t xml:space="preserve">Lze nahradit výplně s HEAT MIRROR  výplněmi mající izolační trojsklo s případně ještě lepší hodnotou celkového součinitele prostupu tepla </w:t>
      </w:r>
      <w:r w:rsidR="009F2788">
        <w:rPr>
          <w:i/>
          <w:iCs/>
        </w:rPr>
        <w:t>U</w:t>
      </w:r>
      <w:r w:rsidR="009F2788">
        <w:t>?</w:t>
      </w:r>
      <w:r w:rsidR="009F2788">
        <w:br/>
      </w:r>
    </w:p>
    <w:p w:rsidR="00233641" w:rsidRDefault="00233641" w:rsidP="0092615A">
      <w:pPr>
        <w:pStyle w:val="Normlnweb"/>
        <w:rPr>
          <w:rFonts w:ascii="Arial" w:hAnsi="Arial" w:cs="Arial"/>
          <w:bCs/>
          <w:i/>
          <w:color w:val="000000" w:themeColor="text1"/>
          <w:sz w:val="22"/>
          <w:szCs w:val="22"/>
        </w:rPr>
      </w:pPr>
      <w:r w:rsidRPr="00233641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Odpověď: </w:t>
      </w:r>
      <w:r w:rsidR="009F2788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Ano lze nahradit </w:t>
      </w:r>
      <w:r w:rsidR="009B7A6B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   </w:t>
      </w:r>
    </w:p>
    <w:p w:rsidR="0092615A" w:rsidRDefault="0092615A" w:rsidP="0092615A">
      <w:pPr>
        <w:rPr>
          <w:rFonts w:ascii="Arial" w:hAnsi="Arial" w:cs="Arial"/>
          <w:bCs/>
          <w:color w:val="000000" w:themeColor="text1"/>
        </w:rPr>
      </w:pPr>
    </w:p>
    <w:p w:rsidR="009E7D2A" w:rsidRPr="00C316A0" w:rsidRDefault="009E7D2A" w:rsidP="0092615A">
      <w:pPr>
        <w:ind w:left="360"/>
        <w:rPr>
          <w:rFonts w:ascii="Arial" w:hAnsi="Arial" w:cs="Arial"/>
          <w:b/>
        </w:rPr>
      </w:pPr>
      <w:r w:rsidRPr="0092615A">
        <w:rPr>
          <w:rFonts w:ascii="Arial" w:hAnsi="Arial" w:cs="Arial"/>
          <w:i/>
        </w:rPr>
        <w:t xml:space="preserve"> </w:t>
      </w:r>
    </w:p>
    <w:p w:rsidR="00C316A0" w:rsidRPr="00C316A0" w:rsidRDefault="00C316A0" w:rsidP="009E7D2A">
      <w:pPr>
        <w:spacing w:after="0"/>
        <w:rPr>
          <w:rFonts w:ascii="Arial" w:hAnsi="Arial" w:cs="Arial"/>
        </w:rPr>
      </w:pPr>
    </w:p>
    <w:p w:rsidR="009E7D2A" w:rsidRPr="00C316A0" w:rsidRDefault="009E7D2A" w:rsidP="009E7D2A">
      <w:pPr>
        <w:spacing w:after="0"/>
        <w:rPr>
          <w:rFonts w:ascii="Arial" w:hAnsi="Arial" w:cs="Arial"/>
        </w:rPr>
      </w:pPr>
      <w:r w:rsidRPr="00C316A0">
        <w:rPr>
          <w:rFonts w:ascii="Arial" w:hAnsi="Arial" w:cs="Arial"/>
        </w:rPr>
        <w:t>S přáním hezkého dne</w:t>
      </w:r>
    </w:p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Default="009E7D2A" w:rsidP="009E7D2A">
      <w:pPr>
        <w:spacing w:after="0"/>
        <w:rPr>
          <w:rFonts w:ascii="Arial" w:hAnsi="Arial" w:cs="Arial"/>
        </w:rPr>
      </w:pPr>
    </w:p>
    <w:p w:rsidR="00C316A0" w:rsidRDefault="00C316A0" w:rsidP="009E7D2A">
      <w:pPr>
        <w:spacing w:after="0"/>
        <w:rPr>
          <w:rFonts w:ascii="Arial" w:hAnsi="Arial" w:cs="Arial"/>
        </w:rPr>
      </w:pPr>
    </w:p>
    <w:p w:rsidR="00C316A0" w:rsidRDefault="00C316A0" w:rsidP="009E7D2A">
      <w:pPr>
        <w:spacing w:after="0"/>
        <w:rPr>
          <w:rFonts w:ascii="Arial" w:hAnsi="Arial" w:cs="Arial"/>
        </w:rPr>
      </w:pPr>
    </w:p>
    <w:p w:rsidR="00C316A0" w:rsidRPr="0016250A" w:rsidRDefault="00C316A0" w:rsidP="009E7D2A">
      <w:pPr>
        <w:spacing w:after="0"/>
        <w:rPr>
          <w:rFonts w:ascii="Arial" w:hAnsi="Arial" w:cs="Arial"/>
        </w:rPr>
      </w:pPr>
    </w:p>
    <w:p w:rsidR="009E7D2A" w:rsidRPr="0016250A" w:rsidRDefault="009E7D2A" w:rsidP="00C316A0">
      <w:pPr>
        <w:spacing w:after="0"/>
        <w:ind w:left="482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Pavel Škubal</w:t>
      </w:r>
    </w:p>
    <w:p w:rsidR="009E7D2A" w:rsidRPr="0016250A" w:rsidRDefault="009E7D2A" w:rsidP="00C316A0">
      <w:pPr>
        <w:spacing w:after="0"/>
        <w:ind w:left="482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Vedoucí ORM</w:t>
      </w:r>
    </w:p>
    <w:p w:rsidR="00697843" w:rsidRDefault="00697843"/>
    <w:sectPr w:rsidR="00697843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B06AD"/>
    <w:multiLevelType w:val="hybridMultilevel"/>
    <w:tmpl w:val="70DE6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142765"/>
    <w:multiLevelType w:val="hybridMultilevel"/>
    <w:tmpl w:val="CD5CE536"/>
    <w:lvl w:ilvl="0" w:tplc="4AB6A94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003EE2"/>
    <w:multiLevelType w:val="hybridMultilevel"/>
    <w:tmpl w:val="76DE8A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8928B3"/>
    <w:multiLevelType w:val="hybridMultilevel"/>
    <w:tmpl w:val="B9928F24"/>
    <w:lvl w:ilvl="0" w:tplc="3D5C665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D2A"/>
    <w:rsid w:val="00023594"/>
    <w:rsid w:val="000E1ACE"/>
    <w:rsid w:val="00233641"/>
    <w:rsid w:val="0025090B"/>
    <w:rsid w:val="004524FD"/>
    <w:rsid w:val="004A4615"/>
    <w:rsid w:val="00574312"/>
    <w:rsid w:val="005D45BB"/>
    <w:rsid w:val="00697843"/>
    <w:rsid w:val="007C3D06"/>
    <w:rsid w:val="008A1DE9"/>
    <w:rsid w:val="008C19C6"/>
    <w:rsid w:val="0092615A"/>
    <w:rsid w:val="009840D8"/>
    <w:rsid w:val="009B7A6B"/>
    <w:rsid w:val="009E4D9E"/>
    <w:rsid w:val="009E7D2A"/>
    <w:rsid w:val="009F2788"/>
    <w:rsid w:val="00A40B96"/>
    <w:rsid w:val="00A85A76"/>
    <w:rsid w:val="00C316A0"/>
    <w:rsid w:val="00D55256"/>
    <w:rsid w:val="00E44D96"/>
    <w:rsid w:val="00F07084"/>
    <w:rsid w:val="00F340B5"/>
    <w:rsid w:val="00F75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D2A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7D2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E7D2A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9E7D2A"/>
    <w:pPr>
      <w:spacing w:after="0"/>
      <w:ind w:left="720"/>
      <w:jc w:val="left"/>
    </w:pPr>
    <w:rPr>
      <w:rFonts w:ascii="Calibri" w:eastAsiaTheme="minorHAnsi" w:hAnsi="Calibri"/>
    </w:rPr>
  </w:style>
  <w:style w:type="paragraph" w:styleId="Normlnweb">
    <w:name w:val="Normal (Web)"/>
    <w:basedOn w:val="Normln"/>
    <w:uiPriority w:val="99"/>
    <w:unhideWhenUsed/>
    <w:rsid w:val="0092615A"/>
    <w:pPr>
      <w:spacing w:before="100" w:beforeAutospacing="1" w:after="100" w:afterAutospacing="1"/>
      <w:jc w:val="left"/>
    </w:pPr>
    <w:rPr>
      <w:rFonts w:eastAsiaTheme="minorHAnsi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D2A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7D2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E7D2A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9E7D2A"/>
    <w:pPr>
      <w:spacing w:after="0"/>
      <w:ind w:left="720"/>
      <w:jc w:val="left"/>
    </w:pPr>
    <w:rPr>
      <w:rFonts w:ascii="Calibri" w:eastAsiaTheme="minorHAnsi" w:hAnsi="Calibri"/>
    </w:rPr>
  </w:style>
  <w:style w:type="paragraph" w:styleId="Normlnweb">
    <w:name w:val="Normal (Web)"/>
    <w:basedOn w:val="Normln"/>
    <w:uiPriority w:val="99"/>
    <w:unhideWhenUsed/>
    <w:rsid w:val="0092615A"/>
    <w:pPr>
      <w:spacing w:before="100" w:beforeAutospacing="1" w:after="100" w:afterAutospacing="1"/>
      <w:jc w:val="left"/>
    </w:pPr>
    <w:rPr>
      <w:rFonts w:eastAsiaTheme="minorHAnsi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5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2</Pages>
  <Words>211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Pavel Soukup</cp:lastModifiedBy>
  <cp:revision>14</cp:revision>
  <cp:lastPrinted>2015-01-23T11:53:00Z</cp:lastPrinted>
  <dcterms:created xsi:type="dcterms:W3CDTF">2013-01-07T07:38:00Z</dcterms:created>
  <dcterms:modified xsi:type="dcterms:W3CDTF">2015-01-23T11:54:00Z</dcterms:modified>
</cp:coreProperties>
</file>