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</w:t>
      </w:r>
      <w:bookmarkStart w:id="0" w:name="_GoBack"/>
      <w:bookmarkEnd w:id="0"/>
      <w:r w:rsidRPr="00A66E60">
        <w:rPr>
          <w:rFonts w:ascii="Arial" w:hAnsi="Arial" w:cs="Arial"/>
          <w:b/>
          <w:sz w:val="32"/>
          <w:szCs w:val="32"/>
        </w:rPr>
        <w:t>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8D3062">
        <w:rPr>
          <w:rFonts w:ascii="Arial" w:hAnsi="Arial" w:cs="Arial"/>
          <w:b/>
          <w:i/>
          <w:sz w:val="24"/>
          <w:szCs w:val="24"/>
        </w:rPr>
        <w:t>oprava místních komunikací v k. ú Mimoň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6940F7"/>
    <w:rsid w:val="008D3062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674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13</cp:revision>
  <dcterms:created xsi:type="dcterms:W3CDTF">2012-10-03T08:11:00Z</dcterms:created>
  <dcterms:modified xsi:type="dcterms:W3CDTF">2014-01-15T15:05:00Z</dcterms:modified>
</cp:coreProperties>
</file>