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F6E" w:rsidRDefault="000250A0">
      <w:pPr>
        <w:jc w:val="center"/>
        <w:rPr>
          <w:rFonts w:ascii="Arial" w:hAnsi="Arial" w:cs="Arial"/>
          <w:bCs/>
          <w:color w:val="000000"/>
          <w:sz w:val="40"/>
          <w:szCs w:val="40"/>
        </w:rPr>
      </w:pPr>
      <w:r w:rsidRPr="00AB7445">
        <w:rPr>
          <w:rFonts w:ascii="Arial" w:hAnsi="Arial" w:cs="Arial"/>
          <w:bCs/>
          <w:color w:val="000000"/>
          <w:sz w:val="40"/>
          <w:szCs w:val="40"/>
        </w:rPr>
        <w:t>S</w:t>
      </w:r>
      <w:r w:rsidR="009C46BD">
        <w:rPr>
          <w:rFonts w:ascii="Arial" w:hAnsi="Arial" w:cs="Arial"/>
          <w:bCs/>
          <w:color w:val="000000"/>
          <w:sz w:val="40"/>
          <w:szCs w:val="40"/>
        </w:rPr>
        <w:t xml:space="preserve">mlouva </w:t>
      </w:r>
      <w:r w:rsidR="002A286E">
        <w:rPr>
          <w:rFonts w:ascii="Arial" w:hAnsi="Arial" w:cs="Arial"/>
          <w:bCs/>
          <w:color w:val="000000"/>
          <w:sz w:val="40"/>
          <w:szCs w:val="40"/>
        </w:rPr>
        <w:t>o dílo</w:t>
      </w:r>
    </w:p>
    <w:p w:rsidR="002A286E" w:rsidRPr="002A286E" w:rsidRDefault="002A286E">
      <w:pPr>
        <w:jc w:val="center"/>
        <w:rPr>
          <w:rFonts w:ascii="Arial Black" w:hAnsi="Arial Black" w:cs="Arial"/>
          <w:bCs/>
          <w:color w:val="000000"/>
          <w:sz w:val="40"/>
          <w:szCs w:val="40"/>
        </w:rPr>
      </w:pPr>
      <w:r w:rsidRPr="002A286E">
        <w:rPr>
          <w:rFonts w:ascii="Arial Black" w:hAnsi="Arial Black"/>
          <w:b/>
          <w:bCs/>
          <w:color w:val="000000"/>
        </w:rPr>
        <w:t>Program rozvoje města Mimoň na roky 2014 – 2029</w:t>
      </w:r>
    </w:p>
    <w:p w:rsidR="009C46BD" w:rsidRPr="00AB7445" w:rsidRDefault="009C46BD" w:rsidP="009C46BD">
      <w:pPr>
        <w:jc w:val="center"/>
        <w:rPr>
          <w:rFonts w:ascii="Arial" w:hAnsi="Arial" w:cs="Arial"/>
          <w:i/>
        </w:rPr>
      </w:pPr>
      <w:r w:rsidRPr="00AB7445">
        <w:rPr>
          <w:rFonts w:ascii="Arial" w:hAnsi="Arial" w:cs="Arial"/>
          <w:i/>
        </w:rPr>
        <w:t>(dále jen smlouva)</w:t>
      </w:r>
    </w:p>
    <w:p w:rsidR="00157F6E" w:rsidRPr="00245DB0" w:rsidRDefault="00157F6E" w:rsidP="00157F6E">
      <w:pPr>
        <w:jc w:val="center"/>
        <w:rPr>
          <w:rFonts w:ascii="Arial" w:hAnsi="Arial" w:cs="Arial"/>
          <w:sz w:val="22"/>
          <w:szCs w:val="22"/>
        </w:rPr>
      </w:pPr>
      <w:r w:rsidRPr="00245DB0">
        <w:rPr>
          <w:rFonts w:ascii="Arial" w:hAnsi="Arial" w:cs="Arial"/>
          <w:sz w:val="22"/>
          <w:szCs w:val="22"/>
        </w:rPr>
        <w:t>Uzavřená podle § 536 a násl. obchodního zákoníku č. 513/1991 Sb.,</w:t>
      </w:r>
    </w:p>
    <w:p w:rsidR="00157F6E" w:rsidRPr="00245DB0" w:rsidRDefault="009C46BD" w:rsidP="00157F6E">
      <w:pPr>
        <w:jc w:val="center"/>
        <w:rPr>
          <w:rFonts w:ascii="Arial" w:hAnsi="Arial" w:cs="Arial"/>
          <w:sz w:val="22"/>
          <w:szCs w:val="22"/>
        </w:rPr>
      </w:pPr>
      <w:r>
        <w:rPr>
          <w:rFonts w:ascii="Arial" w:hAnsi="Arial" w:cs="Arial"/>
          <w:sz w:val="22"/>
          <w:szCs w:val="22"/>
        </w:rPr>
        <w:t xml:space="preserve"> v</w:t>
      </w:r>
      <w:r w:rsidR="00157F6E" w:rsidRPr="00245DB0">
        <w:rPr>
          <w:rFonts w:ascii="Arial" w:hAnsi="Arial" w:cs="Arial"/>
          <w:sz w:val="22"/>
          <w:szCs w:val="22"/>
        </w:rPr>
        <w:t>e znění pozdějších předpisů</w:t>
      </w:r>
    </w:p>
    <w:p w:rsidR="00157F6E" w:rsidRPr="00245DB0" w:rsidRDefault="00157F6E" w:rsidP="00157F6E">
      <w:pPr>
        <w:jc w:val="center"/>
        <w:rPr>
          <w:rFonts w:ascii="Arial" w:hAnsi="Arial" w:cs="Arial"/>
          <w:sz w:val="20"/>
          <w:szCs w:val="20"/>
        </w:rPr>
      </w:pPr>
    </w:p>
    <w:p w:rsidR="0013230D" w:rsidRPr="00245DB0" w:rsidRDefault="0013230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Smluvní strany</w:t>
      </w:r>
    </w:p>
    <w:p w:rsidR="0013230D" w:rsidRPr="00245DB0" w:rsidRDefault="0013230D" w:rsidP="0038331A">
      <w:pPr>
        <w:pStyle w:val="Normodsaz"/>
        <w:numPr>
          <w:ilvl w:val="1"/>
          <w:numId w:val="12"/>
        </w:numPr>
        <w:spacing w:before="0" w:afterLines="60" w:after="144"/>
        <w:rPr>
          <w:rFonts w:ascii="Arial" w:hAnsi="Arial" w:cs="Arial"/>
        </w:rPr>
      </w:pPr>
      <w:r w:rsidRPr="00245DB0">
        <w:rPr>
          <w:rFonts w:ascii="Arial" w:hAnsi="Arial" w:cs="Arial"/>
        </w:rPr>
        <w:t>Zhotovitel:</w:t>
      </w:r>
    </w:p>
    <w:p w:rsidR="0013230D" w:rsidRPr="00245DB0" w:rsidRDefault="00CB19D8" w:rsidP="00245DB0">
      <w:pPr>
        <w:numPr>
          <w:ilvl w:val="12"/>
          <w:numId w:val="0"/>
        </w:numPr>
        <w:spacing w:afterLines="60" w:after="144"/>
        <w:ind w:left="567" w:firstLine="141"/>
        <w:rPr>
          <w:rFonts w:ascii="Arial" w:hAnsi="Arial" w:cs="Arial"/>
        </w:rPr>
      </w:pPr>
      <w:r w:rsidRPr="00245DB0">
        <w:rPr>
          <w:rFonts w:ascii="Arial" w:hAnsi="Arial" w:cs="Arial"/>
        </w:rPr>
        <w:t xml:space="preserve">se sídlem:  </w:t>
      </w:r>
    </w:p>
    <w:p w:rsidR="0013230D" w:rsidRPr="00245DB0" w:rsidRDefault="00CB19D8" w:rsidP="00245DB0">
      <w:pPr>
        <w:numPr>
          <w:ilvl w:val="12"/>
          <w:numId w:val="0"/>
        </w:numPr>
        <w:spacing w:afterLines="60" w:after="144"/>
        <w:ind w:left="567" w:firstLine="141"/>
        <w:rPr>
          <w:rFonts w:ascii="Arial" w:hAnsi="Arial" w:cs="Arial"/>
        </w:rPr>
      </w:pPr>
      <w:r w:rsidRPr="00245DB0">
        <w:rPr>
          <w:rFonts w:ascii="Arial" w:hAnsi="Arial" w:cs="Arial"/>
        </w:rPr>
        <w:t>IČ:</w:t>
      </w:r>
    </w:p>
    <w:p w:rsidR="0013230D" w:rsidRPr="00245DB0" w:rsidRDefault="00CB19D8" w:rsidP="00245DB0">
      <w:pPr>
        <w:numPr>
          <w:ilvl w:val="12"/>
          <w:numId w:val="0"/>
        </w:numPr>
        <w:spacing w:afterLines="60" w:after="144"/>
        <w:ind w:left="567" w:firstLine="141"/>
        <w:rPr>
          <w:rFonts w:ascii="Arial" w:hAnsi="Arial" w:cs="Arial"/>
        </w:rPr>
      </w:pPr>
      <w:r w:rsidRPr="00245DB0">
        <w:rPr>
          <w:rFonts w:ascii="Arial" w:hAnsi="Arial" w:cs="Arial"/>
        </w:rPr>
        <w:t>DIČ</w:t>
      </w:r>
      <w:r w:rsidR="00E24854" w:rsidRPr="00245DB0">
        <w:rPr>
          <w:rFonts w:ascii="Arial" w:hAnsi="Arial" w:cs="Arial"/>
        </w:rPr>
        <w:t>:</w:t>
      </w:r>
    </w:p>
    <w:p w:rsidR="0013230D" w:rsidRDefault="00CB19D8" w:rsidP="00245DB0">
      <w:pPr>
        <w:numPr>
          <w:ilvl w:val="12"/>
          <w:numId w:val="0"/>
        </w:numPr>
        <w:spacing w:afterLines="60" w:after="144"/>
        <w:ind w:left="567" w:firstLine="141"/>
        <w:rPr>
          <w:rFonts w:ascii="Arial" w:hAnsi="Arial" w:cs="Arial"/>
        </w:rPr>
      </w:pPr>
      <w:r w:rsidRPr="00245DB0">
        <w:rPr>
          <w:rFonts w:ascii="Arial" w:hAnsi="Arial" w:cs="Arial"/>
        </w:rPr>
        <w:t>zastoupen</w:t>
      </w:r>
      <w:r w:rsidR="00AB7445">
        <w:rPr>
          <w:rFonts w:ascii="Arial" w:hAnsi="Arial" w:cs="Arial"/>
        </w:rPr>
        <w:t>ý</w:t>
      </w:r>
      <w:r w:rsidRPr="00245DB0">
        <w:rPr>
          <w:rFonts w:ascii="Arial" w:hAnsi="Arial" w:cs="Arial"/>
        </w:rPr>
        <w:t>:</w:t>
      </w:r>
      <w:r w:rsidR="00AB7445">
        <w:rPr>
          <w:rFonts w:ascii="Arial" w:hAnsi="Arial" w:cs="Arial"/>
        </w:rPr>
        <w:tab/>
      </w:r>
      <w:r w:rsidR="00AB7445">
        <w:rPr>
          <w:rFonts w:ascii="Arial" w:hAnsi="Arial" w:cs="Arial"/>
        </w:rPr>
        <w:tab/>
        <w:t>ve věcech smluvních</w:t>
      </w:r>
    </w:p>
    <w:p w:rsidR="00AB7445" w:rsidRPr="00245DB0" w:rsidRDefault="00AB7445" w:rsidP="00245DB0">
      <w:pPr>
        <w:numPr>
          <w:ilvl w:val="12"/>
          <w:numId w:val="0"/>
        </w:numPr>
        <w:spacing w:afterLines="60" w:after="144"/>
        <w:ind w:left="567" w:firstLine="141"/>
        <w:rPr>
          <w:rFonts w:ascii="Arial" w:hAnsi="Arial" w:cs="Arial"/>
        </w:rPr>
      </w:pPr>
      <w:r>
        <w:rPr>
          <w:rFonts w:ascii="Arial" w:hAnsi="Arial" w:cs="Arial"/>
        </w:rPr>
        <w:tab/>
      </w:r>
      <w:r>
        <w:rPr>
          <w:rFonts w:ascii="Arial" w:hAnsi="Arial" w:cs="Arial"/>
        </w:rPr>
        <w:tab/>
      </w:r>
      <w:r>
        <w:rPr>
          <w:rFonts w:ascii="Arial" w:hAnsi="Arial" w:cs="Arial"/>
        </w:rPr>
        <w:tab/>
        <w:t>ve věcech technických</w:t>
      </w:r>
    </w:p>
    <w:p w:rsidR="0013230D" w:rsidRPr="00245DB0" w:rsidRDefault="00CB19D8" w:rsidP="00245DB0">
      <w:pPr>
        <w:numPr>
          <w:ilvl w:val="12"/>
          <w:numId w:val="0"/>
        </w:numPr>
        <w:spacing w:afterLines="60" w:after="144"/>
        <w:ind w:left="567" w:firstLine="141"/>
        <w:rPr>
          <w:rFonts w:ascii="Arial" w:hAnsi="Arial" w:cs="Arial"/>
        </w:rPr>
      </w:pPr>
      <w:r w:rsidRPr="00245DB0">
        <w:rPr>
          <w:rFonts w:ascii="Arial" w:hAnsi="Arial" w:cs="Arial"/>
        </w:rPr>
        <w:t xml:space="preserve">Bank. Spojení: </w:t>
      </w:r>
    </w:p>
    <w:p w:rsidR="0013230D" w:rsidRPr="00245DB0" w:rsidRDefault="006A4442">
      <w:pPr>
        <w:numPr>
          <w:ilvl w:val="12"/>
          <w:numId w:val="0"/>
        </w:numPr>
        <w:ind w:left="567"/>
        <w:rPr>
          <w:rFonts w:ascii="Arial" w:hAnsi="Arial" w:cs="Arial"/>
        </w:rPr>
      </w:pPr>
      <w:r w:rsidRPr="00245DB0">
        <w:rPr>
          <w:rFonts w:ascii="Arial" w:hAnsi="Arial" w:cs="Arial"/>
        </w:rPr>
        <w:tab/>
      </w:r>
      <w:r w:rsidRPr="00245DB0">
        <w:rPr>
          <w:rFonts w:ascii="Arial" w:hAnsi="Arial" w:cs="Arial"/>
        </w:rPr>
        <w:tab/>
      </w:r>
      <w:r w:rsidRPr="00245DB0">
        <w:rPr>
          <w:rFonts w:ascii="Arial" w:hAnsi="Arial" w:cs="Arial"/>
        </w:rPr>
        <w:tab/>
      </w:r>
      <w:r w:rsidRPr="00245DB0">
        <w:rPr>
          <w:rFonts w:ascii="Arial" w:hAnsi="Arial" w:cs="Arial"/>
        </w:rPr>
        <w:tab/>
        <w:t xml:space="preserve">(dále jen </w:t>
      </w:r>
      <w:r w:rsidR="00CB19D8" w:rsidRPr="00245DB0">
        <w:rPr>
          <w:rFonts w:ascii="Arial" w:hAnsi="Arial" w:cs="Arial"/>
        </w:rPr>
        <w:t>zhotovitel</w:t>
      </w:r>
      <w:r w:rsidRPr="00245DB0">
        <w:rPr>
          <w:rFonts w:ascii="Arial" w:hAnsi="Arial" w:cs="Arial"/>
        </w:rPr>
        <w:t>) na straně jedné</w:t>
      </w:r>
    </w:p>
    <w:p w:rsidR="00AB7445" w:rsidRDefault="00AB7445" w:rsidP="00DB4E68">
      <w:pPr>
        <w:pStyle w:val="Normodsaz"/>
        <w:tabs>
          <w:tab w:val="clear" w:pos="567"/>
        </w:tabs>
        <w:ind w:left="0" w:firstLine="0"/>
        <w:rPr>
          <w:rFonts w:ascii="Arial" w:hAnsi="Arial" w:cs="Arial"/>
        </w:rPr>
      </w:pPr>
    </w:p>
    <w:p w:rsidR="00DB4E68" w:rsidRPr="00245DB0" w:rsidRDefault="00AB7445" w:rsidP="00245DB0">
      <w:pPr>
        <w:pStyle w:val="Normodsaz"/>
        <w:tabs>
          <w:tab w:val="clear" w:pos="567"/>
        </w:tabs>
        <w:spacing w:before="0" w:afterLines="60" w:after="144"/>
        <w:ind w:left="0" w:firstLine="0"/>
        <w:rPr>
          <w:rFonts w:ascii="Arial" w:hAnsi="Arial" w:cs="Arial"/>
          <w:b/>
        </w:rPr>
      </w:pPr>
      <w:proofErr w:type="gramStart"/>
      <w:r w:rsidRPr="00245DB0">
        <w:rPr>
          <w:rFonts w:ascii="Arial" w:hAnsi="Arial" w:cs="Arial"/>
          <w:sz w:val="22"/>
          <w:szCs w:val="22"/>
        </w:rPr>
        <w:t>1.2</w:t>
      </w:r>
      <w:proofErr w:type="gramEnd"/>
      <w:r>
        <w:rPr>
          <w:rFonts w:ascii="Arial" w:hAnsi="Arial" w:cs="Arial"/>
        </w:rPr>
        <w:t>.</w:t>
      </w:r>
      <w:r w:rsidR="00DB4E68" w:rsidRPr="00245DB0">
        <w:rPr>
          <w:rFonts w:ascii="Arial" w:hAnsi="Arial" w:cs="Arial"/>
        </w:rPr>
        <w:tab/>
        <w:t>Objednatel:</w:t>
      </w:r>
      <w:r w:rsidR="00157F6E" w:rsidRPr="00245DB0">
        <w:rPr>
          <w:rFonts w:ascii="Arial" w:hAnsi="Arial" w:cs="Arial"/>
        </w:rPr>
        <w:tab/>
      </w:r>
      <w:r w:rsidR="00157F6E" w:rsidRPr="00245DB0">
        <w:rPr>
          <w:rFonts w:ascii="Arial" w:hAnsi="Arial" w:cs="Arial"/>
        </w:rPr>
        <w:tab/>
      </w:r>
      <w:r>
        <w:rPr>
          <w:rFonts w:ascii="Arial" w:hAnsi="Arial" w:cs="Arial"/>
          <w:b/>
        </w:rPr>
        <w:t>m</w:t>
      </w:r>
      <w:r w:rsidR="00DB4E68" w:rsidRPr="00245DB0">
        <w:rPr>
          <w:rFonts w:ascii="Arial" w:hAnsi="Arial" w:cs="Arial"/>
          <w:b/>
        </w:rPr>
        <w:t xml:space="preserve">ěsto Mimoň </w:t>
      </w:r>
    </w:p>
    <w:p w:rsidR="00DB4E68" w:rsidRPr="00245DB0" w:rsidRDefault="00DB4E68" w:rsidP="00245DB0">
      <w:pPr>
        <w:pStyle w:val="Nadpis1"/>
        <w:spacing w:afterLines="60" w:after="144"/>
        <w:ind w:right="198"/>
        <w:jc w:val="both"/>
        <w:rPr>
          <w:rFonts w:ascii="Arial" w:hAnsi="Arial" w:cs="Arial"/>
          <w:b w:val="0"/>
          <w:sz w:val="24"/>
        </w:rPr>
      </w:pPr>
      <w:r w:rsidRPr="00245DB0">
        <w:rPr>
          <w:rFonts w:ascii="Arial" w:hAnsi="Arial" w:cs="Arial"/>
          <w:sz w:val="24"/>
        </w:rPr>
        <w:tab/>
      </w:r>
      <w:r w:rsidRPr="00245DB0">
        <w:rPr>
          <w:rFonts w:ascii="Arial" w:hAnsi="Arial" w:cs="Arial"/>
          <w:b w:val="0"/>
          <w:bCs w:val="0"/>
          <w:sz w:val="24"/>
          <w:szCs w:val="24"/>
        </w:rPr>
        <w:t>se sídlem:</w:t>
      </w:r>
      <w:r w:rsidR="00157F6E" w:rsidRPr="00245DB0">
        <w:rPr>
          <w:rFonts w:ascii="Arial" w:hAnsi="Arial" w:cs="Arial"/>
          <w:b w:val="0"/>
          <w:bCs w:val="0"/>
          <w:sz w:val="24"/>
          <w:szCs w:val="24"/>
        </w:rPr>
        <w:tab/>
      </w:r>
      <w:r w:rsidR="00157F6E" w:rsidRPr="00245DB0">
        <w:rPr>
          <w:rFonts w:ascii="Arial" w:hAnsi="Arial" w:cs="Arial"/>
          <w:b w:val="0"/>
          <w:bCs w:val="0"/>
          <w:sz w:val="24"/>
          <w:szCs w:val="24"/>
        </w:rPr>
        <w:tab/>
      </w:r>
      <w:r w:rsidRPr="00245DB0">
        <w:rPr>
          <w:rFonts w:ascii="Arial" w:hAnsi="Arial" w:cs="Arial"/>
          <w:b w:val="0"/>
          <w:iCs/>
          <w:sz w:val="24"/>
          <w:szCs w:val="24"/>
        </w:rPr>
        <w:t>Mírová 120, 471 24 Mimoň III</w:t>
      </w:r>
    </w:p>
    <w:p w:rsidR="00DB4E68" w:rsidRPr="00245DB0" w:rsidRDefault="00DB4E68" w:rsidP="00245DB0">
      <w:pPr>
        <w:pStyle w:val="Nadpis1"/>
        <w:spacing w:afterLines="60" w:after="144"/>
        <w:ind w:right="198"/>
        <w:jc w:val="both"/>
        <w:rPr>
          <w:rFonts w:ascii="Arial" w:hAnsi="Arial" w:cs="Arial"/>
          <w:b w:val="0"/>
          <w:bCs w:val="0"/>
          <w:sz w:val="24"/>
          <w:szCs w:val="24"/>
        </w:rPr>
      </w:pPr>
      <w:r w:rsidRPr="00245DB0">
        <w:rPr>
          <w:rFonts w:ascii="Arial" w:hAnsi="Arial" w:cs="Arial"/>
          <w:b w:val="0"/>
          <w:bCs w:val="0"/>
          <w:sz w:val="24"/>
          <w:szCs w:val="24"/>
        </w:rPr>
        <w:tab/>
      </w:r>
      <w:r w:rsidR="00157F6E" w:rsidRPr="00245DB0">
        <w:rPr>
          <w:rFonts w:ascii="Arial" w:hAnsi="Arial" w:cs="Arial"/>
          <w:b w:val="0"/>
          <w:bCs w:val="0"/>
          <w:sz w:val="24"/>
          <w:szCs w:val="24"/>
        </w:rPr>
        <w:t>IČ:</w:t>
      </w:r>
      <w:r w:rsidR="00157F6E" w:rsidRPr="00245DB0">
        <w:rPr>
          <w:rFonts w:ascii="Arial" w:hAnsi="Arial" w:cs="Arial"/>
          <w:b w:val="0"/>
          <w:bCs w:val="0"/>
          <w:sz w:val="24"/>
          <w:szCs w:val="24"/>
        </w:rPr>
        <w:tab/>
      </w:r>
      <w:r w:rsidR="00157F6E" w:rsidRPr="00245DB0">
        <w:rPr>
          <w:rFonts w:ascii="Arial" w:hAnsi="Arial" w:cs="Arial"/>
          <w:b w:val="0"/>
          <w:bCs w:val="0"/>
          <w:sz w:val="24"/>
          <w:szCs w:val="24"/>
        </w:rPr>
        <w:tab/>
      </w:r>
      <w:r w:rsidR="00157F6E" w:rsidRPr="00245DB0">
        <w:rPr>
          <w:rFonts w:ascii="Arial" w:hAnsi="Arial" w:cs="Arial"/>
          <w:b w:val="0"/>
          <w:bCs w:val="0"/>
          <w:sz w:val="24"/>
          <w:szCs w:val="24"/>
        </w:rPr>
        <w:tab/>
      </w:r>
      <w:r w:rsidRPr="00245DB0">
        <w:rPr>
          <w:rFonts w:ascii="Arial" w:hAnsi="Arial" w:cs="Arial"/>
          <w:b w:val="0"/>
          <w:bCs w:val="0"/>
          <w:sz w:val="24"/>
          <w:szCs w:val="24"/>
        </w:rPr>
        <w:t>00 260</w:t>
      </w:r>
      <w:r w:rsidR="00157F6E" w:rsidRPr="00245DB0">
        <w:rPr>
          <w:rFonts w:ascii="Arial" w:hAnsi="Arial" w:cs="Arial"/>
          <w:b w:val="0"/>
          <w:bCs w:val="0"/>
          <w:sz w:val="24"/>
          <w:szCs w:val="24"/>
        </w:rPr>
        <w:t> </w:t>
      </w:r>
      <w:r w:rsidRPr="00245DB0">
        <w:rPr>
          <w:rFonts w:ascii="Arial" w:hAnsi="Arial" w:cs="Arial"/>
          <w:b w:val="0"/>
          <w:bCs w:val="0"/>
          <w:sz w:val="24"/>
          <w:szCs w:val="24"/>
        </w:rPr>
        <w:t>746</w:t>
      </w:r>
    </w:p>
    <w:p w:rsidR="00157F6E" w:rsidRPr="00245DB0" w:rsidRDefault="00157F6E" w:rsidP="00245DB0">
      <w:pPr>
        <w:spacing w:afterLines="60" w:after="144"/>
        <w:rPr>
          <w:rFonts w:ascii="Arial" w:hAnsi="Arial" w:cs="Arial"/>
        </w:rPr>
      </w:pPr>
      <w:r w:rsidRPr="00245DB0">
        <w:rPr>
          <w:rFonts w:ascii="Arial" w:hAnsi="Arial" w:cs="Arial"/>
        </w:rPr>
        <w:t xml:space="preserve">  DIČ:</w:t>
      </w:r>
      <w:r w:rsidRPr="00245DB0">
        <w:rPr>
          <w:rFonts w:ascii="Arial" w:hAnsi="Arial" w:cs="Arial"/>
        </w:rPr>
        <w:tab/>
      </w:r>
      <w:r w:rsidRPr="00245DB0">
        <w:rPr>
          <w:rFonts w:ascii="Arial" w:hAnsi="Arial" w:cs="Arial"/>
        </w:rPr>
        <w:tab/>
      </w:r>
      <w:r w:rsidRPr="00245DB0">
        <w:rPr>
          <w:rFonts w:ascii="Arial" w:hAnsi="Arial" w:cs="Arial"/>
        </w:rPr>
        <w:tab/>
        <w:t xml:space="preserve">CZ00 260 746  </w:t>
      </w:r>
    </w:p>
    <w:p w:rsidR="00CB19D8" w:rsidRPr="00245DB0" w:rsidRDefault="00157F6E" w:rsidP="00245DB0">
      <w:pPr>
        <w:tabs>
          <w:tab w:val="left" w:pos="720"/>
        </w:tabs>
        <w:spacing w:afterLines="60" w:after="144"/>
        <w:rPr>
          <w:rFonts w:ascii="Arial" w:hAnsi="Arial" w:cs="Arial"/>
          <w:bCs/>
          <w:iCs/>
        </w:rPr>
      </w:pPr>
      <w:r w:rsidRPr="00245DB0">
        <w:rPr>
          <w:rFonts w:ascii="Arial" w:hAnsi="Arial" w:cs="Arial"/>
          <w:iCs/>
        </w:rPr>
        <w:tab/>
        <w:t>zastoupeno:</w:t>
      </w:r>
      <w:r w:rsidRPr="00245DB0">
        <w:rPr>
          <w:rFonts w:ascii="Arial" w:hAnsi="Arial" w:cs="Arial"/>
          <w:iCs/>
        </w:rPr>
        <w:tab/>
      </w:r>
      <w:r w:rsidRPr="00245DB0">
        <w:rPr>
          <w:rFonts w:ascii="Arial" w:hAnsi="Arial" w:cs="Arial"/>
          <w:iCs/>
        </w:rPr>
        <w:tab/>
      </w:r>
      <w:r w:rsidR="00DB4E68" w:rsidRPr="00245DB0">
        <w:rPr>
          <w:rFonts w:ascii="Arial" w:hAnsi="Arial" w:cs="Arial"/>
          <w:bCs/>
          <w:iCs/>
        </w:rPr>
        <w:t>starostou města, Františkem Kaiserem</w:t>
      </w:r>
      <w:r w:rsidR="00CB19D8" w:rsidRPr="00245DB0">
        <w:rPr>
          <w:rFonts w:ascii="Arial" w:hAnsi="Arial" w:cs="Arial"/>
          <w:bCs/>
          <w:iCs/>
        </w:rPr>
        <w:t>, ve věcech smluvních</w:t>
      </w:r>
    </w:p>
    <w:p w:rsidR="00612FB0" w:rsidRPr="00245DB0" w:rsidRDefault="00CB19D8" w:rsidP="00245DB0">
      <w:pPr>
        <w:tabs>
          <w:tab w:val="left" w:pos="720"/>
        </w:tabs>
        <w:spacing w:afterLines="60" w:after="144"/>
        <w:rPr>
          <w:rFonts w:ascii="Arial" w:hAnsi="Arial" w:cs="Arial"/>
          <w:bCs/>
          <w:iCs/>
        </w:rPr>
      </w:pPr>
      <w:r w:rsidRPr="00245DB0">
        <w:rPr>
          <w:rFonts w:ascii="Arial" w:hAnsi="Arial" w:cs="Arial"/>
          <w:bCs/>
          <w:iCs/>
        </w:rPr>
        <w:tab/>
      </w:r>
      <w:r w:rsidRPr="00245DB0">
        <w:rPr>
          <w:rFonts w:ascii="Arial" w:hAnsi="Arial" w:cs="Arial"/>
          <w:bCs/>
          <w:iCs/>
        </w:rPr>
        <w:tab/>
      </w:r>
      <w:r w:rsidRPr="00245DB0">
        <w:rPr>
          <w:rFonts w:ascii="Arial" w:hAnsi="Arial" w:cs="Arial"/>
          <w:bCs/>
          <w:iCs/>
        </w:rPr>
        <w:tab/>
      </w:r>
      <w:r w:rsidRPr="00245DB0">
        <w:rPr>
          <w:rFonts w:ascii="Arial" w:hAnsi="Arial" w:cs="Arial"/>
          <w:bCs/>
          <w:iCs/>
        </w:rPr>
        <w:tab/>
        <w:t xml:space="preserve">Pavel Škubal, vedoucí ORM, ve věcech technických  </w:t>
      </w:r>
    </w:p>
    <w:p w:rsidR="0017126C" w:rsidRPr="00245DB0" w:rsidRDefault="0017126C" w:rsidP="00245DB0">
      <w:pPr>
        <w:spacing w:afterLines="60" w:after="144"/>
        <w:rPr>
          <w:rFonts w:ascii="Arial" w:hAnsi="Arial" w:cs="Arial"/>
          <w:szCs w:val="20"/>
        </w:rPr>
      </w:pPr>
      <w:r w:rsidRPr="00245DB0">
        <w:rPr>
          <w:rFonts w:ascii="Arial" w:hAnsi="Arial" w:cs="Arial"/>
          <w:bCs/>
          <w:iCs/>
        </w:rPr>
        <w:t xml:space="preserve">  </w:t>
      </w:r>
      <w:r w:rsidRPr="00245DB0">
        <w:rPr>
          <w:rFonts w:ascii="Arial" w:hAnsi="Arial" w:cs="Arial"/>
        </w:rPr>
        <w:t>Bank. Spojení:</w:t>
      </w:r>
      <w:r w:rsidRPr="00245DB0">
        <w:rPr>
          <w:rFonts w:ascii="Arial" w:hAnsi="Arial" w:cs="Arial"/>
        </w:rPr>
        <w:tab/>
        <w:t xml:space="preserve">GE MONEY BANK, a.s., </w:t>
      </w:r>
    </w:p>
    <w:p w:rsidR="0017126C" w:rsidRPr="00245DB0" w:rsidRDefault="0017126C" w:rsidP="00245DB0">
      <w:pPr>
        <w:tabs>
          <w:tab w:val="left" w:pos="720"/>
        </w:tabs>
        <w:spacing w:afterLines="60" w:after="144"/>
        <w:rPr>
          <w:rFonts w:ascii="Arial" w:hAnsi="Arial" w:cs="Arial"/>
        </w:rPr>
      </w:pPr>
      <w:r w:rsidRPr="00245DB0">
        <w:rPr>
          <w:rFonts w:ascii="Arial" w:hAnsi="Arial" w:cs="Arial"/>
        </w:rPr>
        <w:t xml:space="preserve">                            </w:t>
      </w:r>
      <w:r w:rsidRPr="00245DB0">
        <w:rPr>
          <w:rFonts w:ascii="Arial" w:hAnsi="Arial" w:cs="Arial"/>
        </w:rPr>
        <w:tab/>
        <w:t>č. účtu: 27-50126-824/0600</w:t>
      </w:r>
    </w:p>
    <w:p w:rsidR="0013230D" w:rsidRPr="00245DB0" w:rsidRDefault="00F06D88" w:rsidP="00DB4E68">
      <w:pPr>
        <w:rPr>
          <w:rFonts w:ascii="Arial" w:hAnsi="Arial" w:cs="Arial"/>
          <w:b/>
          <w:sz w:val="22"/>
        </w:rPr>
      </w:pPr>
      <w:r w:rsidRPr="00245DB0">
        <w:rPr>
          <w:rFonts w:ascii="Arial" w:hAnsi="Arial" w:cs="Arial"/>
        </w:rPr>
        <w:tab/>
      </w:r>
      <w:r w:rsidRPr="00245DB0">
        <w:rPr>
          <w:rFonts w:ascii="Arial" w:hAnsi="Arial" w:cs="Arial"/>
        </w:rPr>
        <w:tab/>
      </w:r>
      <w:r w:rsidRPr="00245DB0">
        <w:rPr>
          <w:rFonts w:ascii="Arial" w:hAnsi="Arial" w:cs="Arial"/>
        </w:rPr>
        <w:tab/>
      </w:r>
      <w:r w:rsidRPr="00245DB0">
        <w:rPr>
          <w:rFonts w:ascii="Arial" w:hAnsi="Arial" w:cs="Arial"/>
        </w:rPr>
        <w:tab/>
        <w:t xml:space="preserve">(dále jen </w:t>
      </w:r>
      <w:r w:rsidR="00717EFF" w:rsidRPr="00245DB0">
        <w:rPr>
          <w:rFonts w:ascii="Arial" w:hAnsi="Arial" w:cs="Arial"/>
        </w:rPr>
        <w:t>objednatel</w:t>
      </w:r>
      <w:r w:rsidRPr="00245DB0">
        <w:rPr>
          <w:rFonts w:ascii="Arial" w:hAnsi="Arial" w:cs="Arial"/>
        </w:rPr>
        <w:t xml:space="preserve">) na straně druhé </w:t>
      </w:r>
      <w:r w:rsidR="00DB4E68" w:rsidRPr="00245DB0">
        <w:rPr>
          <w:rFonts w:ascii="Arial" w:hAnsi="Arial" w:cs="Arial"/>
        </w:rPr>
        <w:t xml:space="preserve">   </w:t>
      </w:r>
    </w:p>
    <w:p w:rsidR="00AB7445" w:rsidRPr="00245DB0" w:rsidRDefault="0013230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 xml:space="preserve">Předmět </w:t>
      </w:r>
      <w:r w:rsidR="009C46BD">
        <w:rPr>
          <w:rFonts w:ascii="Verdana" w:hAnsi="Verdana"/>
          <w:caps/>
        </w:rPr>
        <w:t>Smlouvy</w:t>
      </w:r>
    </w:p>
    <w:p w:rsidR="00622DC4" w:rsidRPr="00622DC4" w:rsidRDefault="00622DC4" w:rsidP="0038331A">
      <w:pPr>
        <w:pStyle w:val="Odstavecseseznamem"/>
        <w:numPr>
          <w:ilvl w:val="0"/>
          <w:numId w:val="13"/>
        </w:numPr>
        <w:spacing w:after="60" w:line="240" w:lineRule="auto"/>
        <w:contextualSpacing w:val="0"/>
        <w:jc w:val="both"/>
        <w:rPr>
          <w:rFonts w:ascii="Arial" w:hAnsi="Arial" w:cs="Arial"/>
          <w:vanish/>
          <w:color w:val="000000"/>
        </w:rPr>
      </w:pPr>
    </w:p>
    <w:p w:rsidR="00622DC4" w:rsidRPr="00622DC4" w:rsidRDefault="00622DC4" w:rsidP="0038331A">
      <w:pPr>
        <w:pStyle w:val="Odstavecseseznamem"/>
        <w:numPr>
          <w:ilvl w:val="0"/>
          <w:numId w:val="13"/>
        </w:numPr>
        <w:spacing w:after="60" w:line="240" w:lineRule="auto"/>
        <w:contextualSpacing w:val="0"/>
        <w:jc w:val="both"/>
        <w:rPr>
          <w:rFonts w:ascii="Arial" w:hAnsi="Arial" w:cs="Arial"/>
          <w:vanish/>
          <w:color w:val="000000"/>
        </w:rPr>
      </w:pPr>
    </w:p>
    <w:p w:rsidR="0019093B" w:rsidRPr="002A286E" w:rsidRDefault="002A286E" w:rsidP="0038331A">
      <w:pPr>
        <w:numPr>
          <w:ilvl w:val="1"/>
          <w:numId w:val="13"/>
        </w:numPr>
        <w:spacing w:after="60"/>
        <w:rPr>
          <w:rFonts w:ascii="Arial" w:hAnsi="Arial" w:cs="Arial"/>
          <w:color w:val="000000"/>
          <w:sz w:val="22"/>
          <w:szCs w:val="22"/>
        </w:rPr>
      </w:pPr>
      <w:r w:rsidRPr="002A286E">
        <w:rPr>
          <w:rFonts w:ascii="Arial" w:hAnsi="Arial" w:cs="Arial"/>
          <w:color w:val="000000"/>
          <w:sz w:val="22"/>
          <w:szCs w:val="22"/>
        </w:rPr>
        <w:t xml:space="preserve">Zhotovitel se zavazuje na základě této smlouvy o dílo zhotovit dílo </w:t>
      </w:r>
      <w:r w:rsidRPr="002A286E">
        <w:rPr>
          <w:rFonts w:ascii="Arial" w:hAnsi="Arial" w:cs="Arial"/>
          <w:bCs/>
          <w:color w:val="000000"/>
          <w:sz w:val="22"/>
          <w:szCs w:val="22"/>
        </w:rPr>
        <w:t>Program rozvoje města Mimoň na roky 2014 – 2029</w:t>
      </w:r>
      <w:r w:rsidR="00426F3C" w:rsidRPr="002A286E">
        <w:rPr>
          <w:rFonts w:ascii="Arial" w:hAnsi="Arial" w:cs="Arial"/>
          <w:color w:val="000000"/>
          <w:sz w:val="22"/>
          <w:szCs w:val="22"/>
        </w:rPr>
        <w:t>.</w:t>
      </w:r>
    </w:p>
    <w:p w:rsidR="0019093B" w:rsidRDefault="002A286E" w:rsidP="0038331A">
      <w:pPr>
        <w:numPr>
          <w:ilvl w:val="1"/>
          <w:numId w:val="13"/>
        </w:numPr>
        <w:spacing w:after="60"/>
        <w:rPr>
          <w:rFonts w:ascii="Arial" w:hAnsi="Arial" w:cs="Arial"/>
          <w:color w:val="000000"/>
          <w:sz w:val="22"/>
          <w:szCs w:val="22"/>
        </w:rPr>
      </w:pPr>
      <w:r>
        <w:rPr>
          <w:rFonts w:ascii="Arial" w:hAnsi="Arial" w:cs="Arial"/>
          <w:color w:val="000000"/>
          <w:sz w:val="22"/>
          <w:szCs w:val="22"/>
        </w:rPr>
        <w:t>Podrobná specifikace díla spolu s požadovaným způsobem zpracování, je uvedena v </w:t>
      </w:r>
      <w:r w:rsidR="000957D3">
        <w:rPr>
          <w:rFonts w:ascii="Arial" w:hAnsi="Arial" w:cs="Arial"/>
          <w:color w:val="000000"/>
          <w:sz w:val="22"/>
          <w:szCs w:val="22"/>
        </w:rPr>
        <w:t>kapitole</w:t>
      </w:r>
      <w:r>
        <w:rPr>
          <w:rFonts w:ascii="Arial" w:hAnsi="Arial" w:cs="Arial"/>
          <w:color w:val="000000"/>
          <w:sz w:val="22"/>
          <w:szCs w:val="22"/>
        </w:rPr>
        <w:t xml:space="preserve"> č. </w:t>
      </w:r>
      <w:r w:rsidR="000957D3">
        <w:rPr>
          <w:rFonts w:ascii="Arial" w:hAnsi="Arial" w:cs="Arial"/>
          <w:color w:val="000000"/>
          <w:sz w:val="22"/>
          <w:szCs w:val="22"/>
        </w:rPr>
        <w:t>3</w:t>
      </w:r>
      <w:r>
        <w:rPr>
          <w:rFonts w:ascii="Arial" w:hAnsi="Arial" w:cs="Arial"/>
          <w:color w:val="000000"/>
          <w:sz w:val="22"/>
          <w:szCs w:val="22"/>
        </w:rPr>
        <w:t xml:space="preserve"> </w:t>
      </w:r>
      <w:proofErr w:type="gramStart"/>
      <w:r>
        <w:rPr>
          <w:rFonts w:ascii="Arial" w:hAnsi="Arial" w:cs="Arial"/>
          <w:color w:val="000000"/>
          <w:sz w:val="22"/>
          <w:szCs w:val="22"/>
        </w:rPr>
        <w:t>této</w:t>
      </w:r>
      <w:proofErr w:type="gramEnd"/>
      <w:r>
        <w:rPr>
          <w:rFonts w:ascii="Arial" w:hAnsi="Arial" w:cs="Arial"/>
          <w:color w:val="000000"/>
          <w:sz w:val="22"/>
          <w:szCs w:val="22"/>
        </w:rPr>
        <w:t xml:space="preserve"> smlouvy. Zhotovitel se zavazuje dílo provést v </w:t>
      </w:r>
      <w:proofErr w:type="spellStart"/>
      <w:r>
        <w:rPr>
          <w:rFonts w:ascii="Arial" w:hAnsi="Arial" w:cs="Arial"/>
          <w:color w:val="000000"/>
          <w:sz w:val="22"/>
          <w:szCs w:val="22"/>
        </w:rPr>
        <w:t>v</w:t>
      </w:r>
      <w:proofErr w:type="spellEnd"/>
      <w:r>
        <w:rPr>
          <w:rFonts w:ascii="Arial" w:hAnsi="Arial" w:cs="Arial"/>
          <w:color w:val="000000"/>
          <w:sz w:val="22"/>
          <w:szCs w:val="22"/>
        </w:rPr>
        <w:t xml:space="preserve"> souladu s touto smlouvou a specifikací dle </w:t>
      </w:r>
      <w:r w:rsidR="000957D3">
        <w:rPr>
          <w:rFonts w:ascii="Arial" w:hAnsi="Arial" w:cs="Arial"/>
          <w:color w:val="000000"/>
          <w:sz w:val="22"/>
          <w:szCs w:val="22"/>
        </w:rPr>
        <w:t>kapitoly č. 3</w:t>
      </w:r>
      <w:r>
        <w:rPr>
          <w:rFonts w:ascii="Arial" w:hAnsi="Arial" w:cs="Arial"/>
          <w:color w:val="000000"/>
          <w:sz w:val="22"/>
          <w:szCs w:val="22"/>
        </w:rPr>
        <w:t xml:space="preserve">. </w:t>
      </w:r>
      <w:r w:rsidR="00426F3C" w:rsidRPr="00245DB0">
        <w:rPr>
          <w:rFonts w:ascii="Arial" w:hAnsi="Arial" w:cs="Arial"/>
          <w:color w:val="000000"/>
          <w:sz w:val="22"/>
          <w:szCs w:val="22"/>
        </w:rPr>
        <w:t xml:space="preserve"> </w:t>
      </w:r>
    </w:p>
    <w:p w:rsidR="000957D3" w:rsidRDefault="002A286E" w:rsidP="0038331A">
      <w:pPr>
        <w:numPr>
          <w:ilvl w:val="1"/>
          <w:numId w:val="13"/>
        </w:numPr>
        <w:spacing w:after="60"/>
        <w:rPr>
          <w:rFonts w:ascii="Arial" w:hAnsi="Arial" w:cs="Arial"/>
          <w:color w:val="000000"/>
          <w:sz w:val="22"/>
          <w:szCs w:val="22"/>
        </w:rPr>
      </w:pPr>
      <w:r>
        <w:rPr>
          <w:rFonts w:ascii="Arial" w:hAnsi="Arial" w:cs="Arial"/>
          <w:color w:val="000000"/>
          <w:sz w:val="22"/>
          <w:szCs w:val="22"/>
        </w:rPr>
        <w:t>Pokud by se prokázalo, že některé části díla podléhají ochraně zákona č. 121/2000 Sb., o právu autorském, o právech souvisejících s právem autorským a změně některých dalších zákonů</w:t>
      </w:r>
      <w:r w:rsidR="000957D3">
        <w:rPr>
          <w:rFonts w:ascii="Arial" w:hAnsi="Arial" w:cs="Arial"/>
          <w:color w:val="000000"/>
          <w:sz w:val="22"/>
          <w:szCs w:val="22"/>
        </w:rPr>
        <w:t>, v platném znění, poskytuje zhotovitel objednateli neomezené právo ke všem způsobům užití po dobu trvání autorských práv k tomuto dílo. Toto právo opravňuje objednatele k provedení úprav či změn díla, resp. jeho částí.</w:t>
      </w:r>
    </w:p>
    <w:p w:rsidR="000957D3" w:rsidRDefault="000957D3" w:rsidP="0038331A">
      <w:pPr>
        <w:numPr>
          <w:ilvl w:val="1"/>
          <w:numId w:val="13"/>
        </w:numPr>
        <w:spacing w:after="60"/>
        <w:rPr>
          <w:rFonts w:ascii="Arial" w:hAnsi="Arial" w:cs="Arial"/>
          <w:color w:val="000000"/>
          <w:sz w:val="22"/>
          <w:szCs w:val="22"/>
        </w:rPr>
      </w:pPr>
      <w:r>
        <w:rPr>
          <w:rFonts w:ascii="Arial" w:hAnsi="Arial" w:cs="Arial"/>
          <w:color w:val="000000"/>
          <w:sz w:val="22"/>
          <w:szCs w:val="22"/>
        </w:rPr>
        <w:t xml:space="preserve">Zhotovitel se zavazuje předat řádně dokončené dílo ve třech tištěných vyhotoveních a v jednom vyhotovení v elektronické podobě na nosiči elektronických dat – celé </w:t>
      </w:r>
      <w:proofErr w:type="gramStart"/>
      <w:r>
        <w:rPr>
          <w:rFonts w:ascii="Arial" w:hAnsi="Arial" w:cs="Arial"/>
          <w:color w:val="000000"/>
          <w:sz w:val="22"/>
          <w:szCs w:val="22"/>
        </w:rPr>
        <w:t>dílo (.</w:t>
      </w:r>
      <w:proofErr w:type="spellStart"/>
      <w:r>
        <w:rPr>
          <w:rFonts w:ascii="Arial" w:hAnsi="Arial" w:cs="Arial"/>
          <w:color w:val="000000"/>
          <w:sz w:val="22"/>
          <w:szCs w:val="22"/>
        </w:rPr>
        <w:t>pdf</w:t>
      </w:r>
      <w:proofErr w:type="spellEnd"/>
      <w:proofErr w:type="gramEnd"/>
      <w:r>
        <w:rPr>
          <w:rFonts w:ascii="Arial" w:hAnsi="Arial" w:cs="Arial"/>
          <w:color w:val="000000"/>
          <w:sz w:val="22"/>
          <w:szCs w:val="22"/>
        </w:rPr>
        <w:t>), textová část ve formátu (.</w:t>
      </w:r>
      <w:proofErr w:type="spellStart"/>
      <w:r>
        <w:rPr>
          <w:rFonts w:ascii="Arial" w:hAnsi="Arial" w:cs="Arial"/>
          <w:color w:val="000000"/>
          <w:sz w:val="22"/>
          <w:szCs w:val="22"/>
        </w:rPr>
        <w:t>docx</w:t>
      </w:r>
      <w:proofErr w:type="spellEnd"/>
      <w:r>
        <w:rPr>
          <w:rFonts w:ascii="Arial" w:hAnsi="Arial" w:cs="Arial"/>
          <w:color w:val="000000"/>
          <w:sz w:val="22"/>
          <w:szCs w:val="22"/>
        </w:rPr>
        <w:t>) a tabulky (.</w:t>
      </w:r>
      <w:proofErr w:type="spellStart"/>
      <w:r>
        <w:rPr>
          <w:rFonts w:ascii="Arial" w:hAnsi="Arial" w:cs="Arial"/>
          <w:color w:val="000000"/>
          <w:sz w:val="22"/>
          <w:szCs w:val="22"/>
        </w:rPr>
        <w:t>xlxs</w:t>
      </w:r>
      <w:proofErr w:type="spellEnd"/>
      <w:r>
        <w:rPr>
          <w:rFonts w:ascii="Arial" w:hAnsi="Arial" w:cs="Arial"/>
          <w:color w:val="000000"/>
          <w:sz w:val="22"/>
          <w:szCs w:val="22"/>
        </w:rPr>
        <w:t>).</w:t>
      </w:r>
    </w:p>
    <w:p w:rsidR="00426F3C" w:rsidRPr="00245DB0" w:rsidRDefault="000957D3" w:rsidP="0038331A">
      <w:pPr>
        <w:numPr>
          <w:ilvl w:val="1"/>
          <w:numId w:val="13"/>
        </w:numPr>
        <w:spacing w:after="60"/>
        <w:rPr>
          <w:rFonts w:ascii="Arial" w:hAnsi="Arial" w:cs="Arial"/>
          <w:color w:val="000000"/>
          <w:sz w:val="22"/>
          <w:szCs w:val="22"/>
        </w:rPr>
      </w:pPr>
      <w:r>
        <w:rPr>
          <w:rFonts w:ascii="Arial" w:hAnsi="Arial" w:cs="Arial"/>
          <w:color w:val="000000"/>
          <w:sz w:val="22"/>
          <w:szCs w:val="22"/>
        </w:rPr>
        <w:lastRenderedPageBreak/>
        <w:t xml:space="preserve">Smluvní strany prohlašují, že rozsah předmětu díla je srozumitelný a realizovatelný a jsou si vědomi právních důsledků uzavřením této smlouvy. </w:t>
      </w:r>
      <w:r w:rsidR="002A286E">
        <w:rPr>
          <w:rFonts w:ascii="Arial" w:hAnsi="Arial" w:cs="Arial"/>
          <w:color w:val="000000"/>
          <w:sz w:val="22"/>
          <w:szCs w:val="22"/>
        </w:rPr>
        <w:t xml:space="preserve"> </w:t>
      </w:r>
    </w:p>
    <w:p w:rsidR="00426F3C" w:rsidRPr="00245DB0" w:rsidRDefault="00426F3C" w:rsidP="00245DB0"/>
    <w:p w:rsidR="0013230D" w:rsidRPr="00245DB0" w:rsidRDefault="00AB7445"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Vymezení předmětu plnění</w:t>
      </w:r>
    </w:p>
    <w:p w:rsidR="006F7458" w:rsidRDefault="00B251DB" w:rsidP="00245DB0">
      <w:pPr>
        <w:pStyle w:val="Nadpis2"/>
        <w:numPr>
          <w:ilvl w:val="0"/>
          <w:numId w:val="0"/>
        </w:numPr>
        <w:jc w:val="both"/>
        <w:rPr>
          <w:rFonts w:ascii="Arial" w:hAnsi="Arial" w:cs="Arial"/>
          <w:b w:val="0"/>
          <w:sz w:val="22"/>
          <w:szCs w:val="22"/>
        </w:rPr>
      </w:pPr>
      <w:proofErr w:type="gramStart"/>
      <w:r>
        <w:rPr>
          <w:rFonts w:ascii="Arial" w:hAnsi="Arial" w:cs="Arial"/>
          <w:b w:val="0"/>
          <w:sz w:val="22"/>
          <w:szCs w:val="22"/>
        </w:rPr>
        <w:t>3.1</w:t>
      </w:r>
      <w:proofErr w:type="gramEnd"/>
      <w:r>
        <w:rPr>
          <w:rFonts w:ascii="Arial" w:hAnsi="Arial" w:cs="Arial"/>
          <w:b w:val="0"/>
          <w:sz w:val="22"/>
          <w:szCs w:val="22"/>
        </w:rPr>
        <w:t>.</w:t>
      </w:r>
      <w:r>
        <w:rPr>
          <w:rFonts w:ascii="Arial" w:hAnsi="Arial" w:cs="Arial"/>
          <w:b w:val="0"/>
          <w:sz w:val="22"/>
          <w:szCs w:val="22"/>
        </w:rPr>
        <w:tab/>
      </w:r>
      <w:r w:rsidR="00EC759B" w:rsidRPr="00245DB0">
        <w:rPr>
          <w:rFonts w:ascii="Arial" w:hAnsi="Arial" w:cs="Arial"/>
          <w:b w:val="0"/>
          <w:sz w:val="22"/>
          <w:szCs w:val="22"/>
        </w:rPr>
        <w:t xml:space="preserve">Předmětem plnění je soubor níže uvedených činností vyplývajících z čl. 2 </w:t>
      </w:r>
      <w:r w:rsidR="0073300D" w:rsidRPr="00245DB0">
        <w:rPr>
          <w:rFonts w:ascii="Arial" w:hAnsi="Arial" w:cs="Arial"/>
          <w:b w:val="0"/>
          <w:sz w:val="22"/>
          <w:szCs w:val="22"/>
        </w:rPr>
        <w:t>smlouvy</w:t>
      </w:r>
      <w:r w:rsidR="00EC759B" w:rsidRPr="00245DB0">
        <w:rPr>
          <w:rFonts w:ascii="Arial" w:hAnsi="Arial" w:cs="Arial"/>
          <w:b w:val="0"/>
          <w:sz w:val="22"/>
          <w:szCs w:val="22"/>
        </w:rPr>
        <w:t>:</w:t>
      </w:r>
    </w:p>
    <w:p w:rsidR="00C25A06" w:rsidRPr="00C25A06" w:rsidRDefault="00C25A06" w:rsidP="00C25A06">
      <w:pPr>
        <w:pStyle w:val="Zkladntext-prvnodsazen"/>
        <w:ind w:firstLine="0"/>
        <w:rPr>
          <w:sz w:val="22"/>
          <w:szCs w:val="22"/>
        </w:rPr>
      </w:pPr>
      <w:r w:rsidRPr="00C25A06">
        <w:rPr>
          <w:sz w:val="22"/>
          <w:szCs w:val="22"/>
        </w:rPr>
        <w:t xml:space="preserve">Program rozvoje </w:t>
      </w:r>
      <w:r w:rsidRPr="00C25A06">
        <w:rPr>
          <w:strike/>
          <w:sz w:val="22"/>
          <w:szCs w:val="22"/>
        </w:rPr>
        <w:t>je</w:t>
      </w:r>
      <w:r w:rsidRPr="00C25A06">
        <w:rPr>
          <w:sz w:val="22"/>
          <w:szCs w:val="22"/>
        </w:rPr>
        <w:t xml:space="preserve"> bude tvořen analytickou částí, obsahující SWOT analýzu, návrhovou část s návrhem opatření včetně jejich tematického zatřídění a Akční plán na období 2014-2016.</w:t>
      </w:r>
    </w:p>
    <w:p w:rsidR="00C25A06" w:rsidRPr="00C25A06" w:rsidRDefault="00C25A06" w:rsidP="00C25A06">
      <w:pPr>
        <w:pStyle w:val="Zkladntext-prvnodsazen"/>
        <w:ind w:firstLine="0"/>
        <w:rPr>
          <w:sz w:val="22"/>
          <w:szCs w:val="22"/>
        </w:rPr>
      </w:pPr>
      <w:r w:rsidRPr="00C25A06">
        <w:rPr>
          <w:sz w:val="22"/>
          <w:szCs w:val="22"/>
        </w:rPr>
        <w:t xml:space="preserve">Součástí Programu rozvoje města Mimoň bude rovněž zpracování a podání oznámení podle přílohy č. 7 zákona č. 100/2001 Sb., o posuzování vlivu na životní prostředí. Struktura zpracování Programu rozvoje města bude zpracován podle níže uvedené osnovy: </w:t>
      </w:r>
    </w:p>
    <w:p w:rsidR="00C25A06" w:rsidRPr="00C25A06" w:rsidRDefault="00C25A06" w:rsidP="00C25A06">
      <w:pPr>
        <w:pStyle w:val="Odstavecseseznamem"/>
        <w:numPr>
          <w:ilvl w:val="0"/>
          <w:numId w:val="14"/>
        </w:numPr>
        <w:spacing w:after="0" w:line="240" w:lineRule="auto"/>
        <w:rPr>
          <w:rFonts w:ascii="Arial" w:hAnsi="Arial" w:cs="Arial"/>
          <w:b/>
          <w:u w:val="single"/>
        </w:rPr>
      </w:pPr>
      <w:r w:rsidRPr="00C25A06">
        <w:rPr>
          <w:rFonts w:ascii="Arial" w:hAnsi="Arial" w:cs="Arial"/>
          <w:b/>
          <w:u w:val="single"/>
        </w:rPr>
        <w:t>Analytická část</w:t>
      </w:r>
    </w:p>
    <w:p w:rsidR="00C25A06" w:rsidRPr="00C25A06" w:rsidRDefault="00C25A06" w:rsidP="00C25A06">
      <w:pPr>
        <w:pStyle w:val="Odstavecseseznamem"/>
        <w:numPr>
          <w:ilvl w:val="0"/>
          <w:numId w:val="16"/>
        </w:numPr>
        <w:spacing w:after="0" w:line="240" w:lineRule="auto"/>
        <w:ind w:left="1276" w:hanging="578"/>
        <w:rPr>
          <w:rFonts w:ascii="Arial" w:hAnsi="Arial" w:cs="Arial"/>
          <w:b/>
        </w:rPr>
      </w:pPr>
      <w:r w:rsidRPr="00C25A06">
        <w:rPr>
          <w:rFonts w:ascii="Arial" w:hAnsi="Arial" w:cs="Arial"/>
          <w:b/>
        </w:rPr>
        <w:t>Charakteristika města</w:t>
      </w:r>
    </w:p>
    <w:p w:rsidR="00C25A06" w:rsidRPr="00C25A06" w:rsidRDefault="00C25A06" w:rsidP="00C25A06">
      <w:pPr>
        <w:pStyle w:val="Odstavecseseznamem"/>
        <w:numPr>
          <w:ilvl w:val="0"/>
          <w:numId w:val="15"/>
        </w:numPr>
        <w:spacing w:after="0" w:line="240" w:lineRule="auto"/>
        <w:rPr>
          <w:rFonts w:ascii="Arial" w:hAnsi="Arial" w:cs="Arial"/>
        </w:rPr>
      </w:pPr>
      <w:r w:rsidRPr="00C25A06">
        <w:rPr>
          <w:rFonts w:ascii="Arial" w:hAnsi="Arial" w:cs="Arial"/>
        </w:rPr>
        <w:t>Území</w:t>
      </w:r>
    </w:p>
    <w:p w:rsidR="00C25A06" w:rsidRPr="00C25A06" w:rsidRDefault="00C25A06" w:rsidP="00C25A06">
      <w:pPr>
        <w:pStyle w:val="Odstavecseseznamem"/>
        <w:numPr>
          <w:ilvl w:val="0"/>
          <w:numId w:val="18"/>
        </w:numPr>
        <w:spacing w:after="0" w:line="240" w:lineRule="auto"/>
        <w:rPr>
          <w:rFonts w:ascii="Arial" w:hAnsi="Arial" w:cs="Arial"/>
        </w:rPr>
      </w:pPr>
      <w:r w:rsidRPr="00C25A06">
        <w:rPr>
          <w:rFonts w:ascii="Arial" w:hAnsi="Arial" w:cs="Arial"/>
        </w:rPr>
        <w:t xml:space="preserve">Poloha </w:t>
      </w:r>
    </w:p>
    <w:p w:rsidR="00C25A06" w:rsidRPr="00C25A06" w:rsidRDefault="00C25A06" w:rsidP="00C25A06">
      <w:pPr>
        <w:pStyle w:val="Odstavecseseznamem"/>
        <w:numPr>
          <w:ilvl w:val="0"/>
          <w:numId w:val="20"/>
        </w:numPr>
        <w:spacing w:after="0" w:line="240" w:lineRule="auto"/>
        <w:rPr>
          <w:rFonts w:ascii="Arial" w:hAnsi="Arial" w:cs="Arial"/>
        </w:rPr>
      </w:pPr>
      <w:r w:rsidRPr="00C25A06">
        <w:rPr>
          <w:rFonts w:ascii="Arial" w:hAnsi="Arial" w:cs="Arial"/>
        </w:rPr>
        <w:t xml:space="preserve">geografická, </w:t>
      </w:r>
    </w:p>
    <w:p w:rsidR="00C25A06" w:rsidRPr="00C25A06" w:rsidRDefault="00C25A06" w:rsidP="00C25A06">
      <w:pPr>
        <w:pStyle w:val="Odstavecseseznamem"/>
        <w:numPr>
          <w:ilvl w:val="0"/>
          <w:numId w:val="20"/>
        </w:numPr>
        <w:spacing w:after="0" w:line="240" w:lineRule="auto"/>
        <w:rPr>
          <w:rFonts w:ascii="Arial" w:hAnsi="Arial" w:cs="Arial"/>
        </w:rPr>
      </w:pPr>
      <w:r w:rsidRPr="00C25A06">
        <w:rPr>
          <w:rFonts w:ascii="Arial" w:hAnsi="Arial" w:cs="Arial"/>
        </w:rPr>
        <w:t xml:space="preserve">administrativní členění, </w:t>
      </w:r>
    </w:p>
    <w:p w:rsidR="00C25A06" w:rsidRPr="00C25A06" w:rsidRDefault="00C25A06" w:rsidP="00C25A06">
      <w:pPr>
        <w:pStyle w:val="Odstavecseseznamem"/>
        <w:numPr>
          <w:ilvl w:val="0"/>
          <w:numId w:val="20"/>
        </w:numPr>
        <w:spacing w:after="0" w:line="240" w:lineRule="auto"/>
        <w:rPr>
          <w:rFonts w:ascii="Arial" w:hAnsi="Arial" w:cs="Arial"/>
        </w:rPr>
      </w:pPr>
      <w:r w:rsidRPr="00C25A06">
        <w:rPr>
          <w:rFonts w:ascii="Arial" w:hAnsi="Arial" w:cs="Arial"/>
        </w:rPr>
        <w:t xml:space="preserve">využití území, </w:t>
      </w:r>
    </w:p>
    <w:p w:rsidR="00C25A06" w:rsidRPr="00C25A06" w:rsidRDefault="00C25A06" w:rsidP="00C25A06">
      <w:pPr>
        <w:pStyle w:val="Odstavecseseznamem"/>
        <w:numPr>
          <w:ilvl w:val="0"/>
          <w:numId w:val="20"/>
        </w:numPr>
        <w:spacing w:after="0" w:line="240" w:lineRule="auto"/>
        <w:rPr>
          <w:rFonts w:ascii="Arial" w:hAnsi="Arial" w:cs="Arial"/>
        </w:rPr>
      </w:pPr>
      <w:r w:rsidRPr="00C25A06">
        <w:rPr>
          <w:rFonts w:ascii="Arial" w:hAnsi="Arial" w:cs="Arial"/>
        </w:rPr>
        <w:t xml:space="preserve">přírodní podmínky (geomorfologie, klima, hydrologie)  </w:t>
      </w:r>
    </w:p>
    <w:p w:rsidR="00C25A06" w:rsidRPr="00C25A06" w:rsidRDefault="00C25A06" w:rsidP="00C25A06">
      <w:pPr>
        <w:pStyle w:val="Odstavecseseznamem"/>
        <w:numPr>
          <w:ilvl w:val="0"/>
          <w:numId w:val="18"/>
        </w:numPr>
        <w:spacing w:after="0" w:line="240" w:lineRule="auto"/>
        <w:rPr>
          <w:rFonts w:ascii="Arial" w:hAnsi="Arial" w:cs="Arial"/>
        </w:rPr>
      </w:pPr>
      <w:r w:rsidRPr="00C25A06">
        <w:rPr>
          <w:rFonts w:ascii="Arial" w:hAnsi="Arial" w:cs="Arial"/>
        </w:rPr>
        <w:t>Historické souvislosti</w:t>
      </w:r>
    </w:p>
    <w:p w:rsidR="00C25A06" w:rsidRPr="00C25A06" w:rsidRDefault="00C25A06" w:rsidP="00C25A06">
      <w:pPr>
        <w:pStyle w:val="Odstavecseseznamem"/>
        <w:numPr>
          <w:ilvl w:val="0"/>
          <w:numId w:val="21"/>
        </w:numPr>
        <w:spacing w:after="0" w:line="240" w:lineRule="auto"/>
        <w:rPr>
          <w:rFonts w:ascii="Arial" w:hAnsi="Arial" w:cs="Arial"/>
        </w:rPr>
      </w:pPr>
      <w:r w:rsidRPr="00C25A06">
        <w:rPr>
          <w:rFonts w:ascii="Arial" w:hAnsi="Arial" w:cs="Arial"/>
        </w:rPr>
        <w:t>Význam města z hlediska historie</w:t>
      </w:r>
    </w:p>
    <w:p w:rsidR="00C25A06" w:rsidRPr="00C25A06" w:rsidRDefault="00C25A06" w:rsidP="00C25A06">
      <w:pPr>
        <w:pStyle w:val="Odstavecseseznamem"/>
        <w:numPr>
          <w:ilvl w:val="0"/>
          <w:numId w:val="21"/>
        </w:numPr>
        <w:spacing w:after="0" w:line="240" w:lineRule="auto"/>
        <w:rPr>
          <w:rFonts w:ascii="Arial" w:hAnsi="Arial" w:cs="Arial"/>
        </w:rPr>
      </w:pPr>
      <w:r w:rsidRPr="00C25A06">
        <w:rPr>
          <w:rFonts w:ascii="Arial" w:hAnsi="Arial" w:cs="Arial"/>
        </w:rPr>
        <w:t>Významné osobnosti</w:t>
      </w:r>
    </w:p>
    <w:p w:rsidR="00C25A06" w:rsidRPr="00C25A06" w:rsidRDefault="00C25A06" w:rsidP="00C25A06">
      <w:pPr>
        <w:pStyle w:val="Odstavecseseznamem"/>
        <w:numPr>
          <w:ilvl w:val="0"/>
          <w:numId w:val="15"/>
        </w:numPr>
        <w:spacing w:after="0" w:line="240" w:lineRule="auto"/>
        <w:rPr>
          <w:rFonts w:ascii="Arial" w:hAnsi="Arial" w:cs="Arial"/>
        </w:rPr>
      </w:pPr>
      <w:r w:rsidRPr="00C25A06">
        <w:rPr>
          <w:rFonts w:ascii="Arial" w:hAnsi="Arial" w:cs="Arial"/>
        </w:rPr>
        <w:t>Obyvatelstvo</w:t>
      </w:r>
    </w:p>
    <w:p w:rsidR="00C25A06" w:rsidRPr="00C25A06" w:rsidRDefault="00C25A06" w:rsidP="00C25A06">
      <w:pPr>
        <w:pStyle w:val="Odstavecseseznamem"/>
        <w:numPr>
          <w:ilvl w:val="0"/>
          <w:numId w:val="22"/>
        </w:numPr>
        <w:spacing w:after="0" w:line="240" w:lineRule="auto"/>
        <w:rPr>
          <w:rFonts w:ascii="Arial" w:hAnsi="Arial" w:cs="Arial"/>
        </w:rPr>
      </w:pPr>
      <w:r w:rsidRPr="00C25A06">
        <w:rPr>
          <w:rFonts w:ascii="Arial" w:hAnsi="Arial" w:cs="Arial"/>
        </w:rPr>
        <w:t>Demografická situace</w:t>
      </w:r>
    </w:p>
    <w:p w:rsidR="00C25A06" w:rsidRPr="00C25A06" w:rsidRDefault="00C25A06" w:rsidP="00C25A06">
      <w:pPr>
        <w:pStyle w:val="Odstavecseseznamem"/>
        <w:numPr>
          <w:ilvl w:val="0"/>
          <w:numId w:val="23"/>
        </w:numPr>
        <w:spacing w:after="0" w:line="240" w:lineRule="auto"/>
        <w:rPr>
          <w:rFonts w:ascii="Arial" w:hAnsi="Arial" w:cs="Arial"/>
        </w:rPr>
      </w:pPr>
      <w:r w:rsidRPr="00C25A06">
        <w:rPr>
          <w:rFonts w:ascii="Arial" w:hAnsi="Arial" w:cs="Arial"/>
        </w:rPr>
        <w:t>Základní údaje o obyvatelstvu města (historický vývoj celkového počtu obyvatel)</w:t>
      </w:r>
    </w:p>
    <w:p w:rsidR="00C25A06" w:rsidRPr="00C25A06" w:rsidRDefault="00C25A06" w:rsidP="00C25A06">
      <w:pPr>
        <w:pStyle w:val="Odstavecseseznamem"/>
        <w:numPr>
          <w:ilvl w:val="0"/>
          <w:numId w:val="23"/>
        </w:numPr>
        <w:spacing w:after="0" w:line="240" w:lineRule="auto"/>
        <w:rPr>
          <w:rFonts w:ascii="Arial" w:hAnsi="Arial" w:cs="Arial"/>
        </w:rPr>
      </w:pPr>
      <w:r w:rsidRPr="00C25A06">
        <w:rPr>
          <w:rFonts w:ascii="Arial" w:hAnsi="Arial" w:cs="Arial"/>
        </w:rPr>
        <w:t xml:space="preserve">Pohyb obyvatel (narození, úmrtnost, migrace) </w:t>
      </w:r>
    </w:p>
    <w:p w:rsidR="00C25A06" w:rsidRPr="00C25A06" w:rsidRDefault="00C25A06" w:rsidP="00C25A06">
      <w:pPr>
        <w:pStyle w:val="Odstavecseseznamem"/>
        <w:numPr>
          <w:ilvl w:val="0"/>
          <w:numId w:val="23"/>
        </w:numPr>
        <w:spacing w:after="0" w:line="240" w:lineRule="auto"/>
        <w:rPr>
          <w:rFonts w:ascii="Arial" w:hAnsi="Arial" w:cs="Arial"/>
        </w:rPr>
      </w:pPr>
      <w:r w:rsidRPr="00C25A06">
        <w:rPr>
          <w:rFonts w:ascii="Arial" w:hAnsi="Arial" w:cs="Arial"/>
        </w:rPr>
        <w:t>Struktura obyvatelstva podle věku, vzdělání a ekonomické aktivity</w:t>
      </w:r>
    </w:p>
    <w:p w:rsidR="00C25A06" w:rsidRPr="00C25A06" w:rsidRDefault="00C25A06" w:rsidP="00C25A06">
      <w:pPr>
        <w:pStyle w:val="Odstavecseseznamem"/>
        <w:numPr>
          <w:ilvl w:val="0"/>
          <w:numId w:val="23"/>
        </w:numPr>
        <w:spacing w:after="0" w:line="240" w:lineRule="auto"/>
        <w:rPr>
          <w:rFonts w:ascii="Arial" w:hAnsi="Arial" w:cs="Arial"/>
        </w:rPr>
      </w:pPr>
      <w:r w:rsidRPr="00C25A06">
        <w:rPr>
          <w:rFonts w:ascii="Arial" w:hAnsi="Arial" w:cs="Arial"/>
        </w:rPr>
        <w:t xml:space="preserve">Vyjížďka (dojížďka) za prací a do škol </w:t>
      </w:r>
    </w:p>
    <w:p w:rsidR="00C25A06" w:rsidRPr="00C25A06" w:rsidRDefault="00C25A06" w:rsidP="00C25A06">
      <w:pPr>
        <w:pStyle w:val="Odstavecseseznamem"/>
        <w:numPr>
          <w:ilvl w:val="0"/>
          <w:numId w:val="22"/>
        </w:numPr>
        <w:spacing w:after="0" w:line="240" w:lineRule="auto"/>
        <w:rPr>
          <w:rFonts w:ascii="Arial" w:hAnsi="Arial" w:cs="Arial"/>
        </w:rPr>
      </w:pPr>
      <w:r w:rsidRPr="00C25A06">
        <w:rPr>
          <w:rFonts w:ascii="Arial" w:hAnsi="Arial" w:cs="Arial"/>
        </w:rPr>
        <w:t>Sociální situace</w:t>
      </w:r>
    </w:p>
    <w:p w:rsidR="00C25A06" w:rsidRPr="00C25A06" w:rsidRDefault="00C25A06" w:rsidP="00C25A06">
      <w:pPr>
        <w:pStyle w:val="Odstavecseseznamem"/>
        <w:numPr>
          <w:ilvl w:val="0"/>
          <w:numId w:val="24"/>
        </w:numPr>
        <w:spacing w:after="0" w:line="240" w:lineRule="auto"/>
        <w:rPr>
          <w:rFonts w:ascii="Arial" w:hAnsi="Arial" w:cs="Arial"/>
        </w:rPr>
      </w:pPr>
      <w:r w:rsidRPr="00C25A06">
        <w:rPr>
          <w:rFonts w:ascii="Arial" w:hAnsi="Arial" w:cs="Arial"/>
        </w:rPr>
        <w:t>Sociální skladba obyvatelstva</w:t>
      </w:r>
    </w:p>
    <w:p w:rsidR="00C25A06" w:rsidRPr="00C25A06" w:rsidRDefault="00C25A06" w:rsidP="00C25A06">
      <w:pPr>
        <w:pStyle w:val="Odstavecseseznamem"/>
        <w:numPr>
          <w:ilvl w:val="0"/>
          <w:numId w:val="24"/>
        </w:numPr>
        <w:spacing w:after="0" w:line="240" w:lineRule="auto"/>
        <w:rPr>
          <w:rFonts w:ascii="Arial" w:hAnsi="Arial" w:cs="Arial"/>
        </w:rPr>
      </w:pPr>
      <w:r w:rsidRPr="00C25A06">
        <w:rPr>
          <w:rFonts w:ascii="Arial" w:hAnsi="Arial" w:cs="Arial"/>
        </w:rPr>
        <w:t>Nezaměstnanost</w:t>
      </w:r>
    </w:p>
    <w:p w:rsidR="00C25A06" w:rsidRPr="00C25A06" w:rsidRDefault="00C25A06" w:rsidP="00C25A06">
      <w:pPr>
        <w:pStyle w:val="Odstavecseseznamem"/>
        <w:numPr>
          <w:ilvl w:val="0"/>
          <w:numId w:val="24"/>
        </w:numPr>
        <w:spacing w:after="0" w:line="240" w:lineRule="auto"/>
        <w:rPr>
          <w:rFonts w:ascii="Arial" w:hAnsi="Arial" w:cs="Arial"/>
        </w:rPr>
      </w:pPr>
      <w:r w:rsidRPr="00C25A06">
        <w:rPr>
          <w:rFonts w:ascii="Arial" w:hAnsi="Arial" w:cs="Arial"/>
        </w:rPr>
        <w:t>Sociálně patologické jevy</w:t>
      </w:r>
    </w:p>
    <w:p w:rsidR="00C25A06" w:rsidRPr="00C25A06" w:rsidRDefault="00C25A06" w:rsidP="00C25A06">
      <w:pPr>
        <w:pStyle w:val="Odstavecseseznamem"/>
        <w:numPr>
          <w:ilvl w:val="0"/>
          <w:numId w:val="24"/>
        </w:numPr>
        <w:spacing w:after="0" w:line="240" w:lineRule="auto"/>
        <w:rPr>
          <w:rFonts w:ascii="Arial" w:hAnsi="Arial" w:cs="Arial"/>
        </w:rPr>
      </w:pPr>
      <w:r w:rsidRPr="00C25A06">
        <w:rPr>
          <w:rFonts w:ascii="Arial" w:hAnsi="Arial" w:cs="Arial"/>
        </w:rPr>
        <w:t>Sociální služby</w:t>
      </w:r>
    </w:p>
    <w:p w:rsidR="00C25A06" w:rsidRPr="00C25A06" w:rsidRDefault="00C25A06" w:rsidP="00C25A06">
      <w:pPr>
        <w:pStyle w:val="Odstavecseseznamem"/>
        <w:numPr>
          <w:ilvl w:val="0"/>
          <w:numId w:val="22"/>
        </w:numPr>
        <w:spacing w:after="0" w:line="240" w:lineRule="auto"/>
        <w:rPr>
          <w:rFonts w:ascii="Arial" w:hAnsi="Arial" w:cs="Arial"/>
        </w:rPr>
      </w:pPr>
      <w:r w:rsidRPr="00C25A06">
        <w:rPr>
          <w:rFonts w:ascii="Arial" w:hAnsi="Arial" w:cs="Arial"/>
        </w:rPr>
        <w:t>Spolková činnost</w:t>
      </w:r>
    </w:p>
    <w:p w:rsidR="00C25A06" w:rsidRPr="00C25A06" w:rsidRDefault="00C25A06" w:rsidP="00C25A06">
      <w:pPr>
        <w:pStyle w:val="Odstavecseseznamem"/>
        <w:numPr>
          <w:ilvl w:val="0"/>
          <w:numId w:val="25"/>
        </w:numPr>
        <w:spacing w:after="0" w:line="240" w:lineRule="auto"/>
        <w:rPr>
          <w:rFonts w:ascii="Arial" w:hAnsi="Arial" w:cs="Arial"/>
        </w:rPr>
      </w:pPr>
      <w:r w:rsidRPr="00C25A06">
        <w:rPr>
          <w:rFonts w:ascii="Arial" w:hAnsi="Arial" w:cs="Arial"/>
        </w:rPr>
        <w:t>Aktivity obyvatel</w:t>
      </w:r>
    </w:p>
    <w:p w:rsidR="00C25A06" w:rsidRPr="00C25A06" w:rsidRDefault="00C25A06" w:rsidP="00C25A06">
      <w:pPr>
        <w:pStyle w:val="Odstavecseseznamem"/>
        <w:numPr>
          <w:ilvl w:val="0"/>
          <w:numId w:val="25"/>
        </w:numPr>
        <w:spacing w:after="0" w:line="240" w:lineRule="auto"/>
        <w:rPr>
          <w:rFonts w:ascii="Arial" w:hAnsi="Arial" w:cs="Arial"/>
        </w:rPr>
      </w:pPr>
      <w:r w:rsidRPr="00C25A06">
        <w:rPr>
          <w:rFonts w:ascii="Arial" w:hAnsi="Arial" w:cs="Arial"/>
        </w:rPr>
        <w:t>Spolky a sdružení</w:t>
      </w:r>
    </w:p>
    <w:p w:rsidR="00C25A06" w:rsidRPr="00C25A06" w:rsidRDefault="00C25A06" w:rsidP="00C25A06">
      <w:pPr>
        <w:pStyle w:val="Odstavecseseznamem"/>
        <w:numPr>
          <w:ilvl w:val="0"/>
          <w:numId w:val="15"/>
        </w:numPr>
        <w:spacing w:after="0" w:line="240" w:lineRule="auto"/>
        <w:rPr>
          <w:rFonts w:ascii="Arial" w:hAnsi="Arial" w:cs="Arial"/>
        </w:rPr>
      </w:pPr>
      <w:r w:rsidRPr="00C25A06">
        <w:rPr>
          <w:rFonts w:ascii="Arial" w:hAnsi="Arial" w:cs="Arial"/>
        </w:rPr>
        <w:t>Hospodářství a ekonomika</w:t>
      </w:r>
    </w:p>
    <w:p w:rsidR="00C25A06" w:rsidRPr="00C25A06" w:rsidRDefault="00C25A06" w:rsidP="00C25A06">
      <w:pPr>
        <w:pStyle w:val="Odstavecseseznamem"/>
        <w:numPr>
          <w:ilvl w:val="0"/>
          <w:numId w:val="26"/>
        </w:numPr>
        <w:spacing w:after="0" w:line="240" w:lineRule="auto"/>
        <w:rPr>
          <w:rFonts w:ascii="Arial" w:hAnsi="Arial" w:cs="Arial"/>
        </w:rPr>
      </w:pPr>
      <w:r w:rsidRPr="00C25A06">
        <w:rPr>
          <w:rFonts w:ascii="Arial" w:hAnsi="Arial" w:cs="Arial"/>
        </w:rPr>
        <w:t>Ekonomická situace</w:t>
      </w:r>
    </w:p>
    <w:p w:rsidR="00C25A06" w:rsidRPr="00C25A06" w:rsidRDefault="00C25A06" w:rsidP="00C25A06">
      <w:pPr>
        <w:pStyle w:val="Odstavecseseznamem"/>
        <w:numPr>
          <w:ilvl w:val="0"/>
          <w:numId w:val="27"/>
        </w:numPr>
        <w:spacing w:after="0" w:line="240" w:lineRule="auto"/>
        <w:rPr>
          <w:rFonts w:ascii="Arial" w:hAnsi="Arial" w:cs="Arial"/>
        </w:rPr>
      </w:pPr>
      <w:r w:rsidRPr="00C25A06">
        <w:rPr>
          <w:rFonts w:ascii="Arial" w:hAnsi="Arial" w:cs="Arial"/>
        </w:rPr>
        <w:t>Zemědělství</w:t>
      </w:r>
    </w:p>
    <w:p w:rsidR="00C25A06" w:rsidRPr="00C25A06" w:rsidRDefault="00C25A06" w:rsidP="00C25A06">
      <w:pPr>
        <w:pStyle w:val="Odstavecseseznamem"/>
        <w:numPr>
          <w:ilvl w:val="0"/>
          <w:numId w:val="27"/>
        </w:numPr>
        <w:spacing w:after="0" w:line="240" w:lineRule="auto"/>
        <w:rPr>
          <w:rFonts w:ascii="Arial" w:hAnsi="Arial" w:cs="Arial"/>
        </w:rPr>
      </w:pPr>
      <w:r w:rsidRPr="00C25A06">
        <w:rPr>
          <w:rFonts w:ascii="Arial" w:hAnsi="Arial" w:cs="Arial"/>
        </w:rPr>
        <w:t>Průmysl</w:t>
      </w:r>
    </w:p>
    <w:p w:rsidR="00C25A06" w:rsidRPr="00C25A06" w:rsidRDefault="00C25A06" w:rsidP="00C25A06">
      <w:pPr>
        <w:pStyle w:val="Odstavecseseznamem"/>
        <w:numPr>
          <w:ilvl w:val="0"/>
          <w:numId w:val="27"/>
        </w:numPr>
        <w:spacing w:after="0" w:line="240" w:lineRule="auto"/>
        <w:rPr>
          <w:rFonts w:ascii="Arial" w:hAnsi="Arial" w:cs="Arial"/>
        </w:rPr>
      </w:pPr>
      <w:r w:rsidRPr="00C25A06">
        <w:rPr>
          <w:rFonts w:ascii="Arial" w:hAnsi="Arial" w:cs="Arial"/>
        </w:rPr>
        <w:t>Služby</w:t>
      </w:r>
    </w:p>
    <w:p w:rsidR="00C25A06" w:rsidRPr="00C25A06" w:rsidRDefault="00C25A06" w:rsidP="00C25A06">
      <w:pPr>
        <w:pStyle w:val="Odstavecseseznamem"/>
        <w:numPr>
          <w:ilvl w:val="0"/>
          <w:numId w:val="27"/>
        </w:numPr>
        <w:spacing w:after="0" w:line="240" w:lineRule="auto"/>
        <w:rPr>
          <w:rFonts w:ascii="Arial" w:hAnsi="Arial" w:cs="Arial"/>
        </w:rPr>
      </w:pPr>
      <w:r w:rsidRPr="00C25A06">
        <w:rPr>
          <w:rFonts w:ascii="Arial" w:hAnsi="Arial" w:cs="Arial"/>
        </w:rPr>
        <w:t>Cestovní ruch</w:t>
      </w:r>
    </w:p>
    <w:p w:rsidR="00C25A06" w:rsidRPr="00C25A06" w:rsidRDefault="00C25A06" w:rsidP="00C25A06">
      <w:pPr>
        <w:pStyle w:val="Odstavecseseznamem"/>
        <w:numPr>
          <w:ilvl w:val="0"/>
          <w:numId w:val="26"/>
        </w:numPr>
        <w:spacing w:after="0" w:line="240" w:lineRule="auto"/>
        <w:rPr>
          <w:rFonts w:ascii="Arial" w:hAnsi="Arial" w:cs="Arial"/>
        </w:rPr>
      </w:pPr>
      <w:r w:rsidRPr="00C25A06">
        <w:rPr>
          <w:rFonts w:ascii="Arial" w:hAnsi="Arial" w:cs="Arial"/>
        </w:rPr>
        <w:t>Trh práce</w:t>
      </w:r>
    </w:p>
    <w:p w:rsidR="00C25A06" w:rsidRPr="00C25A06" w:rsidRDefault="00C25A06" w:rsidP="00C25A06">
      <w:pPr>
        <w:pStyle w:val="Odstavecseseznamem"/>
        <w:numPr>
          <w:ilvl w:val="0"/>
          <w:numId w:val="33"/>
        </w:numPr>
        <w:spacing w:after="0" w:line="240" w:lineRule="auto"/>
        <w:rPr>
          <w:rFonts w:ascii="Arial" w:hAnsi="Arial" w:cs="Arial"/>
        </w:rPr>
      </w:pPr>
      <w:r w:rsidRPr="00C25A06">
        <w:rPr>
          <w:rFonts w:ascii="Arial" w:hAnsi="Arial" w:cs="Arial"/>
        </w:rPr>
        <w:t>Významní zaměstnavatelé v místě a okolí</w:t>
      </w:r>
    </w:p>
    <w:p w:rsidR="00C25A06" w:rsidRPr="00C25A06" w:rsidRDefault="00C25A06" w:rsidP="00C25A06">
      <w:pPr>
        <w:pStyle w:val="Odstavecseseznamem"/>
        <w:numPr>
          <w:ilvl w:val="0"/>
          <w:numId w:val="15"/>
        </w:numPr>
        <w:spacing w:after="0" w:line="240" w:lineRule="auto"/>
        <w:rPr>
          <w:rFonts w:ascii="Arial" w:hAnsi="Arial" w:cs="Arial"/>
        </w:rPr>
      </w:pPr>
      <w:r w:rsidRPr="00C25A06">
        <w:rPr>
          <w:rFonts w:ascii="Arial" w:hAnsi="Arial" w:cs="Arial"/>
        </w:rPr>
        <w:t>Infrastruktura</w:t>
      </w:r>
    </w:p>
    <w:p w:rsidR="00C25A06" w:rsidRPr="00C25A06" w:rsidRDefault="00C25A06" w:rsidP="00C25A06">
      <w:pPr>
        <w:pStyle w:val="Odstavecseseznamem"/>
        <w:numPr>
          <w:ilvl w:val="0"/>
          <w:numId w:val="28"/>
        </w:numPr>
        <w:spacing w:after="0" w:line="240" w:lineRule="auto"/>
        <w:rPr>
          <w:rFonts w:ascii="Arial" w:hAnsi="Arial" w:cs="Arial"/>
        </w:rPr>
      </w:pPr>
      <w:r w:rsidRPr="00C25A06">
        <w:rPr>
          <w:rFonts w:ascii="Arial" w:hAnsi="Arial" w:cs="Arial"/>
        </w:rPr>
        <w:t>Technická infrastruktura</w:t>
      </w:r>
    </w:p>
    <w:p w:rsidR="00C25A06" w:rsidRPr="00C25A06" w:rsidRDefault="00C25A06" w:rsidP="00C25A06">
      <w:pPr>
        <w:pStyle w:val="Odstavecseseznamem"/>
        <w:numPr>
          <w:ilvl w:val="0"/>
          <w:numId w:val="29"/>
        </w:numPr>
        <w:spacing w:after="0" w:line="240" w:lineRule="auto"/>
        <w:rPr>
          <w:rFonts w:ascii="Arial" w:hAnsi="Arial" w:cs="Arial"/>
        </w:rPr>
      </w:pPr>
      <w:r w:rsidRPr="00C25A06">
        <w:rPr>
          <w:rFonts w:ascii="Arial" w:hAnsi="Arial" w:cs="Arial"/>
        </w:rPr>
        <w:t>Vodovody a kanalizace</w:t>
      </w:r>
    </w:p>
    <w:p w:rsidR="00C25A06" w:rsidRPr="00C25A06" w:rsidRDefault="00C25A06" w:rsidP="00C25A06">
      <w:pPr>
        <w:pStyle w:val="Odstavecseseznamem"/>
        <w:numPr>
          <w:ilvl w:val="0"/>
          <w:numId w:val="29"/>
        </w:numPr>
        <w:spacing w:after="0" w:line="240" w:lineRule="auto"/>
        <w:rPr>
          <w:rFonts w:ascii="Arial" w:hAnsi="Arial" w:cs="Arial"/>
        </w:rPr>
      </w:pPr>
      <w:r w:rsidRPr="00C25A06">
        <w:rPr>
          <w:rFonts w:ascii="Arial" w:hAnsi="Arial" w:cs="Arial"/>
        </w:rPr>
        <w:t>Zásobování teplem</w:t>
      </w:r>
    </w:p>
    <w:p w:rsidR="00C25A06" w:rsidRPr="00C25A06" w:rsidRDefault="00C25A06" w:rsidP="00C25A06">
      <w:pPr>
        <w:pStyle w:val="Odstavecseseznamem"/>
        <w:numPr>
          <w:ilvl w:val="0"/>
          <w:numId w:val="29"/>
        </w:numPr>
        <w:spacing w:after="0" w:line="240" w:lineRule="auto"/>
        <w:rPr>
          <w:rFonts w:ascii="Arial" w:hAnsi="Arial" w:cs="Arial"/>
        </w:rPr>
      </w:pPr>
      <w:r w:rsidRPr="00C25A06">
        <w:rPr>
          <w:rFonts w:ascii="Arial" w:hAnsi="Arial" w:cs="Arial"/>
        </w:rPr>
        <w:t>Plynofikace</w:t>
      </w:r>
    </w:p>
    <w:p w:rsidR="00C25A06" w:rsidRPr="00C25A06" w:rsidRDefault="00C25A06" w:rsidP="00C25A06">
      <w:pPr>
        <w:pStyle w:val="Odstavecseseznamem"/>
        <w:numPr>
          <w:ilvl w:val="0"/>
          <w:numId w:val="29"/>
        </w:numPr>
        <w:spacing w:after="0" w:line="240" w:lineRule="auto"/>
        <w:rPr>
          <w:rFonts w:ascii="Arial" w:hAnsi="Arial" w:cs="Arial"/>
        </w:rPr>
      </w:pPr>
      <w:r w:rsidRPr="00C25A06">
        <w:rPr>
          <w:rFonts w:ascii="Arial" w:hAnsi="Arial" w:cs="Arial"/>
        </w:rPr>
        <w:t>Elektřina</w:t>
      </w:r>
    </w:p>
    <w:p w:rsidR="00C25A06" w:rsidRPr="00C25A06" w:rsidRDefault="00C25A06" w:rsidP="00C25A06">
      <w:pPr>
        <w:pStyle w:val="Odstavecseseznamem"/>
        <w:numPr>
          <w:ilvl w:val="0"/>
          <w:numId w:val="29"/>
        </w:numPr>
        <w:spacing w:after="0" w:line="240" w:lineRule="auto"/>
        <w:rPr>
          <w:rFonts w:ascii="Arial" w:hAnsi="Arial" w:cs="Arial"/>
        </w:rPr>
      </w:pPr>
      <w:r w:rsidRPr="00C25A06">
        <w:rPr>
          <w:rFonts w:ascii="Arial" w:hAnsi="Arial" w:cs="Arial"/>
        </w:rPr>
        <w:t>Elektronické komunikační sítě (internet, telefon, kabelová televize)</w:t>
      </w:r>
    </w:p>
    <w:p w:rsidR="00C25A06" w:rsidRPr="00C25A06" w:rsidRDefault="00C25A06" w:rsidP="00C25A06">
      <w:pPr>
        <w:pStyle w:val="Odstavecseseznamem"/>
        <w:numPr>
          <w:ilvl w:val="0"/>
          <w:numId w:val="28"/>
        </w:numPr>
        <w:spacing w:after="0" w:line="240" w:lineRule="auto"/>
        <w:rPr>
          <w:rFonts w:ascii="Arial" w:hAnsi="Arial" w:cs="Arial"/>
        </w:rPr>
      </w:pPr>
      <w:r w:rsidRPr="00C25A06">
        <w:rPr>
          <w:rFonts w:ascii="Arial" w:hAnsi="Arial" w:cs="Arial"/>
        </w:rPr>
        <w:t>Dopravní infrastruktura</w:t>
      </w:r>
    </w:p>
    <w:p w:rsidR="00C25A06" w:rsidRPr="00C25A06" w:rsidRDefault="00C25A06" w:rsidP="00C25A06">
      <w:pPr>
        <w:pStyle w:val="Odstavecseseznamem"/>
        <w:numPr>
          <w:ilvl w:val="0"/>
          <w:numId w:val="30"/>
        </w:numPr>
        <w:spacing w:after="0" w:line="240" w:lineRule="auto"/>
        <w:rPr>
          <w:rFonts w:ascii="Arial" w:hAnsi="Arial" w:cs="Arial"/>
        </w:rPr>
      </w:pPr>
      <w:r w:rsidRPr="00C25A06">
        <w:rPr>
          <w:rFonts w:ascii="Arial" w:hAnsi="Arial" w:cs="Arial"/>
        </w:rPr>
        <w:lastRenderedPageBreak/>
        <w:t>Základní silniční síť</w:t>
      </w:r>
    </w:p>
    <w:p w:rsidR="00C25A06" w:rsidRPr="00C25A06" w:rsidRDefault="00C25A06" w:rsidP="00C25A06">
      <w:pPr>
        <w:pStyle w:val="Odstavecseseznamem"/>
        <w:numPr>
          <w:ilvl w:val="0"/>
          <w:numId w:val="30"/>
        </w:numPr>
        <w:spacing w:after="0" w:line="240" w:lineRule="auto"/>
        <w:rPr>
          <w:rFonts w:ascii="Arial" w:hAnsi="Arial" w:cs="Arial"/>
        </w:rPr>
      </w:pPr>
      <w:r w:rsidRPr="00C25A06">
        <w:rPr>
          <w:rFonts w:ascii="Arial" w:hAnsi="Arial" w:cs="Arial"/>
        </w:rPr>
        <w:t xml:space="preserve">Transitní doprava </w:t>
      </w:r>
    </w:p>
    <w:p w:rsidR="00C25A06" w:rsidRPr="00C25A06" w:rsidRDefault="00C25A06" w:rsidP="00C25A06">
      <w:pPr>
        <w:pStyle w:val="Odstavecseseznamem"/>
        <w:numPr>
          <w:ilvl w:val="0"/>
          <w:numId w:val="30"/>
        </w:numPr>
        <w:spacing w:after="0" w:line="240" w:lineRule="auto"/>
        <w:rPr>
          <w:rFonts w:ascii="Arial" w:hAnsi="Arial" w:cs="Arial"/>
        </w:rPr>
      </w:pPr>
      <w:r w:rsidRPr="00C25A06">
        <w:rPr>
          <w:rFonts w:ascii="Arial" w:hAnsi="Arial" w:cs="Arial"/>
        </w:rPr>
        <w:t>Místní doprava</w:t>
      </w:r>
    </w:p>
    <w:p w:rsidR="00C25A06" w:rsidRPr="00C25A06" w:rsidRDefault="00C25A06" w:rsidP="00C25A06">
      <w:pPr>
        <w:pStyle w:val="Odstavecseseznamem"/>
        <w:numPr>
          <w:ilvl w:val="0"/>
          <w:numId w:val="30"/>
        </w:numPr>
        <w:spacing w:after="0" w:line="240" w:lineRule="auto"/>
        <w:rPr>
          <w:rFonts w:ascii="Arial" w:hAnsi="Arial" w:cs="Arial"/>
        </w:rPr>
      </w:pPr>
      <w:r w:rsidRPr="00C25A06">
        <w:rPr>
          <w:rFonts w:ascii="Arial" w:hAnsi="Arial" w:cs="Arial"/>
        </w:rPr>
        <w:t>Komunikace II. a III tříd</w:t>
      </w:r>
    </w:p>
    <w:p w:rsidR="00C25A06" w:rsidRPr="00C25A06" w:rsidRDefault="00C25A06" w:rsidP="00C25A06">
      <w:pPr>
        <w:pStyle w:val="Odstavecseseznamem"/>
        <w:numPr>
          <w:ilvl w:val="0"/>
          <w:numId w:val="30"/>
        </w:numPr>
        <w:spacing w:after="0" w:line="240" w:lineRule="auto"/>
        <w:rPr>
          <w:rFonts w:ascii="Arial" w:hAnsi="Arial" w:cs="Arial"/>
        </w:rPr>
      </w:pPr>
      <w:r w:rsidRPr="00C25A06">
        <w:rPr>
          <w:rFonts w:ascii="Arial" w:hAnsi="Arial" w:cs="Arial"/>
        </w:rPr>
        <w:t>Místní komunikace</w:t>
      </w:r>
    </w:p>
    <w:p w:rsidR="00C25A06" w:rsidRPr="00C25A06" w:rsidRDefault="00C25A06" w:rsidP="00C25A06">
      <w:pPr>
        <w:pStyle w:val="Odstavecseseznamem"/>
        <w:numPr>
          <w:ilvl w:val="0"/>
          <w:numId w:val="30"/>
        </w:numPr>
        <w:spacing w:after="0" w:line="240" w:lineRule="auto"/>
        <w:rPr>
          <w:rFonts w:ascii="Arial" w:hAnsi="Arial" w:cs="Arial"/>
        </w:rPr>
      </w:pPr>
      <w:r w:rsidRPr="00C25A06">
        <w:rPr>
          <w:rFonts w:ascii="Arial" w:hAnsi="Arial" w:cs="Arial"/>
        </w:rPr>
        <w:t>Chodníky</w:t>
      </w:r>
    </w:p>
    <w:p w:rsidR="00C25A06" w:rsidRPr="00C25A06" w:rsidRDefault="00C25A06" w:rsidP="00C25A06">
      <w:pPr>
        <w:pStyle w:val="Odstavecseseznamem"/>
        <w:numPr>
          <w:ilvl w:val="0"/>
          <w:numId w:val="30"/>
        </w:numPr>
        <w:spacing w:after="0" w:line="240" w:lineRule="auto"/>
        <w:rPr>
          <w:rFonts w:ascii="Arial" w:hAnsi="Arial" w:cs="Arial"/>
        </w:rPr>
      </w:pPr>
      <w:r w:rsidRPr="00C25A06">
        <w:rPr>
          <w:rFonts w:ascii="Arial" w:hAnsi="Arial" w:cs="Arial"/>
        </w:rPr>
        <w:t>Cyklostezky</w:t>
      </w:r>
    </w:p>
    <w:p w:rsidR="00C25A06" w:rsidRPr="00C25A06" w:rsidRDefault="00C25A06" w:rsidP="00C25A06">
      <w:pPr>
        <w:pStyle w:val="Odstavecseseznamem"/>
        <w:numPr>
          <w:ilvl w:val="0"/>
          <w:numId w:val="30"/>
        </w:numPr>
        <w:spacing w:after="0" w:line="240" w:lineRule="auto"/>
        <w:rPr>
          <w:rFonts w:ascii="Arial" w:hAnsi="Arial" w:cs="Arial"/>
        </w:rPr>
      </w:pPr>
      <w:r w:rsidRPr="00C25A06">
        <w:rPr>
          <w:rFonts w:ascii="Arial" w:hAnsi="Arial" w:cs="Arial"/>
        </w:rPr>
        <w:t>Parkování</w:t>
      </w:r>
    </w:p>
    <w:p w:rsidR="00C25A06" w:rsidRPr="00C25A06" w:rsidRDefault="00C25A06" w:rsidP="00C25A06">
      <w:pPr>
        <w:pStyle w:val="Odstavecseseznamem"/>
        <w:numPr>
          <w:ilvl w:val="0"/>
          <w:numId w:val="28"/>
        </w:numPr>
        <w:spacing w:after="0" w:line="240" w:lineRule="auto"/>
        <w:rPr>
          <w:rFonts w:ascii="Arial" w:hAnsi="Arial" w:cs="Arial"/>
        </w:rPr>
      </w:pPr>
      <w:r w:rsidRPr="00C25A06">
        <w:rPr>
          <w:rFonts w:ascii="Arial" w:hAnsi="Arial" w:cs="Arial"/>
        </w:rPr>
        <w:t>Dopravní obslužnost</w:t>
      </w:r>
    </w:p>
    <w:p w:rsidR="00C25A06" w:rsidRPr="00C25A06" w:rsidRDefault="00C25A06" w:rsidP="00C25A06">
      <w:pPr>
        <w:pStyle w:val="Odstavecseseznamem"/>
        <w:numPr>
          <w:ilvl w:val="0"/>
          <w:numId w:val="31"/>
        </w:numPr>
        <w:spacing w:after="0" w:line="240" w:lineRule="auto"/>
        <w:rPr>
          <w:rFonts w:ascii="Arial" w:hAnsi="Arial" w:cs="Arial"/>
        </w:rPr>
      </w:pPr>
      <w:r w:rsidRPr="00C25A06">
        <w:rPr>
          <w:rFonts w:ascii="Arial" w:hAnsi="Arial" w:cs="Arial"/>
        </w:rPr>
        <w:t>Vlaková doprava</w:t>
      </w:r>
    </w:p>
    <w:p w:rsidR="00C25A06" w:rsidRPr="00C25A06" w:rsidRDefault="00C25A06" w:rsidP="00C25A06">
      <w:pPr>
        <w:pStyle w:val="Odstavecseseznamem"/>
        <w:numPr>
          <w:ilvl w:val="0"/>
          <w:numId w:val="31"/>
        </w:numPr>
        <w:spacing w:after="0" w:line="240" w:lineRule="auto"/>
        <w:rPr>
          <w:rFonts w:ascii="Arial" w:hAnsi="Arial" w:cs="Arial"/>
        </w:rPr>
      </w:pPr>
      <w:r w:rsidRPr="00C25A06">
        <w:rPr>
          <w:rFonts w:ascii="Arial" w:hAnsi="Arial" w:cs="Arial"/>
        </w:rPr>
        <w:t>Autobusová doprava</w:t>
      </w:r>
    </w:p>
    <w:p w:rsidR="00C25A06" w:rsidRPr="00C25A06" w:rsidRDefault="00C25A06" w:rsidP="00C25A06">
      <w:pPr>
        <w:pStyle w:val="Odstavecseseznamem"/>
        <w:numPr>
          <w:ilvl w:val="0"/>
          <w:numId w:val="31"/>
        </w:numPr>
        <w:spacing w:after="0" w:line="240" w:lineRule="auto"/>
        <w:rPr>
          <w:rFonts w:ascii="Arial" w:hAnsi="Arial" w:cs="Arial"/>
        </w:rPr>
      </w:pPr>
      <w:r w:rsidRPr="00C25A06">
        <w:rPr>
          <w:rFonts w:ascii="Arial" w:hAnsi="Arial" w:cs="Arial"/>
        </w:rPr>
        <w:t>Místní autobusová doprava</w:t>
      </w:r>
    </w:p>
    <w:p w:rsidR="00C25A06" w:rsidRPr="00C25A06" w:rsidRDefault="00C25A06" w:rsidP="00C25A06">
      <w:pPr>
        <w:pStyle w:val="Odstavecseseznamem"/>
        <w:numPr>
          <w:ilvl w:val="0"/>
          <w:numId w:val="31"/>
        </w:numPr>
        <w:spacing w:after="0" w:line="240" w:lineRule="auto"/>
        <w:rPr>
          <w:rFonts w:ascii="Arial" w:hAnsi="Arial" w:cs="Arial"/>
        </w:rPr>
      </w:pPr>
      <w:r w:rsidRPr="00C25A06">
        <w:rPr>
          <w:rFonts w:ascii="Arial" w:hAnsi="Arial" w:cs="Arial"/>
        </w:rPr>
        <w:t>Závady v bezpečnosti v dopravě</w:t>
      </w:r>
    </w:p>
    <w:p w:rsidR="00C25A06" w:rsidRPr="00C25A06" w:rsidRDefault="00C25A06" w:rsidP="00C25A06">
      <w:pPr>
        <w:pStyle w:val="Odstavecseseznamem"/>
        <w:numPr>
          <w:ilvl w:val="0"/>
          <w:numId w:val="31"/>
        </w:numPr>
        <w:spacing w:after="0" w:line="240" w:lineRule="auto"/>
        <w:rPr>
          <w:rFonts w:ascii="Arial" w:hAnsi="Arial" w:cs="Arial"/>
        </w:rPr>
      </w:pPr>
      <w:r w:rsidRPr="00C25A06">
        <w:rPr>
          <w:rFonts w:ascii="Arial" w:hAnsi="Arial" w:cs="Arial"/>
        </w:rPr>
        <w:t>Integrovaný záchranný systém</w:t>
      </w:r>
    </w:p>
    <w:p w:rsidR="00C25A06" w:rsidRPr="00C25A06" w:rsidRDefault="00C25A06" w:rsidP="00C25A06">
      <w:pPr>
        <w:pStyle w:val="Odstavecseseznamem"/>
        <w:spacing w:after="0" w:line="240" w:lineRule="auto"/>
        <w:ind w:left="3050"/>
        <w:rPr>
          <w:rFonts w:ascii="Arial" w:hAnsi="Arial" w:cs="Arial"/>
        </w:rPr>
      </w:pPr>
    </w:p>
    <w:p w:rsidR="00C25A06" w:rsidRPr="00C25A06" w:rsidRDefault="00C25A06" w:rsidP="00C25A06">
      <w:pPr>
        <w:pStyle w:val="Odstavecseseznamem"/>
        <w:numPr>
          <w:ilvl w:val="0"/>
          <w:numId w:val="15"/>
        </w:numPr>
        <w:spacing w:after="0" w:line="240" w:lineRule="auto"/>
        <w:rPr>
          <w:rFonts w:ascii="Arial" w:hAnsi="Arial" w:cs="Arial"/>
        </w:rPr>
      </w:pPr>
      <w:r w:rsidRPr="00C25A06">
        <w:rPr>
          <w:rFonts w:ascii="Arial" w:hAnsi="Arial" w:cs="Arial"/>
        </w:rPr>
        <w:t>Vybavenost</w:t>
      </w:r>
    </w:p>
    <w:p w:rsidR="00C25A06" w:rsidRPr="00C25A06" w:rsidRDefault="00C25A06" w:rsidP="00C25A06">
      <w:pPr>
        <w:pStyle w:val="Odstavecseseznamem"/>
        <w:numPr>
          <w:ilvl w:val="0"/>
          <w:numId w:val="32"/>
        </w:numPr>
        <w:spacing w:after="0" w:line="240" w:lineRule="auto"/>
        <w:rPr>
          <w:rFonts w:ascii="Arial" w:hAnsi="Arial" w:cs="Arial"/>
        </w:rPr>
      </w:pPr>
      <w:r w:rsidRPr="00C25A06">
        <w:rPr>
          <w:rFonts w:ascii="Arial" w:hAnsi="Arial" w:cs="Arial"/>
        </w:rPr>
        <w:t>Bydlení</w:t>
      </w:r>
    </w:p>
    <w:p w:rsidR="00C25A06" w:rsidRPr="00C25A06" w:rsidRDefault="00C25A06" w:rsidP="00C25A06">
      <w:pPr>
        <w:pStyle w:val="Odstavecseseznamem"/>
        <w:numPr>
          <w:ilvl w:val="0"/>
          <w:numId w:val="36"/>
        </w:numPr>
        <w:spacing w:after="0" w:line="240" w:lineRule="auto"/>
        <w:rPr>
          <w:rFonts w:ascii="Arial" w:hAnsi="Arial" w:cs="Arial"/>
        </w:rPr>
      </w:pPr>
      <w:r w:rsidRPr="00C25A06">
        <w:rPr>
          <w:rFonts w:ascii="Arial" w:hAnsi="Arial" w:cs="Arial"/>
        </w:rPr>
        <w:t>Domovní fond (podle druhu – byt, Rodinný dům, rekreační objekt)</w:t>
      </w:r>
    </w:p>
    <w:p w:rsidR="00C25A06" w:rsidRPr="00C25A06" w:rsidRDefault="00C25A06" w:rsidP="00C25A06">
      <w:pPr>
        <w:pStyle w:val="Odstavecseseznamem"/>
        <w:numPr>
          <w:ilvl w:val="0"/>
          <w:numId w:val="36"/>
        </w:numPr>
        <w:spacing w:after="0" w:line="240" w:lineRule="auto"/>
        <w:rPr>
          <w:rFonts w:ascii="Arial" w:hAnsi="Arial" w:cs="Arial"/>
        </w:rPr>
      </w:pPr>
      <w:r w:rsidRPr="00C25A06">
        <w:rPr>
          <w:rFonts w:ascii="Arial" w:hAnsi="Arial" w:cs="Arial"/>
        </w:rPr>
        <w:t>Domovní fond (podle druhu vlastnictví a formy bydlení – nájemní a soukromé)</w:t>
      </w:r>
    </w:p>
    <w:p w:rsidR="00C25A06" w:rsidRPr="00C25A06" w:rsidRDefault="00C25A06" w:rsidP="00C25A06">
      <w:pPr>
        <w:pStyle w:val="Odstavecseseznamem"/>
        <w:numPr>
          <w:ilvl w:val="0"/>
          <w:numId w:val="36"/>
        </w:numPr>
        <w:spacing w:after="0" w:line="240" w:lineRule="auto"/>
        <w:rPr>
          <w:rFonts w:ascii="Arial" w:hAnsi="Arial" w:cs="Arial"/>
        </w:rPr>
      </w:pPr>
      <w:r w:rsidRPr="00C25A06">
        <w:rPr>
          <w:rFonts w:ascii="Arial" w:hAnsi="Arial" w:cs="Arial"/>
        </w:rPr>
        <w:t>Domovní fond (podle stáří výstavby a technického stavu)</w:t>
      </w:r>
    </w:p>
    <w:p w:rsidR="00C25A06" w:rsidRPr="00C25A06" w:rsidRDefault="00C25A06" w:rsidP="00C25A06">
      <w:pPr>
        <w:pStyle w:val="Odstavecseseznamem"/>
        <w:numPr>
          <w:ilvl w:val="0"/>
          <w:numId w:val="36"/>
        </w:numPr>
        <w:spacing w:after="0" w:line="240" w:lineRule="auto"/>
        <w:rPr>
          <w:rFonts w:ascii="Arial" w:hAnsi="Arial" w:cs="Arial"/>
        </w:rPr>
      </w:pPr>
      <w:r w:rsidRPr="00C25A06">
        <w:rPr>
          <w:rFonts w:ascii="Arial" w:hAnsi="Arial" w:cs="Arial"/>
        </w:rPr>
        <w:t>Rekreační objekty</w:t>
      </w:r>
    </w:p>
    <w:p w:rsidR="00C25A06" w:rsidRPr="00C25A06" w:rsidRDefault="00C25A06" w:rsidP="00C25A06">
      <w:pPr>
        <w:pStyle w:val="Odstavecseseznamem"/>
        <w:numPr>
          <w:ilvl w:val="0"/>
          <w:numId w:val="32"/>
        </w:numPr>
        <w:spacing w:after="0" w:line="240" w:lineRule="auto"/>
        <w:rPr>
          <w:rFonts w:ascii="Arial" w:hAnsi="Arial" w:cs="Arial"/>
        </w:rPr>
      </w:pPr>
      <w:r w:rsidRPr="00C25A06">
        <w:rPr>
          <w:rFonts w:ascii="Arial" w:hAnsi="Arial" w:cs="Arial"/>
        </w:rPr>
        <w:t>Školství a vzdělávání</w:t>
      </w:r>
    </w:p>
    <w:p w:rsidR="00C25A06" w:rsidRPr="00C25A06" w:rsidRDefault="00C25A06" w:rsidP="00C25A06">
      <w:pPr>
        <w:pStyle w:val="Odstavecseseznamem"/>
        <w:numPr>
          <w:ilvl w:val="0"/>
          <w:numId w:val="34"/>
        </w:numPr>
        <w:spacing w:after="0" w:line="240" w:lineRule="auto"/>
        <w:rPr>
          <w:rFonts w:ascii="Arial" w:hAnsi="Arial" w:cs="Arial"/>
        </w:rPr>
      </w:pPr>
      <w:r w:rsidRPr="00C25A06">
        <w:rPr>
          <w:rFonts w:ascii="Arial" w:hAnsi="Arial" w:cs="Arial"/>
        </w:rPr>
        <w:t>Předškolní zařízení</w:t>
      </w:r>
    </w:p>
    <w:p w:rsidR="00C25A06" w:rsidRPr="00C25A06" w:rsidRDefault="00C25A06" w:rsidP="00C25A06">
      <w:pPr>
        <w:pStyle w:val="Odstavecseseznamem"/>
        <w:numPr>
          <w:ilvl w:val="0"/>
          <w:numId w:val="34"/>
        </w:numPr>
        <w:spacing w:after="0" w:line="240" w:lineRule="auto"/>
        <w:rPr>
          <w:rFonts w:ascii="Arial" w:hAnsi="Arial" w:cs="Arial"/>
        </w:rPr>
      </w:pPr>
      <w:r w:rsidRPr="00C25A06">
        <w:rPr>
          <w:rFonts w:ascii="Arial" w:hAnsi="Arial" w:cs="Arial"/>
        </w:rPr>
        <w:t>Základní školy</w:t>
      </w:r>
    </w:p>
    <w:p w:rsidR="00C25A06" w:rsidRPr="00C25A06" w:rsidRDefault="00C25A06" w:rsidP="00C25A06">
      <w:pPr>
        <w:pStyle w:val="Odstavecseseznamem"/>
        <w:numPr>
          <w:ilvl w:val="0"/>
          <w:numId w:val="34"/>
        </w:numPr>
        <w:spacing w:after="0" w:line="240" w:lineRule="auto"/>
        <w:rPr>
          <w:rFonts w:ascii="Arial" w:hAnsi="Arial" w:cs="Arial"/>
        </w:rPr>
      </w:pPr>
      <w:r w:rsidRPr="00C25A06">
        <w:rPr>
          <w:rFonts w:ascii="Arial" w:hAnsi="Arial" w:cs="Arial"/>
        </w:rPr>
        <w:t xml:space="preserve">Střední školy </w:t>
      </w:r>
    </w:p>
    <w:p w:rsidR="00C25A06" w:rsidRPr="00C25A06" w:rsidRDefault="00C25A06" w:rsidP="00C25A06">
      <w:pPr>
        <w:pStyle w:val="Odstavecseseznamem"/>
        <w:numPr>
          <w:ilvl w:val="0"/>
          <w:numId w:val="34"/>
        </w:numPr>
        <w:spacing w:after="0" w:line="240" w:lineRule="auto"/>
        <w:rPr>
          <w:rFonts w:ascii="Arial" w:hAnsi="Arial" w:cs="Arial"/>
        </w:rPr>
      </w:pPr>
      <w:r w:rsidRPr="00C25A06">
        <w:rPr>
          <w:rFonts w:ascii="Arial" w:hAnsi="Arial" w:cs="Arial"/>
        </w:rPr>
        <w:t>Základní umělecká škola</w:t>
      </w:r>
    </w:p>
    <w:p w:rsidR="00C25A06" w:rsidRPr="00C25A06" w:rsidRDefault="00C25A06" w:rsidP="00C25A06">
      <w:pPr>
        <w:pStyle w:val="Odstavecseseznamem"/>
        <w:numPr>
          <w:ilvl w:val="0"/>
          <w:numId w:val="34"/>
        </w:numPr>
        <w:spacing w:after="0" w:line="240" w:lineRule="auto"/>
        <w:rPr>
          <w:rFonts w:ascii="Arial" w:hAnsi="Arial" w:cs="Arial"/>
        </w:rPr>
      </w:pPr>
      <w:r w:rsidRPr="00C25A06">
        <w:rPr>
          <w:rFonts w:ascii="Arial" w:hAnsi="Arial" w:cs="Arial"/>
        </w:rPr>
        <w:t>Vyhodnocení demografického vývoje z hlediska kapacit zařízení</w:t>
      </w:r>
    </w:p>
    <w:p w:rsidR="00C25A06" w:rsidRPr="00C25A06" w:rsidRDefault="00C25A06" w:rsidP="00C25A06">
      <w:pPr>
        <w:pStyle w:val="Odstavecseseznamem"/>
        <w:numPr>
          <w:ilvl w:val="0"/>
          <w:numId w:val="32"/>
        </w:numPr>
        <w:spacing w:after="0" w:line="240" w:lineRule="auto"/>
        <w:rPr>
          <w:rFonts w:ascii="Arial" w:hAnsi="Arial" w:cs="Arial"/>
        </w:rPr>
      </w:pPr>
      <w:r w:rsidRPr="00C25A06">
        <w:rPr>
          <w:rFonts w:ascii="Arial" w:hAnsi="Arial" w:cs="Arial"/>
        </w:rPr>
        <w:t>Zdravotnictví</w:t>
      </w:r>
    </w:p>
    <w:p w:rsidR="00C25A06" w:rsidRPr="00C25A06" w:rsidRDefault="00C25A06" w:rsidP="00C25A06">
      <w:pPr>
        <w:pStyle w:val="Odstavecseseznamem"/>
        <w:numPr>
          <w:ilvl w:val="0"/>
          <w:numId w:val="35"/>
        </w:numPr>
        <w:spacing w:after="0" w:line="240" w:lineRule="auto"/>
        <w:rPr>
          <w:rFonts w:ascii="Arial" w:hAnsi="Arial" w:cs="Arial"/>
        </w:rPr>
      </w:pPr>
      <w:r w:rsidRPr="00C25A06">
        <w:rPr>
          <w:rFonts w:ascii="Arial" w:hAnsi="Arial" w:cs="Arial"/>
        </w:rPr>
        <w:t>Praktický lékař</w:t>
      </w:r>
    </w:p>
    <w:p w:rsidR="00C25A06" w:rsidRPr="00C25A06" w:rsidRDefault="00C25A06" w:rsidP="00C25A06">
      <w:pPr>
        <w:pStyle w:val="Odstavecseseznamem"/>
        <w:numPr>
          <w:ilvl w:val="0"/>
          <w:numId w:val="35"/>
        </w:numPr>
        <w:spacing w:after="0" w:line="240" w:lineRule="auto"/>
        <w:rPr>
          <w:rFonts w:ascii="Arial" w:hAnsi="Arial" w:cs="Arial"/>
        </w:rPr>
      </w:pPr>
      <w:r w:rsidRPr="00C25A06">
        <w:rPr>
          <w:rFonts w:ascii="Arial" w:hAnsi="Arial" w:cs="Arial"/>
        </w:rPr>
        <w:t>Dětský lékař</w:t>
      </w:r>
    </w:p>
    <w:p w:rsidR="00C25A06" w:rsidRPr="00C25A06" w:rsidRDefault="00C25A06" w:rsidP="00C25A06">
      <w:pPr>
        <w:pStyle w:val="Odstavecseseznamem"/>
        <w:numPr>
          <w:ilvl w:val="0"/>
          <w:numId w:val="35"/>
        </w:numPr>
        <w:spacing w:after="0" w:line="240" w:lineRule="auto"/>
        <w:rPr>
          <w:rFonts w:ascii="Arial" w:hAnsi="Arial" w:cs="Arial"/>
        </w:rPr>
      </w:pPr>
      <w:r w:rsidRPr="00C25A06">
        <w:rPr>
          <w:rFonts w:ascii="Arial" w:hAnsi="Arial" w:cs="Arial"/>
        </w:rPr>
        <w:t>Stomatologové</w:t>
      </w:r>
    </w:p>
    <w:p w:rsidR="00C25A06" w:rsidRPr="00C25A06" w:rsidRDefault="00C25A06" w:rsidP="00C25A06">
      <w:pPr>
        <w:pStyle w:val="Odstavecseseznamem"/>
        <w:numPr>
          <w:ilvl w:val="0"/>
          <w:numId w:val="35"/>
        </w:numPr>
        <w:spacing w:after="0" w:line="240" w:lineRule="auto"/>
        <w:rPr>
          <w:rFonts w:ascii="Arial" w:hAnsi="Arial" w:cs="Arial"/>
        </w:rPr>
      </w:pPr>
      <w:r w:rsidRPr="00C25A06">
        <w:rPr>
          <w:rFonts w:ascii="Arial" w:hAnsi="Arial" w:cs="Arial"/>
        </w:rPr>
        <w:t>Specializovaná zdravotní péče</w:t>
      </w:r>
    </w:p>
    <w:p w:rsidR="00C25A06" w:rsidRPr="00C25A06" w:rsidRDefault="00C25A06" w:rsidP="00C25A06">
      <w:pPr>
        <w:pStyle w:val="Odstavecseseznamem"/>
        <w:numPr>
          <w:ilvl w:val="0"/>
          <w:numId w:val="35"/>
        </w:numPr>
        <w:spacing w:after="0" w:line="240" w:lineRule="auto"/>
        <w:rPr>
          <w:rFonts w:ascii="Arial" w:hAnsi="Arial" w:cs="Arial"/>
        </w:rPr>
      </w:pPr>
      <w:r w:rsidRPr="00C25A06">
        <w:rPr>
          <w:rFonts w:ascii="Arial" w:hAnsi="Arial" w:cs="Arial"/>
        </w:rPr>
        <w:t>Následná zdravotní péče (rehabilitace, fyzioterapeut, atp.)</w:t>
      </w:r>
    </w:p>
    <w:p w:rsidR="00C25A06" w:rsidRPr="00C25A06" w:rsidRDefault="00C25A06" w:rsidP="00C25A06">
      <w:pPr>
        <w:pStyle w:val="Odstavecseseznamem"/>
        <w:numPr>
          <w:ilvl w:val="0"/>
          <w:numId w:val="35"/>
        </w:numPr>
        <w:spacing w:after="0" w:line="240" w:lineRule="auto"/>
        <w:rPr>
          <w:rFonts w:ascii="Arial" w:hAnsi="Arial" w:cs="Arial"/>
        </w:rPr>
      </w:pPr>
      <w:r w:rsidRPr="00C25A06">
        <w:rPr>
          <w:rFonts w:ascii="Arial" w:hAnsi="Arial" w:cs="Arial"/>
        </w:rPr>
        <w:t xml:space="preserve">Lékárny </w:t>
      </w:r>
    </w:p>
    <w:p w:rsidR="00C25A06" w:rsidRPr="00C25A06" w:rsidRDefault="00C25A06" w:rsidP="00C25A06">
      <w:pPr>
        <w:pStyle w:val="Odstavecseseznamem"/>
        <w:numPr>
          <w:ilvl w:val="0"/>
          <w:numId w:val="32"/>
        </w:numPr>
        <w:spacing w:after="0" w:line="240" w:lineRule="auto"/>
        <w:rPr>
          <w:rFonts w:ascii="Arial" w:hAnsi="Arial" w:cs="Arial"/>
        </w:rPr>
      </w:pPr>
      <w:r w:rsidRPr="00C25A06">
        <w:rPr>
          <w:rFonts w:ascii="Arial" w:hAnsi="Arial" w:cs="Arial"/>
        </w:rPr>
        <w:t>Sociální péče</w:t>
      </w:r>
    </w:p>
    <w:p w:rsidR="00C25A06" w:rsidRPr="00C25A06" w:rsidRDefault="00C25A06" w:rsidP="00C25A06">
      <w:pPr>
        <w:pStyle w:val="Odstavecseseznamem"/>
        <w:numPr>
          <w:ilvl w:val="0"/>
          <w:numId w:val="37"/>
        </w:numPr>
        <w:spacing w:after="0" w:line="240" w:lineRule="auto"/>
        <w:rPr>
          <w:rFonts w:ascii="Arial" w:hAnsi="Arial" w:cs="Arial"/>
        </w:rPr>
      </w:pPr>
      <w:r w:rsidRPr="00C25A06">
        <w:rPr>
          <w:rFonts w:ascii="Arial" w:hAnsi="Arial" w:cs="Arial"/>
        </w:rPr>
        <w:t>Péče o seniory</w:t>
      </w:r>
    </w:p>
    <w:p w:rsidR="00C25A06" w:rsidRPr="00C25A06" w:rsidRDefault="00C25A06" w:rsidP="00C25A06">
      <w:pPr>
        <w:pStyle w:val="Odstavecseseznamem"/>
        <w:numPr>
          <w:ilvl w:val="0"/>
          <w:numId w:val="37"/>
        </w:numPr>
        <w:spacing w:after="0" w:line="240" w:lineRule="auto"/>
        <w:rPr>
          <w:rFonts w:ascii="Arial" w:hAnsi="Arial" w:cs="Arial"/>
        </w:rPr>
      </w:pPr>
      <w:r w:rsidRPr="00C25A06">
        <w:rPr>
          <w:rFonts w:ascii="Arial" w:hAnsi="Arial" w:cs="Arial"/>
        </w:rPr>
        <w:t xml:space="preserve">Péče o dítě a matku </w:t>
      </w:r>
    </w:p>
    <w:p w:rsidR="00C25A06" w:rsidRPr="00C25A06" w:rsidRDefault="00C25A06" w:rsidP="00C25A06">
      <w:pPr>
        <w:pStyle w:val="Odstavecseseznamem"/>
        <w:numPr>
          <w:ilvl w:val="0"/>
          <w:numId w:val="37"/>
        </w:numPr>
        <w:spacing w:after="0" w:line="240" w:lineRule="auto"/>
        <w:rPr>
          <w:rFonts w:ascii="Arial" w:hAnsi="Arial" w:cs="Arial"/>
        </w:rPr>
      </w:pPr>
      <w:r w:rsidRPr="00C25A06">
        <w:rPr>
          <w:rFonts w:ascii="Arial" w:hAnsi="Arial" w:cs="Arial"/>
        </w:rPr>
        <w:t>Sociálně vyloučené skupiny osob</w:t>
      </w:r>
    </w:p>
    <w:p w:rsidR="00C25A06" w:rsidRPr="00C25A06" w:rsidRDefault="00C25A06" w:rsidP="00C25A06">
      <w:pPr>
        <w:pStyle w:val="Odstavecseseznamem"/>
        <w:numPr>
          <w:ilvl w:val="0"/>
          <w:numId w:val="37"/>
        </w:numPr>
        <w:spacing w:after="0" w:line="240" w:lineRule="auto"/>
        <w:rPr>
          <w:rFonts w:ascii="Arial" w:hAnsi="Arial" w:cs="Arial"/>
        </w:rPr>
      </w:pPr>
      <w:r w:rsidRPr="00C25A06">
        <w:rPr>
          <w:rFonts w:ascii="Arial" w:hAnsi="Arial" w:cs="Arial"/>
        </w:rPr>
        <w:t>Národnostní menšiny</w:t>
      </w:r>
    </w:p>
    <w:p w:rsidR="00C25A06" w:rsidRPr="00C25A06" w:rsidRDefault="00C25A06" w:rsidP="00C25A06">
      <w:pPr>
        <w:pStyle w:val="Odstavecseseznamem"/>
        <w:numPr>
          <w:ilvl w:val="0"/>
          <w:numId w:val="37"/>
        </w:numPr>
        <w:spacing w:after="0" w:line="240" w:lineRule="auto"/>
        <w:rPr>
          <w:rFonts w:ascii="Arial" w:hAnsi="Arial" w:cs="Arial"/>
        </w:rPr>
      </w:pPr>
      <w:r w:rsidRPr="00C25A06">
        <w:rPr>
          <w:rFonts w:ascii="Arial" w:hAnsi="Arial" w:cs="Arial"/>
        </w:rPr>
        <w:t>Vyhodnocení demografického vývoje z hlediska kapacit zařízení a potřeb</w:t>
      </w:r>
    </w:p>
    <w:p w:rsidR="00C25A06" w:rsidRPr="00C25A06" w:rsidRDefault="00C25A06" w:rsidP="00C25A06">
      <w:pPr>
        <w:pStyle w:val="Odstavecseseznamem"/>
        <w:numPr>
          <w:ilvl w:val="0"/>
          <w:numId w:val="32"/>
        </w:numPr>
        <w:spacing w:after="0" w:line="240" w:lineRule="auto"/>
        <w:rPr>
          <w:rFonts w:ascii="Arial" w:hAnsi="Arial" w:cs="Arial"/>
        </w:rPr>
      </w:pPr>
      <w:r w:rsidRPr="00C25A06">
        <w:rPr>
          <w:rFonts w:ascii="Arial" w:hAnsi="Arial" w:cs="Arial"/>
        </w:rPr>
        <w:t>Kultura</w:t>
      </w:r>
    </w:p>
    <w:p w:rsidR="00C25A06" w:rsidRPr="00C25A06" w:rsidRDefault="00C25A06" w:rsidP="00C25A06">
      <w:pPr>
        <w:pStyle w:val="Odstavecseseznamem"/>
        <w:numPr>
          <w:ilvl w:val="0"/>
          <w:numId w:val="38"/>
        </w:numPr>
        <w:spacing w:after="0" w:line="240" w:lineRule="auto"/>
        <w:rPr>
          <w:rFonts w:ascii="Arial" w:hAnsi="Arial" w:cs="Arial"/>
        </w:rPr>
      </w:pPr>
      <w:r w:rsidRPr="00C25A06">
        <w:rPr>
          <w:rFonts w:ascii="Arial" w:hAnsi="Arial" w:cs="Arial"/>
        </w:rPr>
        <w:t>Kulturní dědictví (památky)</w:t>
      </w:r>
    </w:p>
    <w:p w:rsidR="00C25A06" w:rsidRPr="00C25A06" w:rsidRDefault="00C25A06" w:rsidP="00C25A06">
      <w:pPr>
        <w:pStyle w:val="Odstavecseseznamem"/>
        <w:numPr>
          <w:ilvl w:val="0"/>
          <w:numId w:val="38"/>
        </w:numPr>
        <w:spacing w:after="0" w:line="240" w:lineRule="auto"/>
        <w:rPr>
          <w:rFonts w:ascii="Arial" w:hAnsi="Arial" w:cs="Arial"/>
        </w:rPr>
      </w:pPr>
      <w:r w:rsidRPr="00C25A06">
        <w:rPr>
          <w:rFonts w:ascii="Arial" w:hAnsi="Arial" w:cs="Arial"/>
        </w:rPr>
        <w:t>Knihovna</w:t>
      </w:r>
    </w:p>
    <w:p w:rsidR="00C25A06" w:rsidRPr="00C25A06" w:rsidRDefault="00C25A06" w:rsidP="00C25A06">
      <w:pPr>
        <w:pStyle w:val="Odstavecseseznamem"/>
        <w:numPr>
          <w:ilvl w:val="0"/>
          <w:numId w:val="38"/>
        </w:numPr>
        <w:spacing w:after="0" w:line="240" w:lineRule="auto"/>
        <w:rPr>
          <w:rFonts w:ascii="Arial" w:hAnsi="Arial" w:cs="Arial"/>
        </w:rPr>
      </w:pPr>
      <w:r w:rsidRPr="00C25A06">
        <w:rPr>
          <w:rFonts w:ascii="Arial" w:hAnsi="Arial" w:cs="Arial"/>
        </w:rPr>
        <w:t>Letní kino</w:t>
      </w:r>
    </w:p>
    <w:p w:rsidR="00C25A06" w:rsidRPr="00C25A06" w:rsidRDefault="00C25A06" w:rsidP="00C25A06">
      <w:pPr>
        <w:pStyle w:val="Odstavecseseznamem"/>
        <w:numPr>
          <w:ilvl w:val="0"/>
          <w:numId w:val="38"/>
        </w:numPr>
        <w:spacing w:after="0" w:line="240" w:lineRule="auto"/>
        <w:rPr>
          <w:rFonts w:ascii="Arial" w:hAnsi="Arial" w:cs="Arial"/>
        </w:rPr>
      </w:pPr>
      <w:r w:rsidRPr="00C25A06">
        <w:rPr>
          <w:rFonts w:ascii="Arial" w:hAnsi="Arial" w:cs="Arial"/>
        </w:rPr>
        <w:t>Dům kultury</w:t>
      </w:r>
    </w:p>
    <w:p w:rsidR="00C25A06" w:rsidRPr="00C25A06" w:rsidRDefault="00C25A06" w:rsidP="00C25A06">
      <w:pPr>
        <w:pStyle w:val="Odstavecseseznamem"/>
        <w:numPr>
          <w:ilvl w:val="0"/>
          <w:numId w:val="38"/>
        </w:numPr>
        <w:spacing w:after="0" w:line="240" w:lineRule="auto"/>
        <w:rPr>
          <w:rFonts w:ascii="Arial" w:hAnsi="Arial" w:cs="Arial"/>
        </w:rPr>
      </w:pPr>
      <w:r w:rsidRPr="00C25A06">
        <w:rPr>
          <w:rFonts w:ascii="Arial" w:hAnsi="Arial" w:cs="Arial"/>
        </w:rPr>
        <w:t>Muzeum</w:t>
      </w:r>
    </w:p>
    <w:p w:rsidR="00C25A06" w:rsidRPr="00C25A06" w:rsidRDefault="00C25A06" w:rsidP="00C25A06">
      <w:pPr>
        <w:pStyle w:val="Odstavecseseznamem"/>
        <w:numPr>
          <w:ilvl w:val="0"/>
          <w:numId w:val="38"/>
        </w:numPr>
        <w:spacing w:after="0" w:line="240" w:lineRule="auto"/>
        <w:rPr>
          <w:rFonts w:ascii="Arial" w:hAnsi="Arial" w:cs="Arial"/>
        </w:rPr>
      </w:pPr>
      <w:r w:rsidRPr="00C25A06">
        <w:rPr>
          <w:rFonts w:ascii="Arial" w:hAnsi="Arial" w:cs="Arial"/>
        </w:rPr>
        <w:t>Ostatní kulturní vyžití</w:t>
      </w:r>
    </w:p>
    <w:p w:rsidR="00C25A06" w:rsidRPr="00C25A06" w:rsidRDefault="00C25A06" w:rsidP="00C25A06">
      <w:pPr>
        <w:pStyle w:val="Odstavecseseznamem"/>
        <w:numPr>
          <w:ilvl w:val="0"/>
          <w:numId w:val="32"/>
        </w:numPr>
        <w:spacing w:after="0" w:line="240" w:lineRule="auto"/>
        <w:rPr>
          <w:rFonts w:ascii="Arial" w:hAnsi="Arial" w:cs="Arial"/>
        </w:rPr>
      </w:pPr>
      <w:r w:rsidRPr="00C25A06">
        <w:rPr>
          <w:rFonts w:ascii="Arial" w:hAnsi="Arial" w:cs="Arial"/>
        </w:rPr>
        <w:t>Volnočasové aktivity a organizovaná zájmová činnost</w:t>
      </w:r>
    </w:p>
    <w:p w:rsidR="00C25A06" w:rsidRPr="00C25A06" w:rsidRDefault="00C25A06" w:rsidP="00C25A06">
      <w:pPr>
        <w:pStyle w:val="Odstavecseseznamem"/>
        <w:numPr>
          <w:ilvl w:val="0"/>
          <w:numId w:val="39"/>
        </w:numPr>
        <w:spacing w:after="0" w:line="240" w:lineRule="auto"/>
        <w:rPr>
          <w:rFonts w:ascii="Arial" w:hAnsi="Arial" w:cs="Arial"/>
        </w:rPr>
      </w:pPr>
      <w:r w:rsidRPr="00C25A06">
        <w:rPr>
          <w:rFonts w:ascii="Arial" w:hAnsi="Arial" w:cs="Arial"/>
        </w:rPr>
        <w:t>Dům dětí a mládeže</w:t>
      </w:r>
    </w:p>
    <w:p w:rsidR="00C25A06" w:rsidRPr="00C25A06" w:rsidRDefault="00C25A06" w:rsidP="00C25A06">
      <w:pPr>
        <w:pStyle w:val="Odstavecseseznamem"/>
        <w:numPr>
          <w:ilvl w:val="0"/>
          <w:numId w:val="39"/>
        </w:numPr>
        <w:spacing w:after="0" w:line="240" w:lineRule="auto"/>
        <w:rPr>
          <w:rFonts w:ascii="Arial" w:hAnsi="Arial" w:cs="Arial"/>
        </w:rPr>
      </w:pPr>
      <w:r w:rsidRPr="00C25A06">
        <w:rPr>
          <w:rFonts w:ascii="Arial" w:hAnsi="Arial" w:cs="Arial"/>
        </w:rPr>
        <w:t>Dětská hřiště</w:t>
      </w:r>
    </w:p>
    <w:p w:rsidR="00C25A06" w:rsidRPr="00C25A06" w:rsidRDefault="00C25A06" w:rsidP="00C25A06">
      <w:pPr>
        <w:pStyle w:val="Odstavecseseznamem"/>
        <w:numPr>
          <w:ilvl w:val="0"/>
          <w:numId w:val="39"/>
        </w:numPr>
        <w:spacing w:after="0" w:line="240" w:lineRule="auto"/>
        <w:rPr>
          <w:rFonts w:ascii="Arial" w:hAnsi="Arial" w:cs="Arial"/>
        </w:rPr>
      </w:pPr>
      <w:r w:rsidRPr="00C25A06">
        <w:rPr>
          <w:rFonts w:ascii="Arial" w:hAnsi="Arial" w:cs="Arial"/>
        </w:rPr>
        <w:t>Parky</w:t>
      </w:r>
    </w:p>
    <w:p w:rsidR="00C25A06" w:rsidRPr="00C25A06" w:rsidRDefault="00C25A06" w:rsidP="00C25A06">
      <w:pPr>
        <w:pStyle w:val="Odstavecseseznamem"/>
        <w:numPr>
          <w:ilvl w:val="0"/>
          <w:numId w:val="39"/>
        </w:numPr>
        <w:spacing w:after="0" w:line="240" w:lineRule="auto"/>
        <w:rPr>
          <w:rFonts w:ascii="Arial" w:hAnsi="Arial" w:cs="Arial"/>
        </w:rPr>
      </w:pPr>
      <w:r w:rsidRPr="00C25A06">
        <w:rPr>
          <w:rFonts w:ascii="Arial" w:hAnsi="Arial" w:cs="Arial"/>
        </w:rPr>
        <w:t xml:space="preserve">Koupaliště </w:t>
      </w:r>
    </w:p>
    <w:p w:rsidR="00C25A06" w:rsidRPr="00C25A06" w:rsidRDefault="00C25A06" w:rsidP="00C25A06">
      <w:pPr>
        <w:pStyle w:val="Odstavecseseznamem"/>
        <w:numPr>
          <w:ilvl w:val="0"/>
          <w:numId w:val="39"/>
        </w:numPr>
        <w:spacing w:after="0" w:line="240" w:lineRule="auto"/>
        <w:rPr>
          <w:rFonts w:ascii="Arial" w:hAnsi="Arial" w:cs="Arial"/>
        </w:rPr>
      </w:pPr>
      <w:r w:rsidRPr="00C25A06">
        <w:rPr>
          <w:rFonts w:ascii="Arial" w:hAnsi="Arial" w:cs="Arial"/>
        </w:rPr>
        <w:lastRenderedPageBreak/>
        <w:t>Mimoškolní činnost</w:t>
      </w:r>
    </w:p>
    <w:p w:rsidR="00C25A06" w:rsidRPr="00C25A06" w:rsidRDefault="00C25A06" w:rsidP="00C25A06">
      <w:pPr>
        <w:pStyle w:val="Odstavecseseznamem"/>
        <w:numPr>
          <w:ilvl w:val="0"/>
          <w:numId w:val="32"/>
        </w:numPr>
        <w:spacing w:after="0" w:line="240" w:lineRule="auto"/>
        <w:rPr>
          <w:rFonts w:ascii="Arial" w:hAnsi="Arial" w:cs="Arial"/>
        </w:rPr>
      </w:pPr>
      <w:r w:rsidRPr="00C25A06">
        <w:rPr>
          <w:rFonts w:ascii="Arial" w:hAnsi="Arial" w:cs="Arial"/>
        </w:rPr>
        <w:t>Sport, tělovýchova a zájmová činnost</w:t>
      </w:r>
    </w:p>
    <w:p w:rsidR="00C25A06" w:rsidRPr="00C25A06" w:rsidRDefault="00C25A06" w:rsidP="00C25A06">
      <w:pPr>
        <w:pStyle w:val="Odstavecseseznamem"/>
        <w:numPr>
          <w:ilvl w:val="0"/>
          <w:numId w:val="40"/>
        </w:numPr>
        <w:spacing w:after="0" w:line="240" w:lineRule="auto"/>
        <w:rPr>
          <w:rFonts w:ascii="Arial" w:hAnsi="Arial" w:cs="Arial"/>
        </w:rPr>
      </w:pPr>
      <w:r w:rsidRPr="00C25A06">
        <w:rPr>
          <w:rFonts w:ascii="Arial" w:hAnsi="Arial" w:cs="Arial"/>
        </w:rPr>
        <w:t>Sportovní a tělovýchovná zařízení</w:t>
      </w:r>
    </w:p>
    <w:p w:rsidR="00C25A06" w:rsidRPr="00C25A06" w:rsidRDefault="00C25A06" w:rsidP="00C25A06">
      <w:pPr>
        <w:pStyle w:val="Odstavecseseznamem"/>
        <w:numPr>
          <w:ilvl w:val="0"/>
          <w:numId w:val="40"/>
        </w:numPr>
        <w:spacing w:after="0" w:line="240" w:lineRule="auto"/>
        <w:rPr>
          <w:rFonts w:ascii="Arial" w:hAnsi="Arial" w:cs="Arial"/>
        </w:rPr>
      </w:pPr>
      <w:r w:rsidRPr="00C25A06">
        <w:rPr>
          <w:rFonts w:ascii="Arial" w:hAnsi="Arial" w:cs="Arial"/>
        </w:rPr>
        <w:t>Sportovní kluby a zájmová sdružení</w:t>
      </w:r>
    </w:p>
    <w:p w:rsidR="00C25A06" w:rsidRPr="00C25A06" w:rsidRDefault="00C25A06" w:rsidP="00C25A06">
      <w:pPr>
        <w:pStyle w:val="Odstavecseseznamem"/>
        <w:numPr>
          <w:ilvl w:val="0"/>
          <w:numId w:val="15"/>
        </w:numPr>
        <w:spacing w:after="0" w:line="240" w:lineRule="auto"/>
        <w:rPr>
          <w:rFonts w:ascii="Arial" w:hAnsi="Arial" w:cs="Arial"/>
        </w:rPr>
      </w:pPr>
      <w:r w:rsidRPr="00C25A06">
        <w:rPr>
          <w:rFonts w:ascii="Arial" w:hAnsi="Arial" w:cs="Arial"/>
        </w:rPr>
        <w:t>Životní prostředí</w:t>
      </w:r>
    </w:p>
    <w:p w:rsidR="00C25A06" w:rsidRPr="00C25A06" w:rsidRDefault="00C25A06" w:rsidP="00C25A06">
      <w:pPr>
        <w:pStyle w:val="Odstavecseseznamem"/>
        <w:numPr>
          <w:ilvl w:val="0"/>
          <w:numId w:val="41"/>
        </w:numPr>
        <w:spacing w:after="0" w:line="240" w:lineRule="auto"/>
        <w:rPr>
          <w:rFonts w:ascii="Arial" w:hAnsi="Arial" w:cs="Arial"/>
        </w:rPr>
      </w:pPr>
      <w:r w:rsidRPr="00C25A06">
        <w:rPr>
          <w:rFonts w:ascii="Arial" w:hAnsi="Arial" w:cs="Arial"/>
        </w:rPr>
        <w:t xml:space="preserve">Chráněná území (VKP, EVL, Natura 2000, památné stromy, </w:t>
      </w:r>
      <w:proofErr w:type="spellStart"/>
      <w:r w:rsidRPr="00C25A06">
        <w:rPr>
          <w:rFonts w:ascii="Arial" w:hAnsi="Arial" w:cs="Arial"/>
        </w:rPr>
        <w:t>brownfields</w:t>
      </w:r>
      <w:proofErr w:type="spellEnd"/>
      <w:r w:rsidRPr="00C25A06">
        <w:rPr>
          <w:rFonts w:ascii="Arial" w:hAnsi="Arial" w:cs="Arial"/>
        </w:rPr>
        <w:t xml:space="preserve">) </w:t>
      </w:r>
    </w:p>
    <w:p w:rsidR="00C25A06" w:rsidRPr="00C25A06" w:rsidRDefault="00C25A06" w:rsidP="00C25A06">
      <w:pPr>
        <w:pStyle w:val="Odstavecseseznamem"/>
        <w:numPr>
          <w:ilvl w:val="0"/>
          <w:numId w:val="41"/>
        </w:numPr>
        <w:spacing w:after="0" w:line="240" w:lineRule="auto"/>
        <w:rPr>
          <w:rFonts w:ascii="Arial" w:hAnsi="Arial" w:cs="Arial"/>
        </w:rPr>
      </w:pPr>
      <w:r w:rsidRPr="00C25A06">
        <w:rPr>
          <w:rFonts w:ascii="Arial" w:hAnsi="Arial" w:cs="Arial"/>
        </w:rPr>
        <w:t>Odpadové hospodářství</w:t>
      </w:r>
    </w:p>
    <w:p w:rsidR="00C25A06" w:rsidRPr="00C25A06" w:rsidRDefault="00C25A06" w:rsidP="00C25A06">
      <w:pPr>
        <w:pStyle w:val="Odstavecseseznamem"/>
        <w:numPr>
          <w:ilvl w:val="0"/>
          <w:numId w:val="41"/>
        </w:numPr>
        <w:spacing w:after="0" w:line="240" w:lineRule="auto"/>
        <w:rPr>
          <w:rFonts w:ascii="Arial" w:hAnsi="Arial" w:cs="Arial"/>
        </w:rPr>
      </w:pPr>
      <w:r w:rsidRPr="00C25A06">
        <w:rPr>
          <w:rFonts w:ascii="Arial" w:hAnsi="Arial" w:cs="Arial"/>
        </w:rPr>
        <w:t>Složky životního prostředí</w:t>
      </w:r>
    </w:p>
    <w:p w:rsidR="00C25A06" w:rsidRPr="00C25A06" w:rsidRDefault="00C25A06" w:rsidP="00C25A06">
      <w:pPr>
        <w:pStyle w:val="Odstavecseseznamem"/>
        <w:numPr>
          <w:ilvl w:val="0"/>
          <w:numId w:val="42"/>
        </w:numPr>
        <w:spacing w:after="0" w:line="240" w:lineRule="auto"/>
        <w:rPr>
          <w:rFonts w:ascii="Arial" w:hAnsi="Arial" w:cs="Arial"/>
        </w:rPr>
      </w:pPr>
      <w:r w:rsidRPr="00C25A06">
        <w:rPr>
          <w:rFonts w:ascii="Arial" w:hAnsi="Arial" w:cs="Arial"/>
        </w:rPr>
        <w:t xml:space="preserve">Krajina </w:t>
      </w:r>
    </w:p>
    <w:p w:rsidR="00C25A06" w:rsidRPr="00C25A06" w:rsidRDefault="00C25A06" w:rsidP="00C25A06">
      <w:pPr>
        <w:pStyle w:val="Odstavecseseznamem"/>
        <w:numPr>
          <w:ilvl w:val="0"/>
          <w:numId w:val="42"/>
        </w:numPr>
        <w:spacing w:after="0" w:line="240" w:lineRule="auto"/>
        <w:rPr>
          <w:rFonts w:ascii="Arial" w:hAnsi="Arial" w:cs="Arial"/>
        </w:rPr>
      </w:pPr>
      <w:r w:rsidRPr="00C25A06">
        <w:rPr>
          <w:rFonts w:ascii="Arial" w:hAnsi="Arial" w:cs="Arial"/>
        </w:rPr>
        <w:t xml:space="preserve">Ovzduší </w:t>
      </w:r>
    </w:p>
    <w:p w:rsidR="00C25A06" w:rsidRPr="00C25A06" w:rsidRDefault="00C25A06" w:rsidP="00C25A06">
      <w:pPr>
        <w:pStyle w:val="Odstavecseseznamem"/>
        <w:numPr>
          <w:ilvl w:val="0"/>
          <w:numId w:val="42"/>
        </w:numPr>
        <w:spacing w:after="0" w:line="240" w:lineRule="auto"/>
        <w:rPr>
          <w:rFonts w:ascii="Arial" w:hAnsi="Arial" w:cs="Arial"/>
        </w:rPr>
      </w:pPr>
      <w:r w:rsidRPr="00C25A06">
        <w:rPr>
          <w:rFonts w:ascii="Arial" w:hAnsi="Arial" w:cs="Arial"/>
        </w:rPr>
        <w:t xml:space="preserve">Voda </w:t>
      </w:r>
    </w:p>
    <w:p w:rsidR="00C25A06" w:rsidRPr="00C25A06" w:rsidRDefault="00C25A06" w:rsidP="00C25A06">
      <w:pPr>
        <w:pStyle w:val="Odstavecseseznamem"/>
        <w:numPr>
          <w:ilvl w:val="0"/>
          <w:numId w:val="42"/>
        </w:numPr>
        <w:spacing w:after="0" w:line="240" w:lineRule="auto"/>
        <w:rPr>
          <w:rFonts w:ascii="Arial" w:hAnsi="Arial" w:cs="Arial"/>
        </w:rPr>
      </w:pPr>
      <w:r w:rsidRPr="00C25A06">
        <w:rPr>
          <w:rFonts w:ascii="Arial" w:hAnsi="Arial" w:cs="Arial"/>
        </w:rPr>
        <w:t>Hluk</w:t>
      </w:r>
    </w:p>
    <w:p w:rsidR="00C25A06" w:rsidRPr="00C25A06" w:rsidRDefault="00C25A06" w:rsidP="00C25A06">
      <w:pPr>
        <w:pStyle w:val="Odstavecseseznamem"/>
        <w:numPr>
          <w:ilvl w:val="0"/>
          <w:numId w:val="15"/>
        </w:numPr>
        <w:spacing w:after="0" w:line="240" w:lineRule="auto"/>
        <w:rPr>
          <w:rFonts w:ascii="Arial" w:hAnsi="Arial" w:cs="Arial"/>
        </w:rPr>
      </w:pPr>
      <w:r w:rsidRPr="00C25A06">
        <w:rPr>
          <w:rFonts w:ascii="Arial" w:hAnsi="Arial" w:cs="Arial"/>
        </w:rPr>
        <w:t>Správa města</w:t>
      </w:r>
    </w:p>
    <w:p w:rsidR="00C25A06" w:rsidRPr="00C25A06" w:rsidRDefault="00C25A06" w:rsidP="00C25A06">
      <w:pPr>
        <w:pStyle w:val="Odstavecseseznamem"/>
        <w:numPr>
          <w:ilvl w:val="0"/>
          <w:numId w:val="43"/>
        </w:numPr>
        <w:spacing w:after="0" w:line="240" w:lineRule="auto"/>
        <w:rPr>
          <w:rFonts w:ascii="Arial" w:hAnsi="Arial" w:cs="Arial"/>
        </w:rPr>
      </w:pPr>
      <w:r w:rsidRPr="00C25A06">
        <w:rPr>
          <w:rFonts w:ascii="Arial" w:hAnsi="Arial" w:cs="Arial"/>
        </w:rPr>
        <w:t>Správa města</w:t>
      </w:r>
    </w:p>
    <w:p w:rsidR="00C25A06" w:rsidRPr="00C25A06" w:rsidRDefault="00C25A06" w:rsidP="00C25A06">
      <w:pPr>
        <w:pStyle w:val="Odstavecseseznamem"/>
        <w:numPr>
          <w:ilvl w:val="0"/>
          <w:numId w:val="44"/>
        </w:numPr>
        <w:spacing w:after="0" w:line="240" w:lineRule="auto"/>
        <w:rPr>
          <w:rFonts w:ascii="Arial" w:hAnsi="Arial" w:cs="Arial"/>
        </w:rPr>
      </w:pPr>
      <w:r w:rsidRPr="00C25A06">
        <w:rPr>
          <w:rFonts w:ascii="Arial" w:hAnsi="Arial" w:cs="Arial"/>
        </w:rPr>
        <w:t>Kompetence</w:t>
      </w:r>
    </w:p>
    <w:p w:rsidR="00C25A06" w:rsidRPr="00C25A06" w:rsidRDefault="00C25A06" w:rsidP="00C25A06">
      <w:pPr>
        <w:pStyle w:val="Odstavecseseznamem"/>
        <w:numPr>
          <w:ilvl w:val="0"/>
          <w:numId w:val="44"/>
        </w:numPr>
        <w:spacing w:after="0" w:line="240" w:lineRule="auto"/>
        <w:rPr>
          <w:rFonts w:ascii="Arial" w:hAnsi="Arial" w:cs="Arial"/>
        </w:rPr>
      </w:pPr>
      <w:r w:rsidRPr="00C25A06">
        <w:rPr>
          <w:rFonts w:ascii="Arial" w:hAnsi="Arial" w:cs="Arial"/>
        </w:rPr>
        <w:t>Rozsah výkonu státní správy (přenesené působnosti)</w:t>
      </w:r>
    </w:p>
    <w:p w:rsidR="00C25A06" w:rsidRPr="00C25A06" w:rsidRDefault="00C25A06" w:rsidP="00C25A06">
      <w:pPr>
        <w:pStyle w:val="Odstavecseseznamem"/>
        <w:numPr>
          <w:ilvl w:val="0"/>
          <w:numId w:val="44"/>
        </w:numPr>
        <w:spacing w:after="0" w:line="240" w:lineRule="auto"/>
        <w:rPr>
          <w:rFonts w:ascii="Arial" w:hAnsi="Arial" w:cs="Arial"/>
        </w:rPr>
      </w:pPr>
      <w:r w:rsidRPr="00C25A06">
        <w:rPr>
          <w:rFonts w:ascii="Arial" w:hAnsi="Arial" w:cs="Arial"/>
        </w:rPr>
        <w:t>Organizační struktura</w:t>
      </w:r>
    </w:p>
    <w:p w:rsidR="00C25A06" w:rsidRPr="00C25A06" w:rsidRDefault="00C25A06" w:rsidP="00C25A06">
      <w:pPr>
        <w:pStyle w:val="Odstavecseseznamem"/>
        <w:numPr>
          <w:ilvl w:val="0"/>
          <w:numId w:val="44"/>
        </w:numPr>
        <w:spacing w:after="0" w:line="240" w:lineRule="auto"/>
        <w:rPr>
          <w:rFonts w:ascii="Arial" w:hAnsi="Arial" w:cs="Arial"/>
        </w:rPr>
      </w:pPr>
      <w:r w:rsidRPr="00C25A06">
        <w:rPr>
          <w:rFonts w:ascii="Arial" w:hAnsi="Arial" w:cs="Arial"/>
        </w:rPr>
        <w:t>Městský úřad</w:t>
      </w:r>
    </w:p>
    <w:p w:rsidR="00C25A06" w:rsidRPr="00C25A06" w:rsidRDefault="00C25A06" w:rsidP="00C25A06">
      <w:pPr>
        <w:pStyle w:val="Odstavecseseznamem"/>
        <w:numPr>
          <w:ilvl w:val="0"/>
          <w:numId w:val="44"/>
        </w:numPr>
        <w:spacing w:after="0" w:line="240" w:lineRule="auto"/>
        <w:rPr>
          <w:rFonts w:ascii="Arial" w:hAnsi="Arial" w:cs="Arial"/>
        </w:rPr>
      </w:pPr>
      <w:r w:rsidRPr="00C25A06">
        <w:rPr>
          <w:rFonts w:ascii="Arial" w:hAnsi="Arial" w:cs="Arial"/>
        </w:rPr>
        <w:t xml:space="preserve">Zřizované organizace a právnické osoby </w:t>
      </w:r>
    </w:p>
    <w:p w:rsidR="00C25A06" w:rsidRPr="00C25A06" w:rsidRDefault="00C25A06" w:rsidP="00C25A06">
      <w:pPr>
        <w:pStyle w:val="Odstavecseseznamem"/>
        <w:numPr>
          <w:ilvl w:val="0"/>
          <w:numId w:val="43"/>
        </w:numPr>
        <w:spacing w:after="0" w:line="240" w:lineRule="auto"/>
        <w:rPr>
          <w:rFonts w:ascii="Arial" w:hAnsi="Arial" w:cs="Arial"/>
        </w:rPr>
      </w:pPr>
      <w:r w:rsidRPr="00C25A06">
        <w:rPr>
          <w:rFonts w:ascii="Arial" w:hAnsi="Arial" w:cs="Arial"/>
        </w:rPr>
        <w:t>Rozsah a využití majetku města</w:t>
      </w:r>
    </w:p>
    <w:p w:rsidR="00C25A06" w:rsidRPr="00C25A06" w:rsidRDefault="00C25A06" w:rsidP="00C25A06">
      <w:pPr>
        <w:pStyle w:val="Odstavecseseznamem"/>
        <w:numPr>
          <w:ilvl w:val="0"/>
          <w:numId w:val="49"/>
        </w:numPr>
        <w:spacing w:after="0" w:line="240" w:lineRule="auto"/>
        <w:rPr>
          <w:rFonts w:ascii="Arial" w:hAnsi="Arial" w:cs="Arial"/>
        </w:rPr>
      </w:pPr>
      <w:r w:rsidRPr="00C25A06">
        <w:rPr>
          <w:rFonts w:ascii="Arial" w:hAnsi="Arial" w:cs="Arial"/>
        </w:rPr>
        <w:t>Budovy a stavby</w:t>
      </w:r>
    </w:p>
    <w:p w:rsidR="00C25A06" w:rsidRPr="00C25A06" w:rsidRDefault="00C25A06" w:rsidP="00C25A06">
      <w:pPr>
        <w:pStyle w:val="Odstavecseseznamem"/>
        <w:numPr>
          <w:ilvl w:val="0"/>
          <w:numId w:val="49"/>
        </w:numPr>
        <w:spacing w:after="0" w:line="240" w:lineRule="auto"/>
        <w:rPr>
          <w:rFonts w:ascii="Arial" w:hAnsi="Arial" w:cs="Arial"/>
        </w:rPr>
      </w:pPr>
      <w:r w:rsidRPr="00C25A06">
        <w:rPr>
          <w:rFonts w:ascii="Arial" w:hAnsi="Arial" w:cs="Arial"/>
        </w:rPr>
        <w:t>Pozemky</w:t>
      </w:r>
    </w:p>
    <w:p w:rsidR="00C25A06" w:rsidRPr="00C25A06" w:rsidRDefault="00C25A06" w:rsidP="00C25A06">
      <w:pPr>
        <w:pStyle w:val="Odstavecseseznamem"/>
        <w:numPr>
          <w:ilvl w:val="0"/>
          <w:numId w:val="49"/>
        </w:numPr>
        <w:spacing w:after="0" w:line="240" w:lineRule="auto"/>
        <w:rPr>
          <w:rFonts w:ascii="Arial" w:hAnsi="Arial" w:cs="Arial"/>
        </w:rPr>
      </w:pPr>
      <w:r w:rsidRPr="00C25A06">
        <w:rPr>
          <w:rFonts w:ascii="Arial" w:hAnsi="Arial" w:cs="Arial"/>
        </w:rPr>
        <w:t>Lesy</w:t>
      </w:r>
    </w:p>
    <w:p w:rsidR="00C25A06" w:rsidRPr="00C25A06" w:rsidRDefault="00C25A06" w:rsidP="00C25A06">
      <w:pPr>
        <w:pStyle w:val="Odstavecseseznamem"/>
        <w:numPr>
          <w:ilvl w:val="0"/>
          <w:numId w:val="43"/>
        </w:numPr>
        <w:spacing w:after="0" w:line="240" w:lineRule="auto"/>
        <w:rPr>
          <w:rFonts w:ascii="Arial" w:hAnsi="Arial" w:cs="Arial"/>
        </w:rPr>
      </w:pPr>
      <w:r w:rsidRPr="00C25A06">
        <w:rPr>
          <w:rFonts w:ascii="Arial" w:hAnsi="Arial" w:cs="Arial"/>
        </w:rPr>
        <w:t>Finanční situace města</w:t>
      </w:r>
    </w:p>
    <w:p w:rsidR="00C25A06" w:rsidRPr="00C25A06" w:rsidRDefault="00C25A06" w:rsidP="00C25A06">
      <w:pPr>
        <w:pStyle w:val="Odstavecseseznamem"/>
        <w:numPr>
          <w:ilvl w:val="0"/>
          <w:numId w:val="45"/>
        </w:numPr>
        <w:spacing w:after="0" w:line="240" w:lineRule="auto"/>
        <w:rPr>
          <w:rFonts w:ascii="Arial" w:hAnsi="Arial" w:cs="Arial"/>
        </w:rPr>
      </w:pPr>
      <w:r w:rsidRPr="00C25A06">
        <w:rPr>
          <w:rFonts w:ascii="Arial" w:hAnsi="Arial" w:cs="Arial"/>
        </w:rPr>
        <w:t>Rozbor příjmů a výdajů</w:t>
      </w:r>
    </w:p>
    <w:p w:rsidR="00C25A06" w:rsidRPr="00C25A06" w:rsidRDefault="00C25A06" w:rsidP="00C25A06">
      <w:pPr>
        <w:pStyle w:val="Odstavecseseznamem"/>
        <w:numPr>
          <w:ilvl w:val="0"/>
          <w:numId w:val="45"/>
        </w:numPr>
        <w:spacing w:after="0" w:line="240" w:lineRule="auto"/>
        <w:rPr>
          <w:rFonts w:ascii="Arial" w:hAnsi="Arial" w:cs="Arial"/>
        </w:rPr>
      </w:pPr>
      <w:r w:rsidRPr="00C25A06">
        <w:rPr>
          <w:rFonts w:ascii="Arial" w:hAnsi="Arial" w:cs="Arial"/>
        </w:rPr>
        <w:t xml:space="preserve">Rozpočet </w:t>
      </w:r>
    </w:p>
    <w:p w:rsidR="00C25A06" w:rsidRPr="00C25A06" w:rsidRDefault="00C25A06" w:rsidP="00C25A06">
      <w:pPr>
        <w:pStyle w:val="Odstavecseseznamem"/>
        <w:numPr>
          <w:ilvl w:val="0"/>
          <w:numId w:val="45"/>
        </w:numPr>
        <w:spacing w:after="0" w:line="240" w:lineRule="auto"/>
        <w:rPr>
          <w:rFonts w:ascii="Arial" w:hAnsi="Arial" w:cs="Arial"/>
        </w:rPr>
      </w:pPr>
      <w:r w:rsidRPr="00C25A06">
        <w:rPr>
          <w:rFonts w:ascii="Arial" w:hAnsi="Arial" w:cs="Arial"/>
        </w:rPr>
        <w:t>Rozpočtový výhled</w:t>
      </w:r>
    </w:p>
    <w:p w:rsidR="00C25A06" w:rsidRPr="00C25A06" w:rsidRDefault="00C25A06" w:rsidP="00C25A06">
      <w:pPr>
        <w:pStyle w:val="Odstavecseseznamem"/>
        <w:numPr>
          <w:ilvl w:val="0"/>
          <w:numId w:val="43"/>
        </w:numPr>
        <w:spacing w:after="0" w:line="240" w:lineRule="auto"/>
        <w:rPr>
          <w:rFonts w:ascii="Arial" w:hAnsi="Arial" w:cs="Arial"/>
        </w:rPr>
      </w:pPr>
      <w:r w:rsidRPr="00C25A06">
        <w:rPr>
          <w:rFonts w:ascii="Arial" w:hAnsi="Arial" w:cs="Arial"/>
        </w:rPr>
        <w:t>Bezpečnost</w:t>
      </w:r>
    </w:p>
    <w:p w:rsidR="00C25A06" w:rsidRPr="00C25A06" w:rsidRDefault="00C25A06" w:rsidP="00C25A06">
      <w:pPr>
        <w:pStyle w:val="Odstavecseseznamem"/>
        <w:numPr>
          <w:ilvl w:val="0"/>
          <w:numId w:val="46"/>
        </w:numPr>
        <w:spacing w:after="0" w:line="240" w:lineRule="auto"/>
        <w:rPr>
          <w:rFonts w:ascii="Arial" w:hAnsi="Arial" w:cs="Arial"/>
        </w:rPr>
      </w:pPr>
      <w:r w:rsidRPr="00C25A06">
        <w:rPr>
          <w:rFonts w:ascii="Arial" w:hAnsi="Arial" w:cs="Arial"/>
        </w:rPr>
        <w:t>Kriminalita (městská policie, PČR, monitoring)</w:t>
      </w:r>
    </w:p>
    <w:p w:rsidR="00C25A06" w:rsidRPr="00C25A06" w:rsidRDefault="00C25A06" w:rsidP="00C25A06">
      <w:pPr>
        <w:pStyle w:val="Odstavecseseznamem"/>
        <w:numPr>
          <w:ilvl w:val="0"/>
          <w:numId w:val="46"/>
        </w:numPr>
        <w:spacing w:after="0" w:line="240" w:lineRule="auto"/>
        <w:rPr>
          <w:rFonts w:ascii="Arial" w:hAnsi="Arial" w:cs="Arial"/>
        </w:rPr>
      </w:pPr>
      <w:r w:rsidRPr="00C25A06">
        <w:rPr>
          <w:rFonts w:ascii="Arial" w:hAnsi="Arial" w:cs="Arial"/>
        </w:rPr>
        <w:t xml:space="preserve">Zapojení do integrovaného záchranného programu </w:t>
      </w:r>
    </w:p>
    <w:p w:rsidR="00C25A06" w:rsidRPr="00C25A06" w:rsidRDefault="00C25A06" w:rsidP="00C25A06">
      <w:pPr>
        <w:pStyle w:val="Odstavecseseznamem"/>
        <w:numPr>
          <w:ilvl w:val="0"/>
          <w:numId w:val="46"/>
        </w:numPr>
        <w:spacing w:after="0" w:line="240" w:lineRule="auto"/>
        <w:rPr>
          <w:rFonts w:ascii="Arial" w:hAnsi="Arial" w:cs="Arial"/>
        </w:rPr>
      </w:pPr>
      <w:r w:rsidRPr="00C25A06">
        <w:rPr>
          <w:rFonts w:ascii="Arial" w:hAnsi="Arial" w:cs="Arial"/>
        </w:rPr>
        <w:t>Rizika živelných pohrom</w:t>
      </w:r>
    </w:p>
    <w:p w:rsidR="00C25A06" w:rsidRPr="00C25A06" w:rsidRDefault="00C25A06" w:rsidP="00C25A06">
      <w:pPr>
        <w:pStyle w:val="Odstavecseseznamem"/>
        <w:numPr>
          <w:ilvl w:val="0"/>
          <w:numId w:val="43"/>
        </w:numPr>
        <w:spacing w:after="0" w:line="240" w:lineRule="auto"/>
        <w:rPr>
          <w:rFonts w:ascii="Arial" w:hAnsi="Arial" w:cs="Arial"/>
        </w:rPr>
      </w:pPr>
      <w:r w:rsidRPr="00C25A06">
        <w:rPr>
          <w:rFonts w:ascii="Arial" w:hAnsi="Arial" w:cs="Arial"/>
        </w:rPr>
        <w:t>Vnější vztahy</w:t>
      </w:r>
    </w:p>
    <w:p w:rsidR="00C25A06" w:rsidRPr="00C25A06" w:rsidRDefault="00C25A06" w:rsidP="00C25A06">
      <w:pPr>
        <w:pStyle w:val="Odstavecseseznamem"/>
        <w:numPr>
          <w:ilvl w:val="0"/>
          <w:numId w:val="47"/>
        </w:numPr>
        <w:spacing w:after="0" w:line="240" w:lineRule="auto"/>
        <w:rPr>
          <w:rFonts w:ascii="Arial" w:hAnsi="Arial" w:cs="Arial"/>
        </w:rPr>
      </w:pPr>
      <w:r w:rsidRPr="00C25A06">
        <w:rPr>
          <w:rFonts w:ascii="Arial" w:hAnsi="Arial" w:cs="Arial"/>
        </w:rPr>
        <w:t>Partnerská města</w:t>
      </w:r>
    </w:p>
    <w:p w:rsidR="00C25A06" w:rsidRPr="00C25A06" w:rsidRDefault="00C25A06" w:rsidP="00C25A06">
      <w:pPr>
        <w:pStyle w:val="Odstavecseseznamem"/>
        <w:numPr>
          <w:ilvl w:val="0"/>
          <w:numId w:val="47"/>
        </w:numPr>
        <w:spacing w:after="0" w:line="240" w:lineRule="auto"/>
        <w:rPr>
          <w:rFonts w:ascii="Arial" w:hAnsi="Arial" w:cs="Arial"/>
        </w:rPr>
      </w:pPr>
      <w:r w:rsidRPr="00C25A06">
        <w:rPr>
          <w:rFonts w:ascii="Arial" w:hAnsi="Arial" w:cs="Arial"/>
        </w:rPr>
        <w:t>Dobrovolné svazky obcí (SMO, MKP, ERN)</w:t>
      </w:r>
    </w:p>
    <w:p w:rsidR="00C25A06" w:rsidRPr="00C25A06" w:rsidRDefault="00C25A06" w:rsidP="00C25A06">
      <w:pPr>
        <w:pStyle w:val="Odstavecseseznamem"/>
        <w:numPr>
          <w:ilvl w:val="0"/>
          <w:numId w:val="47"/>
        </w:numPr>
        <w:spacing w:after="0" w:line="240" w:lineRule="auto"/>
        <w:rPr>
          <w:rFonts w:ascii="Arial" w:hAnsi="Arial" w:cs="Arial"/>
        </w:rPr>
      </w:pPr>
      <w:r w:rsidRPr="00C25A06">
        <w:rPr>
          <w:rFonts w:ascii="Arial" w:hAnsi="Arial" w:cs="Arial"/>
        </w:rPr>
        <w:t xml:space="preserve">Místní akční skupina LAG </w:t>
      </w:r>
      <w:proofErr w:type="spellStart"/>
      <w:r w:rsidRPr="00C25A06">
        <w:rPr>
          <w:rFonts w:ascii="Arial" w:hAnsi="Arial" w:cs="Arial"/>
        </w:rPr>
        <w:t>Podrasko</w:t>
      </w:r>
      <w:proofErr w:type="spellEnd"/>
    </w:p>
    <w:p w:rsidR="00C25A06" w:rsidRPr="00C25A06" w:rsidRDefault="00C25A06" w:rsidP="00C25A06">
      <w:pPr>
        <w:pStyle w:val="Odstavecseseznamem"/>
        <w:spacing w:after="0" w:line="240" w:lineRule="auto"/>
        <w:ind w:left="3050"/>
        <w:rPr>
          <w:rFonts w:ascii="Arial" w:hAnsi="Arial" w:cs="Arial"/>
        </w:rPr>
      </w:pPr>
    </w:p>
    <w:p w:rsidR="00C25A06" w:rsidRPr="00C25A06" w:rsidRDefault="00C25A06" w:rsidP="00C25A06">
      <w:pPr>
        <w:pStyle w:val="Odstavecseseznamem"/>
        <w:spacing w:after="0" w:line="240" w:lineRule="auto"/>
        <w:jc w:val="both"/>
        <w:rPr>
          <w:rFonts w:ascii="Arial" w:hAnsi="Arial" w:cs="Arial"/>
        </w:rPr>
      </w:pPr>
      <w:r w:rsidRPr="00C25A06">
        <w:rPr>
          <w:rFonts w:ascii="Arial" w:hAnsi="Arial" w:cs="Arial"/>
        </w:rPr>
        <w:t xml:space="preserve">Předmětem této části bude popis stávajícího stavu na základě podkladů předaných zadavatelem, statistických údajů, veřejných evidencí ostatních subjektů, vlastního zjištění a eventuálně na základě provedeného dotazníkového šetření. Aby měla každá kapitola vypovídající hodnotu, je vhodné použít srovnání s obcemi v regionu.  Každá kapitola bude mít závěr, který bude podkladem pro provedení SWOT analýzy. </w:t>
      </w:r>
    </w:p>
    <w:p w:rsidR="00C25A06" w:rsidRPr="00C25A06" w:rsidRDefault="00C25A06" w:rsidP="00C25A06">
      <w:pPr>
        <w:pStyle w:val="Odstavecseseznamem"/>
        <w:spacing w:after="0" w:line="240" w:lineRule="auto"/>
        <w:jc w:val="both"/>
        <w:rPr>
          <w:rFonts w:ascii="Arial" w:hAnsi="Arial" w:cs="Arial"/>
        </w:rPr>
      </w:pPr>
    </w:p>
    <w:p w:rsidR="00C25A06" w:rsidRPr="00C25A06" w:rsidRDefault="00C25A06" w:rsidP="00C25A06">
      <w:pPr>
        <w:pStyle w:val="Odstavecseseznamem"/>
        <w:numPr>
          <w:ilvl w:val="0"/>
          <w:numId w:val="16"/>
        </w:numPr>
        <w:spacing w:after="0" w:line="240" w:lineRule="auto"/>
        <w:ind w:left="1276" w:hanging="556"/>
        <w:rPr>
          <w:rFonts w:ascii="Arial" w:hAnsi="Arial" w:cs="Arial"/>
          <w:b/>
        </w:rPr>
      </w:pPr>
      <w:r w:rsidRPr="00C25A06">
        <w:rPr>
          <w:rFonts w:ascii="Arial" w:hAnsi="Arial" w:cs="Arial"/>
          <w:b/>
        </w:rPr>
        <w:t xml:space="preserve">Východiska pro návrhovou část </w:t>
      </w:r>
    </w:p>
    <w:p w:rsidR="00C25A06" w:rsidRPr="00C25A06" w:rsidRDefault="00C25A06" w:rsidP="00C25A06">
      <w:pPr>
        <w:pStyle w:val="Odstavecseseznamem"/>
        <w:numPr>
          <w:ilvl w:val="0"/>
          <w:numId w:val="48"/>
        </w:numPr>
        <w:spacing w:after="0" w:line="240" w:lineRule="auto"/>
        <w:rPr>
          <w:rFonts w:ascii="Arial" w:hAnsi="Arial" w:cs="Arial"/>
        </w:rPr>
      </w:pPr>
      <w:r w:rsidRPr="00C25A06">
        <w:rPr>
          <w:rFonts w:ascii="Arial" w:hAnsi="Arial" w:cs="Arial"/>
        </w:rPr>
        <w:t>Shrnutí komplexních závěrů z části A Charakteristika města</w:t>
      </w:r>
    </w:p>
    <w:p w:rsidR="00C25A06" w:rsidRPr="00C25A06" w:rsidRDefault="00C25A06" w:rsidP="00C25A06">
      <w:pPr>
        <w:pStyle w:val="Odstavecseseznamem"/>
        <w:numPr>
          <w:ilvl w:val="0"/>
          <w:numId w:val="50"/>
        </w:numPr>
        <w:spacing w:after="0" w:line="240" w:lineRule="auto"/>
        <w:rPr>
          <w:rFonts w:ascii="Arial" w:hAnsi="Arial" w:cs="Arial"/>
        </w:rPr>
      </w:pPr>
      <w:r w:rsidRPr="00C25A06">
        <w:rPr>
          <w:rFonts w:ascii="Arial" w:hAnsi="Arial" w:cs="Arial"/>
        </w:rPr>
        <w:t>Identifikace pozitivních klíčových faktorů rozvoje</w:t>
      </w:r>
    </w:p>
    <w:p w:rsidR="00C25A06" w:rsidRPr="00C25A06" w:rsidRDefault="00C25A06" w:rsidP="00C25A06">
      <w:pPr>
        <w:pStyle w:val="Odstavecseseznamem"/>
        <w:numPr>
          <w:ilvl w:val="0"/>
          <w:numId w:val="50"/>
        </w:numPr>
        <w:spacing w:after="0" w:line="240" w:lineRule="auto"/>
        <w:rPr>
          <w:rFonts w:ascii="Arial" w:hAnsi="Arial" w:cs="Arial"/>
        </w:rPr>
      </w:pPr>
      <w:r w:rsidRPr="00C25A06">
        <w:rPr>
          <w:rFonts w:ascii="Arial" w:hAnsi="Arial" w:cs="Arial"/>
        </w:rPr>
        <w:t>Identifikace negativních klíčových faktorů rozvoje</w:t>
      </w:r>
    </w:p>
    <w:p w:rsidR="00C25A06" w:rsidRPr="00C25A06" w:rsidRDefault="00C25A06" w:rsidP="00C25A06">
      <w:pPr>
        <w:pStyle w:val="Odstavecseseznamem"/>
        <w:numPr>
          <w:ilvl w:val="0"/>
          <w:numId w:val="48"/>
        </w:numPr>
        <w:spacing w:after="0" w:line="240" w:lineRule="auto"/>
        <w:rPr>
          <w:rFonts w:ascii="Arial" w:hAnsi="Arial" w:cs="Arial"/>
        </w:rPr>
      </w:pPr>
      <w:r w:rsidRPr="00C25A06">
        <w:rPr>
          <w:rFonts w:ascii="Arial" w:hAnsi="Arial" w:cs="Arial"/>
        </w:rPr>
        <w:t>Problémová analýza</w:t>
      </w:r>
    </w:p>
    <w:p w:rsidR="00C25A06" w:rsidRPr="00C25A06" w:rsidRDefault="00C25A06" w:rsidP="00C25A06">
      <w:pPr>
        <w:pStyle w:val="Odstavecseseznamem"/>
        <w:numPr>
          <w:ilvl w:val="0"/>
          <w:numId w:val="51"/>
        </w:numPr>
        <w:spacing w:after="0" w:line="240" w:lineRule="auto"/>
        <w:rPr>
          <w:rFonts w:ascii="Arial" w:hAnsi="Arial" w:cs="Arial"/>
        </w:rPr>
      </w:pPr>
      <w:r w:rsidRPr="00C25A06">
        <w:rPr>
          <w:rFonts w:ascii="Arial" w:hAnsi="Arial" w:cs="Arial"/>
        </w:rPr>
        <w:t xml:space="preserve">Vymezení hlavních problémů </w:t>
      </w:r>
    </w:p>
    <w:p w:rsidR="00C25A06" w:rsidRPr="00C25A06" w:rsidRDefault="00C25A06" w:rsidP="00C25A06">
      <w:pPr>
        <w:pStyle w:val="Odstavecseseznamem"/>
        <w:numPr>
          <w:ilvl w:val="0"/>
          <w:numId w:val="51"/>
        </w:numPr>
        <w:spacing w:after="0" w:line="240" w:lineRule="auto"/>
        <w:rPr>
          <w:rFonts w:ascii="Arial" w:hAnsi="Arial" w:cs="Arial"/>
        </w:rPr>
      </w:pPr>
      <w:r w:rsidRPr="00C25A06">
        <w:rPr>
          <w:rFonts w:ascii="Arial" w:hAnsi="Arial" w:cs="Arial"/>
        </w:rPr>
        <w:t>Identifikace vzniku hlavních problémů</w:t>
      </w:r>
    </w:p>
    <w:p w:rsidR="00C25A06" w:rsidRPr="00C25A06" w:rsidRDefault="00C25A06" w:rsidP="00C25A06">
      <w:pPr>
        <w:pStyle w:val="Odstavecseseznamem"/>
        <w:numPr>
          <w:ilvl w:val="0"/>
          <w:numId w:val="48"/>
        </w:numPr>
        <w:spacing w:after="0" w:line="240" w:lineRule="auto"/>
        <w:rPr>
          <w:rFonts w:ascii="Arial" w:hAnsi="Arial" w:cs="Arial"/>
        </w:rPr>
      </w:pPr>
      <w:r w:rsidRPr="00C25A06">
        <w:rPr>
          <w:rFonts w:ascii="Arial" w:hAnsi="Arial" w:cs="Arial"/>
        </w:rPr>
        <w:t>Výběr skutečností, které jsou zásadní pro formulaci návrhové části</w:t>
      </w:r>
    </w:p>
    <w:p w:rsidR="00C25A06" w:rsidRPr="00C25A06" w:rsidRDefault="00C25A06" w:rsidP="00C25A06">
      <w:pPr>
        <w:pStyle w:val="Odstavecseseznamem"/>
        <w:numPr>
          <w:ilvl w:val="0"/>
          <w:numId w:val="48"/>
        </w:numPr>
        <w:spacing w:after="0" w:line="240" w:lineRule="auto"/>
        <w:rPr>
          <w:rFonts w:ascii="Arial" w:hAnsi="Arial" w:cs="Arial"/>
        </w:rPr>
      </w:pPr>
      <w:r w:rsidRPr="00C25A06">
        <w:rPr>
          <w:rFonts w:ascii="Arial" w:hAnsi="Arial" w:cs="Arial"/>
        </w:rPr>
        <w:t>Analýza vnitřních vnějších faktorů rozvoje (SWOT analýza, event. analýza PESTLE).</w:t>
      </w:r>
    </w:p>
    <w:p w:rsidR="00C25A06" w:rsidRPr="00C25A06" w:rsidRDefault="00C25A06" w:rsidP="00C25A06">
      <w:pPr>
        <w:pStyle w:val="Odstavecseseznamem"/>
        <w:numPr>
          <w:ilvl w:val="0"/>
          <w:numId w:val="52"/>
        </w:numPr>
        <w:spacing w:after="0" w:line="240" w:lineRule="auto"/>
        <w:rPr>
          <w:rFonts w:ascii="Arial" w:hAnsi="Arial" w:cs="Arial"/>
        </w:rPr>
      </w:pPr>
      <w:r w:rsidRPr="00C25A06">
        <w:rPr>
          <w:rFonts w:ascii="Arial" w:hAnsi="Arial" w:cs="Arial"/>
        </w:rPr>
        <w:t>Silné stránky</w:t>
      </w:r>
    </w:p>
    <w:p w:rsidR="00C25A06" w:rsidRPr="00C25A06" w:rsidRDefault="00C25A06" w:rsidP="00C25A06">
      <w:pPr>
        <w:pStyle w:val="Odstavecseseznamem"/>
        <w:numPr>
          <w:ilvl w:val="0"/>
          <w:numId w:val="52"/>
        </w:numPr>
        <w:spacing w:after="0" w:line="240" w:lineRule="auto"/>
        <w:rPr>
          <w:rFonts w:ascii="Arial" w:hAnsi="Arial" w:cs="Arial"/>
        </w:rPr>
      </w:pPr>
      <w:r w:rsidRPr="00C25A06">
        <w:rPr>
          <w:rFonts w:ascii="Arial" w:hAnsi="Arial" w:cs="Arial"/>
        </w:rPr>
        <w:t>Slabé stránky</w:t>
      </w:r>
    </w:p>
    <w:p w:rsidR="00C25A06" w:rsidRPr="00C25A06" w:rsidRDefault="00C25A06" w:rsidP="00C25A06">
      <w:pPr>
        <w:pStyle w:val="Odstavecseseznamem"/>
        <w:numPr>
          <w:ilvl w:val="0"/>
          <w:numId w:val="52"/>
        </w:numPr>
        <w:spacing w:after="0" w:line="240" w:lineRule="auto"/>
        <w:rPr>
          <w:rFonts w:ascii="Arial" w:hAnsi="Arial" w:cs="Arial"/>
        </w:rPr>
      </w:pPr>
      <w:r w:rsidRPr="00C25A06">
        <w:rPr>
          <w:rFonts w:ascii="Arial" w:hAnsi="Arial" w:cs="Arial"/>
        </w:rPr>
        <w:t>Příležitosti</w:t>
      </w:r>
    </w:p>
    <w:p w:rsidR="00C25A06" w:rsidRPr="00C25A06" w:rsidRDefault="00C25A06" w:rsidP="00C25A06">
      <w:pPr>
        <w:pStyle w:val="Odstavecseseznamem"/>
        <w:numPr>
          <w:ilvl w:val="0"/>
          <w:numId w:val="52"/>
        </w:numPr>
        <w:spacing w:after="0" w:line="240" w:lineRule="auto"/>
        <w:rPr>
          <w:rFonts w:ascii="Arial" w:hAnsi="Arial" w:cs="Arial"/>
        </w:rPr>
      </w:pPr>
      <w:r w:rsidRPr="00C25A06">
        <w:rPr>
          <w:rFonts w:ascii="Arial" w:hAnsi="Arial" w:cs="Arial"/>
        </w:rPr>
        <w:lastRenderedPageBreak/>
        <w:t>Hrozby</w:t>
      </w:r>
    </w:p>
    <w:p w:rsidR="00C25A06" w:rsidRPr="00C25A06" w:rsidRDefault="00C25A06" w:rsidP="00C25A06">
      <w:pPr>
        <w:pStyle w:val="Odstavecseseznamem"/>
        <w:numPr>
          <w:ilvl w:val="0"/>
          <w:numId w:val="48"/>
        </w:numPr>
        <w:spacing w:after="0" w:line="240" w:lineRule="auto"/>
        <w:rPr>
          <w:rFonts w:ascii="Arial" w:hAnsi="Arial" w:cs="Arial"/>
        </w:rPr>
      </w:pPr>
      <w:r w:rsidRPr="00C25A06">
        <w:rPr>
          <w:rFonts w:ascii="Arial" w:hAnsi="Arial" w:cs="Arial"/>
        </w:rPr>
        <w:t xml:space="preserve">Vyhodnocení předchozího programu rozvoje </w:t>
      </w:r>
    </w:p>
    <w:p w:rsidR="00C25A06" w:rsidRPr="00C25A06" w:rsidRDefault="00C25A06" w:rsidP="00C25A06">
      <w:pPr>
        <w:pStyle w:val="Odstavecseseznamem"/>
        <w:numPr>
          <w:ilvl w:val="0"/>
          <w:numId w:val="53"/>
        </w:numPr>
        <w:spacing w:after="0" w:line="240" w:lineRule="auto"/>
        <w:rPr>
          <w:rFonts w:ascii="Arial" w:hAnsi="Arial" w:cs="Arial"/>
        </w:rPr>
      </w:pPr>
      <w:r w:rsidRPr="00C25A06">
        <w:rPr>
          <w:rFonts w:ascii="Arial" w:hAnsi="Arial" w:cs="Arial"/>
        </w:rPr>
        <w:t xml:space="preserve">Úspěšné aktivity </w:t>
      </w:r>
    </w:p>
    <w:p w:rsidR="00C25A06" w:rsidRPr="00C25A06" w:rsidRDefault="00C25A06" w:rsidP="00C25A06">
      <w:pPr>
        <w:pStyle w:val="Odstavecseseznamem"/>
        <w:numPr>
          <w:ilvl w:val="0"/>
          <w:numId w:val="53"/>
        </w:numPr>
        <w:spacing w:after="0" w:line="240" w:lineRule="auto"/>
        <w:rPr>
          <w:rFonts w:ascii="Arial" w:hAnsi="Arial" w:cs="Arial"/>
        </w:rPr>
      </w:pPr>
      <w:r w:rsidRPr="00C25A06">
        <w:rPr>
          <w:rFonts w:ascii="Arial" w:hAnsi="Arial" w:cs="Arial"/>
        </w:rPr>
        <w:t>Neúspěšné aktivity</w:t>
      </w:r>
    </w:p>
    <w:p w:rsidR="00C25A06" w:rsidRPr="00C25A06" w:rsidRDefault="00C25A06" w:rsidP="00C25A06">
      <w:pPr>
        <w:pStyle w:val="Odstavecseseznamem"/>
        <w:numPr>
          <w:ilvl w:val="0"/>
          <w:numId w:val="53"/>
        </w:numPr>
        <w:spacing w:after="0" w:line="240" w:lineRule="auto"/>
        <w:rPr>
          <w:rFonts w:ascii="Arial" w:hAnsi="Arial" w:cs="Arial"/>
        </w:rPr>
      </w:pPr>
      <w:r w:rsidRPr="00C25A06">
        <w:rPr>
          <w:rFonts w:ascii="Arial" w:hAnsi="Arial" w:cs="Arial"/>
        </w:rPr>
        <w:t>Nejčastější chyby a doporučení jak se jich vyvarovat</w:t>
      </w:r>
    </w:p>
    <w:p w:rsidR="00C25A06" w:rsidRPr="00C25A06" w:rsidRDefault="00C25A06" w:rsidP="00C25A06">
      <w:pPr>
        <w:pStyle w:val="Odstavecseseznamem"/>
        <w:numPr>
          <w:ilvl w:val="0"/>
          <w:numId w:val="48"/>
        </w:numPr>
        <w:spacing w:after="0" w:line="240" w:lineRule="auto"/>
        <w:rPr>
          <w:rFonts w:ascii="Arial" w:hAnsi="Arial" w:cs="Arial"/>
        </w:rPr>
      </w:pPr>
      <w:r w:rsidRPr="00C25A06">
        <w:rPr>
          <w:rFonts w:ascii="Arial" w:hAnsi="Arial" w:cs="Arial"/>
        </w:rPr>
        <w:t>Vyhodnocení vlivů dalších koncepčních dokumentů</w:t>
      </w:r>
    </w:p>
    <w:p w:rsidR="00C25A06" w:rsidRPr="00C25A06" w:rsidRDefault="00C25A06" w:rsidP="00C25A06">
      <w:pPr>
        <w:pStyle w:val="Odstavecseseznamem"/>
        <w:numPr>
          <w:ilvl w:val="0"/>
          <w:numId w:val="54"/>
        </w:numPr>
        <w:spacing w:after="0" w:line="240" w:lineRule="auto"/>
        <w:rPr>
          <w:rFonts w:ascii="Arial" w:hAnsi="Arial" w:cs="Arial"/>
        </w:rPr>
      </w:pPr>
      <w:r w:rsidRPr="00C25A06">
        <w:rPr>
          <w:rFonts w:ascii="Arial" w:hAnsi="Arial" w:cs="Arial"/>
        </w:rPr>
        <w:t>Politika územního rozvoje</w:t>
      </w:r>
    </w:p>
    <w:p w:rsidR="00C25A06" w:rsidRPr="00C25A06" w:rsidRDefault="00C25A06" w:rsidP="00C25A06">
      <w:pPr>
        <w:pStyle w:val="Odstavecseseznamem"/>
        <w:numPr>
          <w:ilvl w:val="0"/>
          <w:numId w:val="54"/>
        </w:numPr>
        <w:spacing w:after="0" w:line="240" w:lineRule="auto"/>
        <w:rPr>
          <w:rFonts w:ascii="Arial" w:hAnsi="Arial" w:cs="Arial"/>
        </w:rPr>
      </w:pPr>
      <w:r w:rsidRPr="00C25A06">
        <w:rPr>
          <w:rFonts w:ascii="Arial" w:hAnsi="Arial" w:cs="Arial"/>
        </w:rPr>
        <w:t>Zásady územního rozvoje</w:t>
      </w:r>
    </w:p>
    <w:p w:rsidR="00C25A06" w:rsidRPr="00C25A06" w:rsidRDefault="00C25A06" w:rsidP="00C25A06">
      <w:pPr>
        <w:pStyle w:val="Odstavecseseznamem"/>
        <w:numPr>
          <w:ilvl w:val="0"/>
          <w:numId w:val="54"/>
        </w:numPr>
        <w:spacing w:after="0" w:line="240" w:lineRule="auto"/>
        <w:rPr>
          <w:rFonts w:ascii="Arial" w:hAnsi="Arial" w:cs="Arial"/>
        </w:rPr>
      </w:pPr>
      <w:r w:rsidRPr="00C25A06">
        <w:rPr>
          <w:rFonts w:ascii="Arial" w:hAnsi="Arial" w:cs="Arial"/>
        </w:rPr>
        <w:t>Strategie rozvoje Libereckého kraje 2006 – 2020</w:t>
      </w:r>
    </w:p>
    <w:p w:rsidR="00C25A06" w:rsidRPr="00C25A06" w:rsidRDefault="00C25A06" w:rsidP="00C25A06">
      <w:pPr>
        <w:pStyle w:val="Odstavecseseznamem"/>
        <w:numPr>
          <w:ilvl w:val="0"/>
          <w:numId w:val="54"/>
        </w:numPr>
        <w:spacing w:after="0" w:line="240" w:lineRule="auto"/>
        <w:rPr>
          <w:rFonts w:ascii="Arial" w:hAnsi="Arial" w:cs="Arial"/>
        </w:rPr>
      </w:pPr>
      <w:r w:rsidRPr="00C25A06">
        <w:rPr>
          <w:rFonts w:ascii="Arial" w:hAnsi="Arial" w:cs="Arial"/>
        </w:rPr>
        <w:t>Rozvojová studie Mikroregionu Podralsko</w:t>
      </w:r>
    </w:p>
    <w:p w:rsidR="00C25A06" w:rsidRPr="00C25A06" w:rsidRDefault="00C25A06" w:rsidP="00C25A06">
      <w:pPr>
        <w:pStyle w:val="Odstavecseseznamem"/>
        <w:numPr>
          <w:ilvl w:val="0"/>
          <w:numId w:val="54"/>
        </w:numPr>
        <w:spacing w:after="0" w:line="240" w:lineRule="auto"/>
        <w:rPr>
          <w:rFonts w:ascii="Arial" w:hAnsi="Arial" w:cs="Arial"/>
        </w:rPr>
      </w:pPr>
      <w:r w:rsidRPr="00C25A06">
        <w:rPr>
          <w:rFonts w:ascii="Arial" w:hAnsi="Arial" w:cs="Arial"/>
        </w:rPr>
        <w:t>Strategie MAS Podralsko</w:t>
      </w:r>
    </w:p>
    <w:p w:rsidR="00C25A06" w:rsidRPr="00C25A06" w:rsidRDefault="00C25A06" w:rsidP="00C25A06">
      <w:pPr>
        <w:pStyle w:val="Odstavecseseznamem"/>
        <w:numPr>
          <w:ilvl w:val="0"/>
          <w:numId w:val="54"/>
        </w:numPr>
        <w:spacing w:after="0" w:line="240" w:lineRule="auto"/>
        <w:rPr>
          <w:rFonts w:ascii="Arial" w:hAnsi="Arial" w:cs="Arial"/>
        </w:rPr>
      </w:pPr>
      <w:r w:rsidRPr="00C25A06">
        <w:rPr>
          <w:rFonts w:ascii="Arial" w:hAnsi="Arial" w:cs="Arial"/>
        </w:rPr>
        <w:t>Programové dokumenty Operačních programů pro rok 2014-2020</w:t>
      </w:r>
    </w:p>
    <w:p w:rsidR="00C25A06" w:rsidRPr="00C25A06" w:rsidRDefault="00C25A06" w:rsidP="00C25A06">
      <w:pPr>
        <w:pStyle w:val="Odstavecseseznamem"/>
        <w:numPr>
          <w:ilvl w:val="0"/>
          <w:numId w:val="54"/>
        </w:numPr>
        <w:spacing w:after="0" w:line="240" w:lineRule="auto"/>
        <w:rPr>
          <w:rFonts w:ascii="Arial" w:hAnsi="Arial" w:cs="Arial"/>
        </w:rPr>
      </w:pPr>
      <w:r w:rsidRPr="00C25A06">
        <w:rPr>
          <w:rFonts w:ascii="Arial" w:hAnsi="Arial" w:cs="Arial"/>
        </w:rPr>
        <w:t>Vazba na regionální a národní zdroje financování</w:t>
      </w:r>
    </w:p>
    <w:p w:rsidR="00C25A06" w:rsidRPr="00C25A06" w:rsidRDefault="00C25A06" w:rsidP="00C25A06">
      <w:pPr>
        <w:pStyle w:val="Odstavecseseznamem"/>
        <w:numPr>
          <w:ilvl w:val="0"/>
          <w:numId w:val="54"/>
        </w:numPr>
        <w:spacing w:after="0" w:line="240" w:lineRule="auto"/>
        <w:rPr>
          <w:rFonts w:ascii="Arial" w:hAnsi="Arial" w:cs="Arial"/>
        </w:rPr>
      </w:pPr>
      <w:r w:rsidRPr="00C25A06">
        <w:rPr>
          <w:rFonts w:ascii="Arial" w:hAnsi="Arial" w:cs="Arial"/>
        </w:rPr>
        <w:t>Vazba na financování z jiných zdrojů (nadace, sdružení, dary apod.)</w:t>
      </w:r>
    </w:p>
    <w:p w:rsidR="00C25A06" w:rsidRPr="00C25A06" w:rsidRDefault="00C25A06" w:rsidP="00C25A06">
      <w:pPr>
        <w:pStyle w:val="Odstavecseseznamem"/>
        <w:numPr>
          <w:ilvl w:val="0"/>
          <w:numId w:val="48"/>
        </w:numPr>
        <w:spacing w:after="0" w:line="240" w:lineRule="auto"/>
        <w:rPr>
          <w:rFonts w:ascii="Arial" w:hAnsi="Arial" w:cs="Arial"/>
        </w:rPr>
      </w:pPr>
      <w:r w:rsidRPr="00C25A06">
        <w:rPr>
          <w:rFonts w:ascii="Arial" w:hAnsi="Arial" w:cs="Arial"/>
        </w:rPr>
        <w:t>Vyhodnocení vazeb východisek pro návrhovou část na územní plán</w:t>
      </w:r>
    </w:p>
    <w:p w:rsidR="00C25A06" w:rsidRPr="00C25A06" w:rsidRDefault="00C25A06" w:rsidP="00C25A06">
      <w:pPr>
        <w:pStyle w:val="Odstavecseseznamem"/>
        <w:numPr>
          <w:ilvl w:val="0"/>
          <w:numId w:val="55"/>
        </w:numPr>
        <w:spacing w:after="0" w:line="240" w:lineRule="auto"/>
        <w:rPr>
          <w:rFonts w:ascii="Arial" w:hAnsi="Arial" w:cs="Arial"/>
        </w:rPr>
      </w:pPr>
      <w:r w:rsidRPr="00C25A06">
        <w:rPr>
          <w:rFonts w:ascii="Arial" w:hAnsi="Arial" w:cs="Arial"/>
        </w:rPr>
        <w:t>Rozvojové příležitosti ve vazbě na území plán města</w:t>
      </w:r>
    </w:p>
    <w:p w:rsidR="00C25A06" w:rsidRPr="00C25A06" w:rsidRDefault="00C25A06" w:rsidP="00C25A06">
      <w:pPr>
        <w:pStyle w:val="Odstavecseseznamem"/>
        <w:numPr>
          <w:ilvl w:val="0"/>
          <w:numId w:val="55"/>
        </w:numPr>
        <w:spacing w:after="0" w:line="240" w:lineRule="auto"/>
        <w:rPr>
          <w:rFonts w:ascii="Arial" w:hAnsi="Arial" w:cs="Arial"/>
        </w:rPr>
      </w:pPr>
      <w:r w:rsidRPr="00C25A06">
        <w:rPr>
          <w:rFonts w:ascii="Arial" w:hAnsi="Arial" w:cs="Arial"/>
        </w:rPr>
        <w:t>Územní limity</w:t>
      </w:r>
    </w:p>
    <w:p w:rsidR="00C25A06" w:rsidRPr="00C25A06" w:rsidRDefault="00C25A06" w:rsidP="00C25A06">
      <w:pPr>
        <w:pStyle w:val="Odstavecseseznamem"/>
        <w:spacing w:after="0" w:line="240" w:lineRule="auto"/>
        <w:ind w:left="2330"/>
        <w:rPr>
          <w:rFonts w:ascii="Arial" w:hAnsi="Arial" w:cs="Arial"/>
        </w:rPr>
      </w:pPr>
    </w:p>
    <w:p w:rsidR="00C25A06" w:rsidRPr="00C25A06" w:rsidRDefault="00C25A06" w:rsidP="00C25A06">
      <w:pPr>
        <w:pStyle w:val="Odstavecseseznamem"/>
        <w:spacing w:after="0" w:line="240" w:lineRule="auto"/>
        <w:ind w:left="0"/>
        <w:rPr>
          <w:rFonts w:ascii="Arial" w:hAnsi="Arial" w:cs="Arial"/>
        </w:rPr>
      </w:pPr>
      <w:r w:rsidRPr="00C25A06">
        <w:rPr>
          <w:rFonts w:ascii="Arial" w:hAnsi="Arial" w:cs="Arial"/>
        </w:rPr>
        <w:t xml:space="preserve"> Předmětem této kapitoly analytické části bude vyhodnotit všechny aspekty budoucího rozvoje města, stanovit silné a slabé stránky a identifikovat možnosti dalšího rozvoje.  </w:t>
      </w:r>
    </w:p>
    <w:p w:rsidR="00C25A06" w:rsidRPr="00C25A06" w:rsidRDefault="00C25A06" w:rsidP="00C25A06">
      <w:pPr>
        <w:pStyle w:val="Odstavecseseznamem"/>
        <w:spacing w:after="0" w:line="240" w:lineRule="auto"/>
        <w:ind w:left="0"/>
        <w:rPr>
          <w:rFonts w:ascii="Arial" w:hAnsi="Arial" w:cs="Arial"/>
        </w:rPr>
      </w:pPr>
      <w:r w:rsidRPr="00C25A06">
        <w:rPr>
          <w:rFonts w:ascii="Arial" w:hAnsi="Arial" w:cs="Arial"/>
        </w:rPr>
        <w:t xml:space="preserve"> </w:t>
      </w:r>
    </w:p>
    <w:p w:rsidR="00C25A06" w:rsidRPr="00C25A06" w:rsidRDefault="00C25A06" w:rsidP="00C25A06">
      <w:pPr>
        <w:pStyle w:val="Odstavecseseznamem"/>
        <w:numPr>
          <w:ilvl w:val="0"/>
          <w:numId w:val="14"/>
        </w:numPr>
        <w:spacing w:after="0" w:line="240" w:lineRule="auto"/>
        <w:rPr>
          <w:rFonts w:ascii="Arial" w:hAnsi="Arial" w:cs="Arial"/>
          <w:b/>
        </w:rPr>
      </w:pPr>
      <w:r w:rsidRPr="00C25A06">
        <w:rPr>
          <w:rFonts w:ascii="Arial" w:hAnsi="Arial" w:cs="Arial"/>
          <w:b/>
        </w:rPr>
        <w:t xml:space="preserve">Návrhová část </w:t>
      </w:r>
    </w:p>
    <w:p w:rsidR="00C25A06" w:rsidRPr="00C25A06" w:rsidRDefault="00C25A06" w:rsidP="00C25A06">
      <w:pPr>
        <w:pStyle w:val="Odstavecseseznamem"/>
        <w:numPr>
          <w:ilvl w:val="0"/>
          <w:numId w:val="19"/>
        </w:numPr>
        <w:spacing w:after="0" w:line="240" w:lineRule="auto"/>
        <w:rPr>
          <w:rFonts w:ascii="Arial" w:hAnsi="Arial" w:cs="Arial"/>
        </w:rPr>
      </w:pPr>
      <w:r w:rsidRPr="00C25A06">
        <w:rPr>
          <w:rFonts w:ascii="Arial" w:hAnsi="Arial" w:cs="Arial"/>
        </w:rPr>
        <w:t>Strategická vize</w:t>
      </w:r>
    </w:p>
    <w:p w:rsidR="00C25A06" w:rsidRPr="00C25A06" w:rsidRDefault="00C25A06" w:rsidP="00C25A06">
      <w:pPr>
        <w:pStyle w:val="Odstavecseseznamem"/>
        <w:spacing w:after="0" w:line="240" w:lineRule="auto"/>
        <w:ind w:left="1440"/>
        <w:jc w:val="both"/>
        <w:rPr>
          <w:rFonts w:ascii="Arial" w:hAnsi="Arial" w:cs="Arial"/>
        </w:rPr>
      </w:pPr>
      <w:r w:rsidRPr="00C25A06">
        <w:rPr>
          <w:rFonts w:ascii="Arial" w:hAnsi="Arial" w:cs="Arial"/>
        </w:rPr>
        <w:t>V této kapitole bude stanoven globální cíl, jakým směrem by mělo město směřovat, jak se bude měnit. Vize by měla mít střednědobý horizont cca 10 – 20 let. Vize by měla být stanovena na reálném podkladě a měla by být ve stanovém časovém horizontu dosažitelná.</w:t>
      </w:r>
    </w:p>
    <w:p w:rsidR="00C25A06" w:rsidRPr="00C25A06" w:rsidRDefault="00C25A06" w:rsidP="00C25A06">
      <w:pPr>
        <w:pStyle w:val="Odstavecseseznamem"/>
        <w:spacing w:after="0" w:line="240" w:lineRule="auto"/>
        <w:ind w:left="1440"/>
        <w:rPr>
          <w:rFonts w:ascii="Arial" w:hAnsi="Arial" w:cs="Arial"/>
        </w:rPr>
      </w:pPr>
    </w:p>
    <w:p w:rsidR="00C25A06" w:rsidRPr="00C25A06" w:rsidRDefault="00C25A06" w:rsidP="00C25A06">
      <w:pPr>
        <w:pStyle w:val="Odstavecseseznamem"/>
        <w:numPr>
          <w:ilvl w:val="0"/>
          <w:numId w:val="19"/>
        </w:numPr>
        <w:spacing w:after="0" w:line="240" w:lineRule="auto"/>
        <w:rPr>
          <w:rFonts w:ascii="Arial" w:hAnsi="Arial" w:cs="Arial"/>
        </w:rPr>
      </w:pPr>
      <w:r w:rsidRPr="00C25A06">
        <w:rPr>
          <w:rFonts w:ascii="Arial" w:hAnsi="Arial" w:cs="Arial"/>
        </w:rPr>
        <w:t>Programové cíle</w:t>
      </w:r>
    </w:p>
    <w:p w:rsidR="00C25A06" w:rsidRPr="00C25A06" w:rsidRDefault="00C25A06" w:rsidP="00C25A06">
      <w:pPr>
        <w:pStyle w:val="Odstavecseseznamem"/>
        <w:spacing w:after="0" w:line="240" w:lineRule="auto"/>
        <w:ind w:left="1440"/>
        <w:rPr>
          <w:rFonts w:ascii="Arial" w:hAnsi="Arial" w:cs="Arial"/>
        </w:rPr>
      </w:pPr>
      <w:r w:rsidRPr="00C25A06">
        <w:rPr>
          <w:rFonts w:ascii="Arial" w:hAnsi="Arial" w:cs="Arial"/>
        </w:rPr>
        <w:t>Programové cíle budou stanoveny s na časové období 5 – 10 let. Cíle musí být dosažitelné, hodnotitelné a přiměřeně konkrétní.</w:t>
      </w:r>
    </w:p>
    <w:p w:rsidR="00C25A06" w:rsidRPr="00C25A06" w:rsidRDefault="00C25A06" w:rsidP="00C25A06">
      <w:pPr>
        <w:pStyle w:val="Odstavecseseznamem"/>
        <w:spacing w:after="0" w:line="240" w:lineRule="auto"/>
        <w:ind w:left="1440"/>
        <w:rPr>
          <w:rFonts w:ascii="Arial" w:hAnsi="Arial" w:cs="Arial"/>
        </w:rPr>
      </w:pPr>
      <w:r w:rsidRPr="00C25A06">
        <w:rPr>
          <w:rFonts w:ascii="Arial" w:hAnsi="Arial" w:cs="Arial"/>
        </w:rPr>
        <w:t xml:space="preserve"> </w:t>
      </w:r>
    </w:p>
    <w:p w:rsidR="00C25A06" w:rsidRPr="00C25A06" w:rsidRDefault="00C25A06" w:rsidP="00C25A06">
      <w:pPr>
        <w:pStyle w:val="Odstavecseseznamem"/>
        <w:numPr>
          <w:ilvl w:val="0"/>
          <w:numId w:val="19"/>
        </w:numPr>
        <w:spacing w:after="0" w:line="240" w:lineRule="auto"/>
        <w:rPr>
          <w:rFonts w:ascii="Arial" w:hAnsi="Arial" w:cs="Arial"/>
        </w:rPr>
      </w:pPr>
      <w:r w:rsidRPr="00C25A06">
        <w:rPr>
          <w:rFonts w:ascii="Arial" w:hAnsi="Arial" w:cs="Arial"/>
        </w:rPr>
        <w:t xml:space="preserve">Opatření </w:t>
      </w:r>
    </w:p>
    <w:p w:rsidR="00C25A06" w:rsidRPr="00C25A06" w:rsidRDefault="00C25A06" w:rsidP="00C25A06">
      <w:pPr>
        <w:pStyle w:val="Odstavecseseznamem"/>
        <w:spacing w:after="0" w:line="240" w:lineRule="auto"/>
        <w:ind w:left="1440"/>
        <w:rPr>
          <w:rFonts w:ascii="Arial" w:hAnsi="Arial" w:cs="Arial"/>
        </w:rPr>
      </w:pPr>
      <w:r w:rsidRPr="00C25A06">
        <w:rPr>
          <w:rFonts w:ascii="Arial" w:hAnsi="Arial" w:cs="Arial"/>
        </w:rPr>
        <w:t>Opatření budou mít přímou vazbu na stanovenou strategickou vizi a programové cíle. Opatření budou zatříděny dle tematického charakteru (např. životní prostředí, doprava, cestovní ruch, kultura, sociální sport a volnočasové aktivity, školství, zdravotnictví, správa města atp.).</w:t>
      </w:r>
    </w:p>
    <w:p w:rsidR="00C25A06" w:rsidRPr="00C25A06" w:rsidRDefault="00C25A06" w:rsidP="00C25A06">
      <w:pPr>
        <w:pStyle w:val="Odstavecseseznamem"/>
        <w:spacing w:after="0" w:line="240" w:lineRule="auto"/>
        <w:ind w:left="1440"/>
        <w:rPr>
          <w:rFonts w:ascii="Arial" w:hAnsi="Arial" w:cs="Arial"/>
        </w:rPr>
      </w:pPr>
    </w:p>
    <w:p w:rsidR="00C25A06" w:rsidRPr="00C25A06" w:rsidRDefault="00C25A06" w:rsidP="00C25A06">
      <w:pPr>
        <w:pStyle w:val="Odstavecseseznamem"/>
        <w:numPr>
          <w:ilvl w:val="0"/>
          <w:numId w:val="19"/>
        </w:numPr>
        <w:spacing w:after="0" w:line="240" w:lineRule="auto"/>
        <w:rPr>
          <w:rFonts w:ascii="Arial" w:hAnsi="Arial" w:cs="Arial"/>
        </w:rPr>
      </w:pPr>
      <w:r w:rsidRPr="00C25A06">
        <w:rPr>
          <w:rFonts w:ascii="Arial" w:hAnsi="Arial" w:cs="Arial"/>
        </w:rPr>
        <w:t>Rozvojové aktivity</w:t>
      </w:r>
    </w:p>
    <w:p w:rsidR="00C25A06" w:rsidRPr="00C25A06" w:rsidRDefault="00C25A06" w:rsidP="00C25A06">
      <w:pPr>
        <w:pStyle w:val="Odstavecseseznamem"/>
        <w:spacing w:after="0" w:line="240" w:lineRule="auto"/>
        <w:ind w:left="1440"/>
        <w:rPr>
          <w:rFonts w:ascii="Arial" w:hAnsi="Arial" w:cs="Arial"/>
        </w:rPr>
      </w:pPr>
      <w:r w:rsidRPr="00C25A06">
        <w:rPr>
          <w:rFonts w:ascii="Arial" w:hAnsi="Arial" w:cs="Arial"/>
        </w:rPr>
        <w:t>Z navrhovaných opatření budou vyplývat jednotlivé rozvojové aktivity. Aktivitou se rozumí projekt nebo soubor projektů vedoucích k naplnění opatření. Každá rozvojová aktivita bude obsahovat níže uvedené povinné údaje:</w:t>
      </w:r>
    </w:p>
    <w:p w:rsidR="00C25A06" w:rsidRPr="00C25A06" w:rsidRDefault="00C25A06" w:rsidP="00C25A06">
      <w:pPr>
        <w:pStyle w:val="Odstavecseseznamem"/>
        <w:numPr>
          <w:ilvl w:val="0"/>
          <w:numId w:val="56"/>
        </w:numPr>
        <w:spacing w:after="0" w:line="240" w:lineRule="auto"/>
        <w:rPr>
          <w:rFonts w:ascii="Arial" w:hAnsi="Arial" w:cs="Arial"/>
        </w:rPr>
      </w:pPr>
      <w:r w:rsidRPr="00C25A06">
        <w:rPr>
          <w:rFonts w:ascii="Arial" w:hAnsi="Arial" w:cs="Arial"/>
        </w:rPr>
        <w:t>Zatřídění dle opatření</w:t>
      </w:r>
    </w:p>
    <w:p w:rsidR="00C25A06" w:rsidRPr="00C25A06" w:rsidRDefault="00C25A06" w:rsidP="00C25A06">
      <w:pPr>
        <w:pStyle w:val="Odstavecseseznamem"/>
        <w:numPr>
          <w:ilvl w:val="0"/>
          <w:numId w:val="56"/>
        </w:numPr>
        <w:spacing w:after="0" w:line="240" w:lineRule="auto"/>
        <w:rPr>
          <w:rFonts w:ascii="Arial" w:hAnsi="Arial" w:cs="Arial"/>
        </w:rPr>
      </w:pPr>
      <w:r w:rsidRPr="00C25A06">
        <w:rPr>
          <w:rFonts w:ascii="Arial" w:hAnsi="Arial" w:cs="Arial"/>
        </w:rPr>
        <w:t>Priorita</w:t>
      </w:r>
    </w:p>
    <w:p w:rsidR="00C25A06" w:rsidRPr="00C25A06" w:rsidRDefault="00C25A06" w:rsidP="00C25A06">
      <w:pPr>
        <w:pStyle w:val="Odstavecseseznamem"/>
        <w:numPr>
          <w:ilvl w:val="0"/>
          <w:numId w:val="56"/>
        </w:numPr>
        <w:spacing w:after="0" w:line="240" w:lineRule="auto"/>
        <w:rPr>
          <w:rFonts w:ascii="Arial" w:hAnsi="Arial" w:cs="Arial"/>
        </w:rPr>
      </w:pPr>
      <w:r w:rsidRPr="00C25A06">
        <w:rPr>
          <w:rFonts w:ascii="Arial" w:hAnsi="Arial" w:cs="Arial"/>
        </w:rPr>
        <w:t>Harmonogram</w:t>
      </w:r>
    </w:p>
    <w:p w:rsidR="00C25A06" w:rsidRPr="00C25A06" w:rsidRDefault="00C25A06" w:rsidP="00C25A06">
      <w:pPr>
        <w:pStyle w:val="Odstavecseseznamem"/>
        <w:numPr>
          <w:ilvl w:val="0"/>
          <w:numId w:val="56"/>
        </w:numPr>
        <w:spacing w:after="0" w:line="240" w:lineRule="auto"/>
        <w:rPr>
          <w:rFonts w:ascii="Arial" w:hAnsi="Arial" w:cs="Arial"/>
        </w:rPr>
      </w:pPr>
      <w:r w:rsidRPr="00C25A06">
        <w:rPr>
          <w:rFonts w:ascii="Arial" w:hAnsi="Arial" w:cs="Arial"/>
        </w:rPr>
        <w:t>Náklady a financování</w:t>
      </w:r>
    </w:p>
    <w:p w:rsidR="00C25A06" w:rsidRPr="00C25A06" w:rsidRDefault="00C25A06" w:rsidP="00C25A06">
      <w:pPr>
        <w:pStyle w:val="Odstavecseseznamem"/>
        <w:numPr>
          <w:ilvl w:val="0"/>
          <w:numId w:val="56"/>
        </w:numPr>
        <w:spacing w:after="0" w:line="240" w:lineRule="auto"/>
        <w:rPr>
          <w:rFonts w:ascii="Arial" w:hAnsi="Arial" w:cs="Arial"/>
        </w:rPr>
      </w:pPr>
      <w:r w:rsidRPr="00C25A06">
        <w:rPr>
          <w:rFonts w:ascii="Arial" w:hAnsi="Arial" w:cs="Arial"/>
        </w:rPr>
        <w:t>Odpovědnost za realizaci</w:t>
      </w:r>
    </w:p>
    <w:p w:rsidR="00C25A06" w:rsidRPr="00C25A06" w:rsidRDefault="00C25A06" w:rsidP="00C25A06">
      <w:pPr>
        <w:pStyle w:val="Odstavecseseznamem"/>
        <w:spacing w:after="0" w:line="240" w:lineRule="auto"/>
        <w:ind w:left="2160"/>
        <w:rPr>
          <w:rFonts w:ascii="Arial" w:hAnsi="Arial" w:cs="Arial"/>
        </w:rPr>
      </w:pPr>
    </w:p>
    <w:p w:rsidR="00C25A06" w:rsidRPr="00C25A06" w:rsidRDefault="00C25A06" w:rsidP="00C25A06">
      <w:pPr>
        <w:pStyle w:val="Odstavecseseznamem"/>
        <w:numPr>
          <w:ilvl w:val="0"/>
          <w:numId w:val="19"/>
        </w:numPr>
        <w:spacing w:after="0" w:line="240" w:lineRule="auto"/>
        <w:rPr>
          <w:rFonts w:ascii="Arial" w:hAnsi="Arial" w:cs="Arial"/>
        </w:rPr>
      </w:pPr>
      <w:r w:rsidRPr="00C25A06">
        <w:rPr>
          <w:rFonts w:ascii="Arial" w:hAnsi="Arial" w:cs="Arial"/>
        </w:rPr>
        <w:t>Podpora realizace programu</w:t>
      </w:r>
    </w:p>
    <w:p w:rsidR="00C25A06" w:rsidRPr="00C25A06" w:rsidRDefault="00C25A06" w:rsidP="00C25A06">
      <w:pPr>
        <w:pStyle w:val="Odstavecseseznamem"/>
        <w:spacing w:after="0" w:line="240" w:lineRule="auto"/>
        <w:ind w:left="1440"/>
        <w:rPr>
          <w:rFonts w:ascii="Arial" w:hAnsi="Arial" w:cs="Arial"/>
        </w:rPr>
      </w:pPr>
      <w:r w:rsidRPr="00C25A06">
        <w:rPr>
          <w:rFonts w:ascii="Arial" w:hAnsi="Arial" w:cs="Arial"/>
        </w:rPr>
        <w:t xml:space="preserve">V této kapitole bude uveden návrh na sledování plnění programu rozvoje, jak bude s dokumentem nakládáno při tvorbě krátkodobých plánovacích dokumentů (rozpočet, rozpočtový výhled, akční plán). Způsob zpracování aktualizace dokumentu. </w:t>
      </w:r>
    </w:p>
    <w:p w:rsidR="00C71D01" w:rsidRDefault="00C25A06" w:rsidP="00C25A06">
      <w:pPr>
        <w:pStyle w:val="Odstavecseseznamem"/>
        <w:rPr>
          <w:rFonts w:ascii="Arial" w:hAnsi="Arial" w:cs="Arial"/>
        </w:rPr>
      </w:pPr>
      <w:r w:rsidRPr="00C25A06">
        <w:rPr>
          <w:rFonts w:ascii="Arial" w:hAnsi="Arial" w:cs="Arial"/>
        </w:rPr>
        <w:tab/>
      </w:r>
    </w:p>
    <w:p w:rsidR="00C71D01" w:rsidRDefault="00C71D01">
      <w:pPr>
        <w:ind w:left="0"/>
        <w:jc w:val="left"/>
        <w:rPr>
          <w:rFonts w:ascii="Arial" w:hAnsi="Arial" w:cs="Arial"/>
          <w:sz w:val="22"/>
          <w:szCs w:val="22"/>
        </w:rPr>
      </w:pPr>
      <w:r>
        <w:rPr>
          <w:rFonts w:ascii="Arial" w:hAnsi="Arial" w:cs="Arial"/>
        </w:rPr>
        <w:br w:type="page"/>
      </w:r>
    </w:p>
    <w:p w:rsidR="00C25A06" w:rsidRPr="00C25A06" w:rsidRDefault="00C25A06" w:rsidP="00C25A06">
      <w:pPr>
        <w:pStyle w:val="Odstavecseseznamem"/>
        <w:numPr>
          <w:ilvl w:val="0"/>
          <w:numId w:val="14"/>
        </w:numPr>
        <w:spacing w:after="0" w:line="240" w:lineRule="auto"/>
        <w:rPr>
          <w:rFonts w:ascii="Arial" w:hAnsi="Arial" w:cs="Arial"/>
          <w:b/>
        </w:rPr>
      </w:pPr>
      <w:bookmarkStart w:id="0" w:name="_GoBack"/>
      <w:bookmarkEnd w:id="0"/>
      <w:r w:rsidRPr="00C25A06">
        <w:rPr>
          <w:rFonts w:ascii="Arial" w:hAnsi="Arial" w:cs="Arial"/>
          <w:b/>
        </w:rPr>
        <w:lastRenderedPageBreak/>
        <w:t xml:space="preserve">Akční plán </w:t>
      </w:r>
    </w:p>
    <w:p w:rsidR="00C25A06" w:rsidRPr="00C25A06" w:rsidRDefault="00C25A06" w:rsidP="00C25A06">
      <w:pPr>
        <w:pStyle w:val="Odstavecseseznamem"/>
        <w:numPr>
          <w:ilvl w:val="0"/>
          <w:numId w:val="17"/>
        </w:numPr>
        <w:spacing w:after="0" w:line="240" w:lineRule="auto"/>
        <w:rPr>
          <w:rFonts w:ascii="Arial" w:hAnsi="Arial" w:cs="Arial"/>
        </w:rPr>
      </w:pPr>
      <w:r w:rsidRPr="00C25A06">
        <w:rPr>
          <w:rFonts w:ascii="Arial" w:hAnsi="Arial" w:cs="Arial"/>
        </w:rPr>
        <w:t>Katalog plánovaných akcí</w:t>
      </w:r>
    </w:p>
    <w:p w:rsidR="00C25A06" w:rsidRPr="00C25A06" w:rsidRDefault="00C25A06" w:rsidP="00C25A06">
      <w:pPr>
        <w:pStyle w:val="Odstavecseseznamem"/>
        <w:spacing w:after="0" w:line="240" w:lineRule="auto"/>
        <w:ind w:left="1440"/>
        <w:rPr>
          <w:rFonts w:ascii="Arial" w:hAnsi="Arial" w:cs="Arial"/>
        </w:rPr>
      </w:pPr>
      <w:r w:rsidRPr="00C25A06">
        <w:rPr>
          <w:rFonts w:ascii="Arial" w:hAnsi="Arial" w:cs="Arial"/>
        </w:rPr>
        <w:t>V této části programu rozvoje budou vyjmenovány konkrétní rozvojové aktivity (projekty), které má město v záměru realizovat v krátkodobém horizontu tj. 1-5 let. Stejně jako u rozvojových aktivit budou pro akční plán použity body a) – e) z kapitoly rozvojové aktivity.</w:t>
      </w:r>
    </w:p>
    <w:p w:rsidR="00C25A06" w:rsidRPr="00C25A06" w:rsidRDefault="00C25A06" w:rsidP="00C25A06">
      <w:pPr>
        <w:pStyle w:val="Odstavecseseznamem"/>
        <w:spacing w:after="0" w:line="240" w:lineRule="auto"/>
        <w:ind w:left="1440"/>
        <w:rPr>
          <w:rFonts w:ascii="Arial" w:hAnsi="Arial" w:cs="Arial"/>
        </w:rPr>
      </w:pPr>
    </w:p>
    <w:p w:rsidR="00C25A06" w:rsidRPr="00C25A06" w:rsidRDefault="00C25A06" w:rsidP="00C25A06">
      <w:pPr>
        <w:pStyle w:val="Odstavecseseznamem"/>
        <w:numPr>
          <w:ilvl w:val="0"/>
          <w:numId w:val="14"/>
        </w:numPr>
        <w:spacing w:after="0" w:line="240" w:lineRule="auto"/>
        <w:rPr>
          <w:rFonts w:ascii="Arial" w:hAnsi="Arial" w:cs="Arial"/>
          <w:b/>
        </w:rPr>
      </w:pPr>
      <w:r w:rsidRPr="00C25A06">
        <w:rPr>
          <w:rFonts w:ascii="Arial" w:hAnsi="Arial" w:cs="Arial"/>
          <w:b/>
        </w:rPr>
        <w:t xml:space="preserve">Zpracování a podání oznámení koncepce dle zákona č. 100/2001 Sb., o posuzování vlivu na životní prostředí, v rozsahu přílohy č. 7 tohoto zákona </w:t>
      </w:r>
    </w:p>
    <w:p w:rsidR="000957D3" w:rsidRPr="000957D3" w:rsidRDefault="000957D3" w:rsidP="000957D3"/>
    <w:p w:rsidR="00557A6E" w:rsidRPr="00245DB0" w:rsidRDefault="000F3B95" w:rsidP="00245DB0">
      <w:pPr>
        <w:pStyle w:val="Nadpis2"/>
        <w:tabs>
          <w:tab w:val="clear" w:pos="3839"/>
          <w:tab w:val="num" w:pos="-3544"/>
        </w:tabs>
        <w:spacing w:before="120" w:after="120"/>
        <w:ind w:left="0" w:firstLine="0"/>
        <w:rPr>
          <w:rFonts w:ascii="Verdana" w:hAnsi="Verdana"/>
          <w:caps/>
        </w:rPr>
      </w:pPr>
      <w:r>
        <w:rPr>
          <w:rFonts w:ascii="Verdana" w:hAnsi="Verdana"/>
          <w:caps/>
        </w:rPr>
        <w:t>Termíny plnění díla</w:t>
      </w:r>
    </w:p>
    <w:p w:rsidR="000F3B95" w:rsidRDefault="00D57AE7" w:rsidP="000F3B95">
      <w:pPr>
        <w:pStyle w:val="Nadpis2"/>
        <w:numPr>
          <w:ilvl w:val="0"/>
          <w:numId w:val="0"/>
        </w:numPr>
        <w:spacing w:after="60"/>
        <w:jc w:val="both"/>
        <w:rPr>
          <w:rFonts w:ascii="Arial" w:hAnsi="Arial" w:cs="Arial"/>
          <w:b w:val="0"/>
          <w:sz w:val="22"/>
          <w:szCs w:val="22"/>
        </w:rPr>
      </w:pPr>
      <w:proofErr w:type="gramStart"/>
      <w:r w:rsidRPr="00245DB0">
        <w:rPr>
          <w:rFonts w:ascii="Arial" w:hAnsi="Arial" w:cs="Arial"/>
          <w:b w:val="0"/>
          <w:sz w:val="22"/>
          <w:szCs w:val="22"/>
        </w:rPr>
        <w:t>4.1</w:t>
      </w:r>
      <w:proofErr w:type="gramEnd"/>
      <w:r w:rsidRPr="00245DB0">
        <w:rPr>
          <w:rFonts w:ascii="Arial" w:hAnsi="Arial" w:cs="Arial"/>
          <w:b w:val="0"/>
          <w:sz w:val="22"/>
          <w:szCs w:val="22"/>
        </w:rPr>
        <w:t>.</w:t>
      </w:r>
      <w:r w:rsidR="000F3B95">
        <w:rPr>
          <w:rFonts w:ascii="Arial" w:hAnsi="Arial" w:cs="Arial"/>
          <w:b w:val="0"/>
          <w:sz w:val="22"/>
          <w:szCs w:val="22"/>
        </w:rPr>
        <w:tab/>
        <w:t xml:space="preserve">Zhotovitel se zavazuje odevzdat objednateli „Analytickou část“ programu rozvoje v termínu </w:t>
      </w:r>
      <w:r w:rsidR="0053267E">
        <w:rPr>
          <w:rFonts w:ascii="Arial" w:hAnsi="Arial" w:cs="Arial"/>
          <w:b w:val="0"/>
          <w:sz w:val="22"/>
          <w:szCs w:val="22"/>
        </w:rPr>
        <w:t>5</w:t>
      </w:r>
      <w:r w:rsidR="000F3B95">
        <w:rPr>
          <w:rFonts w:ascii="Arial" w:hAnsi="Arial" w:cs="Arial"/>
          <w:b w:val="0"/>
          <w:sz w:val="22"/>
          <w:szCs w:val="22"/>
        </w:rPr>
        <w:t xml:space="preserve"> </w:t>
      </w:r>
      <w:r w:rsidR="000F3B95">
        <w:rPr>
          <w:rFonts w:ascii="Arial" w:hAnsi="Arial" w:cs="Arial"/>
          <w:b w:val="0"/>
          <w:sz w:val="22"/>
          <w:szCs w:val="22"/>
        </w:rPr>
        <w:tab/>
        <w:t>týdny od podpisu smlouvy o dílo.</w:t>
      </w:r>
    </w:p>
    <w:p w:rsidR="000F3B95" w:rsidRDefault="000F3B95" w:rsidP="000F3B95">
      <w:pPr>
        <w:pStyle w:val="Nadpis2"/>
        <w:numPr>
          <w:ilvl w:val="0"/>
          <w:numId w:val="0"/>
        </w:numPr>
        <w:spacing w:after="60"/>
        <w:jc w:val="both"/>
        <w:rPr>
          <w:rFonts w:ascii="Arial" w:hAnsi="Arial" w:cs="Arial"/>
          <w:b w:val="0"/>
          <w:sz w:val="22"/>
          <w:szCs w:val="22"/>
        </w:rPr>
      </w:pPr>
      <w:proofErr w:type="gramStart"/>
      <w:r>
        <w:rPr>
          <w:rFonts w:ascii="Arial" w:hAnsi="Arial" w:cs="Arial"/>
          <w:b w:val="0"/>
          <w:sz w:val="22"/>
          <w:szCs w:val="22"/>
        </w:rPr>
        <w:t>4.2</w:t>
      </w:r>
      <w:proofErr w:type="gramEnd"/>
      <w:r>
        <w:rPr>
          <w:rFonts w:ascii="Arial" w:hAnsi="Arial" w:cs="Arial"/>
          <w:b w:val="0"/>
          <w:sz w:val="22"/>
          <w:szCs w:val="22"/>
        </w:rPr>
        <w:t>.</w:t>
      </w:r>
      <w:r>
        <w:rPr>
          <w:rFonts w:ascii="Arial" w:hAnsi="Arial" w:cs="Arial"/>
          <w:b w:val="0"/>
          <w:sz w:val="22"/>
          <w:szCs w:val="22"/>
        </w:rPr>
        <w:tab/>
        <w:t>Zhotovitel se zavazuje odevzdat objednateli „Návrhovou čá</w:t>
      </w:r>
      <w:r w:rsidR="0053267E">
        <w:rPr>
          <w:rFonts w:ascii="Arial" w:hAnsi="Arial" w:cs="Arial"/>
          <w:b w:val="0"/>
          <w:sz w:val="22"/>
          <w:szCs w:val="22"/>
        </w:rPr>
        <w:t xml:space="preserve">st“ programu rozvoje v termínu </w:t>
      </w:r>
      <w:r w:rsidR="0053267E">
        <w:rPr>
          <w:rFonts w:ascii="Arial" w:hAnsi="Arial" w:cs="Arial"/>
          <w:b w:val="0"/>
          <w:sz w:val="22"/>
          <w:szCs w:val="22"/>
        </w:rPr>
        <w:tab/>
        <w:t xml:space="preserve">10 </w:t>
      </w:r>
      <w:r>
        <w:rPr>
          <w:rFonts w:ascii="Arial" w:hAnsi="Arial" w:cs="Arial"/>
          <w:b w:val="0"/>
          <w:sz w:val="22"/>
          <w:szCs w:val="22"/>
        </w:rPr>
        <w:t>týdnů od podpisu smlouvy o dílo.</w:t>
      </w:r>
    </w:p>
    <w:p w:rsidR="000F3B95" w:rsidRDefault="000F3B95" w:rsidP="000F3B95">
      <w:pPr>
        <w:ind w:left="0"/>
        <w:rPr>
          <w:rFonts w:ascii="Arial" w:hAnsi="Arial" w:cs="Arial"/>
          <w:sz w:val="22"/>
          <w:szCs w:val="22"/>
        </w:rPr>
      </w:pPr>
      <w:proofErr w:type="gramStart"/>
      <w:r w:rsidRPr="000F3B95">
        <w:rPr>
          <w:rFonts w:ascii="Arial" w:hAnsi="Arial" w:cs="Arial"/>
          <w:sz w:val="22"/>
          <w:szCs w:val="22"/>
        </w:rPr>
        <w:t>4.3</w:t>
      </w:r>
      <w:proofErr w:type="gramEnd"/>
      <w:r w:rsidRPr="000F3B95">
        <w:rPr>
          <w:rFonts w:ascii="Arial" w:hAnsi="Arial" w:cs="Arial"/>
          <w:sz w:val="22"/>
          <w:szCs w:val="22"/>
        </w:rPr>
        <w:t>.</w:t>
      </w:r>
      <w:r>
        <w:rPr>
          <w:rFonts w:ascii="Arial" w:hAnsi="Arial" w:cs="Arial"/>
          <w:sz w:val="22"/>
          <w:szCs w:val="22"/>
        </w:rPr>
        <w:tab/>
      </w:r>
      <w:r w:rsidRPr="000F3B95">
        <w:rPr>
          <w:rFonts w:ascii="Arial" w:hAnsi="Arial" w:cs="Arial"/>
          <w:sz w:val="22"/>
          <w:szCs w:val="22"/>
        </w:rPr>
        <w:t>Zhotovitel se zavazuje odevzdat objednateli „</w:t>
      </w:r>
      <w:r w:rsidR="006C5FA8">
        <w:rPr>
          <w:rFonts w:ascii="Arial" w:hAnsi="Arial" w:cs="Arial"/>
          <w:sz w:val="22"/>
          <w:szCs w:val="22"/>
        </w:rPr>
        <w:t>Akční plán</w:t>
      </w:r>
      <w:r w:rsidRPr="000F3B95">
        <w:rPr>
          <w:rFonts w:ascii="Arial" w:hAnsi="Arial" w:cs="Arial"/>
          <w:sz w:val="22"/>
          <w:szCs w:val="22"/>
        </w:rPr>
        <w:t xml:space="preserve">“ programu rozvoje v termínu </w:t>
      </w:r>
      <w:r w:rsidR="0053267E">
        <w:rPr>
          <w:rFonts w:ascii="Arial" w:hAnsi="Arial" w:cs="Arial"/>
          <w:sz w:val="22"/>
          <w:szCs w:val="22"/>
        </w:rPr>
        <w:t>15</w:t>
      </w:r>
      <w:r w:rsidRPr="000F3B95">
        <w:rPr>
          <w:rFonts w:ascii="Arial" w:hAnsi="Arial" w:cs="Arial"/>
          <w:sz w:val="22"/>
          <w:szCs w:val="22"/>
        </w:rPr>
        <w:t xml:space="preserve"> </w:t>
      </w:r>
      <w:r w:rsidRPr="000F3B95">
        <w:rPr>
          <w:rFonts w:ascii="Arial" w:hAnsi="Arial" w:cs="Arial"/>
          <w:sz w:val="22"/>
          <w:szCs w:val="22"/>
        </w:rPr>
        <w:tab/>
      </w:r>
      <w:r>
        <w:rPr>
          <w:rFonts w:ascii="Arial" w:hAnsi="Arial" w:cs="Arial"/>
          <w:sz w:val="22"/>
          <w:szCs w:val="22"/>
        </w:rPr>
        <w:t>týdnů</w:t>
      </w:r>
      <w:r w:rsidRPr="000F3B95">
        <w:rPr>
          <w:rFonts w:ascii="Arial" w:hAnsi="Arial" w:cs="Arial"/>
          <w:sz w:val="22"/>
          <w:szCs w:val="22"/>
        </w:rPr>
        <w:t xml:space="preserve"> </w:t>
      </w:r>
      <w:r w:rsidR="00EE4870">
        <w:rPr>
          <w:rFonts w:ascii="Arial" w:hAnsi="Arial" w:cs="Arial"/>
          <w:sz w:val="22"/>
          <w:szCs w:val="22"/>
        </w:rPr>
        <w:tab/>
      </w:r>
      <w:r w:rsidRPr="000F3B95">
        <w:rPr>
          <w:rFonts w:ascii="Arial" w:hAnsi="Arial" w:cs="Arial"/>
          <w:sz w:val="22"/>
          <w:szCs w:val="22"/>
        </w:rPr>
        <w:t>od podpisu smlouvy o dílo.</w:t>
      </w:r>
    </w:p>
    <w:p w:rsidR="000F3B95" w:rsidRDefault="000F3B95" w:rsidP="000F3B95">
      <w:pPr>
        <w:ind w:left="0"/>
        <w:rPr>
          <w:rFonts w:ascii="Arial" w:hAnsi="Arial" w:cs="Arial"/>
          <w:sz w:val="22"/>
          <w:szCs w:val="22"/>
        </w:rPr>
      </w:pPr>
      <w:proofErr w:type="gramStart"/>
      <w:r>
        <w:rPr>
          <w:rFonts w:ascii="Arial" w:hAnsi="Arial" w:cs="Arial"/>
          <w:sz w:val="22"/>
          <w:szCs w:val="22"/>
        </w:rPr>
        <w:t>4.4</w:t>
      </w:r>
      <w:proofErr w:type="gramEnd"/>
      <w:r>
        <w:rPr>
          <w:rFonts w:ascii="Arial" w:hAnsi="Arial" w:cs="Arial"/>
          <w:sz w:val="22"/>
          <w:szCs w:val="22"/>
        </w:rPr>
        <w:t>.</w:t>
      </w:r>
      <w:r>
        <w:rPr>
          <w:rFonts w:ascii="Arial" w:hAnsi="Arial" w:cs="Arial"/>
          <w:sz w:val="22"/>
          <w:szCs w:val="22"/>
        </w:rPr>
        <w:tab/>
      </w:r>
      <w:r w:rsidRPr="000F3B95">
        <w:rPr>
          <w:rFonts w:ascii="Arial" w:hAnsi="Arial" w:cs="Arial"/>
          <w:sz w:val="22"/>
          <w:szCs w:val="22"/>
        </w:rPr>
        <w:t xml:space="preserve">Zhotovitel se </w:t>
      </w:r>
      <w:r w:rsidR="00EE4870">
        <w:rPr>
          <w:rFonts w:ascii="Arial" w:hAnsi="Arial" w:cs="Arial"/>
          <w:sz w:val="22"/>
          <w:szCs w:val="22"/>
        </w:rPr>
        <w:t xml:space="preserve">zavazuje </w:t>
      </w:r>
      <w:r w:rsidR="00BB043A">
        <w:rPr>
          <w:rFonts w:ascii="Arial" w:hAnsi="Arial" w:cs="Arial"/>
          <w:sz w:val="22"/>
          <w:szCs w:val="22"/>
        </w:rPr>
        <w:t xml:space="preserve">zpracovat a podat oznámení o posouzení vlivu na životní prostředí </w:t>
      </w:r>
      <w:r w:rsidR="00EE4870">
        <w:rPr>
          <w:rFonts w:ascii="Arial" w:hAnsi="Arial" w:cs="Arial"/>
          <w:sz w:val="22"/>
          <w:szCs w:val="22"/>
        </w:rPr>
        <w:tab/>
      </w:r>
      <w:r w:rsidR="00BB043A">
        <w:rPr>
          <w:rFonts w:ascii="Arial" w:hAnsi="Arial" w:cs="Arial"/>
          <w:sz w:val="22"/>
          <w:szCs w:val="22"/>
        </w:rPr>
        <w:t>koncepce</w:t>
      </w:r>
      <w:r w:rsidR="00EE4870">
        <w:rPr>
          <w:rFonts w:ascii="Arial" w:hAnsi="Arial" w:cs="Arial"/>
          <w:sz w:val="22"/>
          <w:szCs w:val="22"/>
        </w:rPr>
        <w:t xml:space="preserve"> </w:t>
      </w:r>
      <w:r w:rsidR="00BB043A">
        <w:rPr>
          <w:rFonts w:ascii="Arial" w:hAnsi="Arial" w:cs="Arial"/>
          <w:sz w:val="22"/>
          <w:szCs w:val="22"/>
        </w:rPr>
        <w:t>dle zákona č. 100/2001 Sb</w:t>
      </w:r>
      <w:r w:rsidRPr="000F3B95">
        <w:rPr>
          <w:rFonts w:ascii="Arial" w:hAnsi="Arial" w:cs="Arial"/>
          <w:sz w:val="22"/>
          <w:szCs w:val="22"/>
        </w:rPr>
        <w:t>.</w:t>
      </w:r>
      <w:r w:rsidR="00BB043A">
        <w:rPr>
          <w:rFonts w:ascii="Arial" w:hAnsi="Arial" w:cs="Arial"/>
          <w:sz w:val="22"/>
          <w:szCs w:val="22"/>
        </w:rPr>
        <w:t xml:space="preserve">, v termínu </w:t>
      </w:r>
      <w:r w:rsidR="0053267E">
        <w:rPr>
          <w:rFonts w:ascii="Arial" w:hAnsi="Arial" w:cs="Arial"/>
          <w:sz w:val="22"/>
          <w:szCs w:val="22"/>
        </w:rPr>
        <w:t>15</w:t>
      </w:r>
      <w:r w:rsidR="00BB043A">
        <w:rPr>
          <w:rFonts w:ascii="Arial" w:hAnsi="Arial" w:cs="Arial"/>
          <w:sz w:val="22"/>
          <w:szCs w:val="22"/>
        </w:rPr>
        <w:t xml:space="preserve"> týdnů od podpisu smlouvy o dílo.</w:t>
      </w:r>
    </w:p>
    <w:p w:rsidR="00557A6E" w:rsidRPr="0053267E" w:rsidRDefault="00EE4870" w:rsidP="0053267E">
      <w:pPr>
        <w:ind w:left="0"/>
        <w:rPr>
          <w:rFonts w:ascii="Arial" w:hAnsi="Arial" w:cs="Arial"/>
          <w:sz w:val="22"/>
          <w:szCs w:val="22"/>
        </w:rPr>
      </w:pPr>
      <w:proofErr w:type="gramStart"/>
      <w:r>
        <w:rPr>
          <w:rFonts w:ascii="Arial" w:hAnsi="Arial" w:cs="Arial"/>
          <w:sz w:val="22"/>
          <w:szCs w:val="22"/>
        </w:rPr>
        <w:t>4.5</w:t>
      </w:r>
      <w:proofErr w:type="gramEnd"/>
      <w:r>
        <w:rPr>
          <w:rFonts w:ascii="Arial" w:hAnsi="Arial" w:cs="Arial"/>
          <w:sz w:val="22"/>
          <w:szCs w:val="22"/>
        </w:rPr>
        <w:t>.</w:t>
      </w:r>
      <w:r>
        <w:rPr>
          <w:rFonts w:ascii="Arial" w:hAnsi="Arial" w:cs="Arial"/>
          <w:sz w:val="22"/>
          <w:szCs w:val="22"/>
        </w:rPr>
        <w:tab/>
        <w:t xml:space="preserve">Zhotovitel se </w:t>
      </w:r>
      <w:r>
        <w:rPr>
          <w:rFonts w:ascii="Arial" w:hAnsi="Arial" w:cs="Arial"/>
          <w:color w:val="000000"/>
          <w:sz w:val="22"/>
          <w:szCs w:val="22"/>
        </w:rPr>
        <w:t xml:space="preserve">zavazuje předat řádně dokončené dílo dle čl. 2.5. této smlouvy v termínu </w:t>
      </w:r>
      <w:r>
        <w:rPr>
          <w:rFonts w:ascii="Arial" w:hAnsi="Arial" w:cs="Arial"/>
          <w:color w:val="000000"/>
          <w:sz w:val="22"/>
          <w:szCs w:val="22"/>
        </w:rPr>
        <w:tab/>
        <w:t>nejpozději 1</w:t>
      </w:r>
      <w:r w:rsidR="0053267E">
        <w:rPr>
          <w:rFonts w:ascii="Arial" w:hAnsi="Arial" w:cs="Arial"/>
          <w:color w:val="000000"/>
          <w:sz w:val="22"/>
          <w:szCs w:val="22"/>
        </w:rPr>
        <w:t>8</w:t>
      </w:r>
      <w:r>
        <w:rPr>
          <w:rFonts w:ascii="Arial" w:hAnsi="Arial" w:cs="Arial"/>
          <w:color w:val="000000"/>
          <w:sz w:val="22"/>
          <w:szCs w:val="22"/>
        </w:rPr>
        <w:t xml:space="preserve"> týdnů od podpisu této smlouvy.</w:t>
      </w:r>
    </w:p>
    <w:p w:rsidR="0013230D" w:rsidRPr="00245DB0" w:rsidRDefault="0013230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 xml:space="preserve">Cena </w:t>
      </w:r>
      <w:r w:rsidR="001E6E68" w:rsidRPr="00245DB0">
        <w:rPr>
          <w:rFonts w:ascii="Verdana" w:hAnsi="Verdana"/>
          <w:caps/>
        </w:rPr>
        <w:t>díla</w:t>
      </w:r>
    </w:p>
    <w:p w:rsidR="000250A0" w:rsidRPr="00245DB0" w:rsidRDefault="000250A0" w:rsidP="0038331A">
      <w:pPr>
        <w:pStyle w:val="lnekxy"/>
        <w:numPr>
          <w:ilvl w:val="1"/>
          <w:numId w:val="5"/>
        </w:numPr>
        <w:spacing w:before="0" w:after="60"/>
        <w:ind w:left="726"/>
        <w:rPr>
          <w:rFonts w:ascii="Arial" w:hAnsi="Arial" w:cs="Arial"/>
        </w:rPr>
      </w:pPr>
      <w:r w:rsidRPr="00245DB0">
        <w:rPr>
          <w:rFonts w:ascii="Arial" w:hAnsi="Arial" w:cs="Arial"/>
        </w:rPr>
        <w:t>Cena za zhotovení předmětu díla v rozsahu dohodnutém při uzavření Smlouvy, členěná podle čl. 3 Smlouvy, je stanovena dohodou smluvních stran ve výši:</w:t>
      </w:r>
    </w:p>
    <w:tbl>
      <w:tblPr>
        <w:tblW w:w="10477" w:type="dxa"/>
        <w:jc w:val="center"/>
        <w:tblInd w:w="-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647"/>
        <w:gridCol w:w="1843"/>
        <w:gridCol w:w="1701"/>
        <w:gridCol w:w="1337"/>
        <w:gridCol w:w="1276"/>
        <w:gridCol w:w="425"/>
        <w:gridCol w:w="1560"/>
        <w:gridCol w:w="1688"/>
      </w:tblGrid>
      <w:tr w:rsidR="009C46BD" w:rsidRPr="00A74982" w:rsidTr="00A74982">
        <w:trPr>
          <w:cantSplit/>
          <w:trHeight w:val="406"/>
          <w:jc w:val="center"/>
        </w:trPr>
        <w:tc>
          <w:tcPr>
            <w:tcW w:w="647" w:type="dxa"/>
            <w:shd w:val="pct25" w:color="FFFF00" w:fill="auto"/>
          </w:tcPr>
          <w:p w:rsidR="009C46BD" w:rsidRPr="00A74982" w:rsidRDefault="009C46BD" w:rsidP="00D57AE7">
            <w:pPr>
              <w:ind w:left="0"/>
              <w:rPr>
                <w:rFonts w:ascii="Arial" w:hAnsi="Arial" w:cs="Arial"/>
                <w:snapToGrid w:val="0"/>
                <w:sz w:val="20"/>
                <w:szCs w:val="20"/>
              </w:rPr>
            </w:pPr>
          </w:p>
        </w:tc>
        <w:tc>
          <w:tcPr>
            <w:tcW w:w="1843" w:type="dxa"/>
            <w:shd w:val="pct25" w:color="FFFF00" w:fill="auto"/>
            <w:vAlign w:val="center"/>
          </w:tcPr>
          <w:p w:rsidR="009C46BD" w:rsidRPr="00A74982" w:rsidRDefault="009C46BD" w:rsidP="00D57AE7">
            <w:pPr>
              <w:ind w:left="0"/>
              <w:rPr>
                <w:rFonts w:ascii="Arial" w:hAnsi="Arial" w:cs="Arial"/>
                <w:snapToGrid w:val="0"/>
                <w:sz w:val="20"/>
                <w:szCs w:val="20"/>
              </w:rPr>
            </w:pPr>
            <w:r w:rsidRPr="00A74982">
              <w:rPr>
                <w:rFonts w:ascii="Arial" w:hAnsi="Arial" w:cs="Arial"/>
                <w:snapToGrid w:val="0"/>
                <w:sz w:val="20"/>
                <w:szCs w:val="20"/>
              </w:rPr>
              <w:t>Část</w:t>
            </w:r>
          </w:p>
        </w:tc>
        <w:tc>
          <w:tcPr>
            <w:tcW w:w="3038" w:type="dxa"/>
            <w:gridSpan w:val="2"/>
            <w:shd w:val="pct25" w:color="FFFF00" w:fill="auto"/>
            <w:vAlign w:val="center"/>
          </w:tcPr>
          <w:p w:rsidR="009C46BD" w:rsidRPr="00A74982" w:rsidRDefault="009C46BD" w:rsidP="00D57AE7">
            <w:pPr>
              <w:ind w:left="0"/>
              <w:jc w:val="center"/>
              <w:rPr>
                <w:rFonts w:ascii="Arial" w:hAnsi="Arial" w:cs="Arial"/>
                <w:snapToGrid w:val="0"/>
                <w:sz w:val="20"/>
                <w:szCs w:val="20"/>
              </w:rPr>
            </w:pPr>
            <w:r w:rsidRPr="00A74982">
              <w:rPr>
                <w:rFonts w:ascii="Arial" w:hAnsi="Arial" w:cs="Arial"/>
                <w:snapToGrid w:val="0"/>
                <w:sz w:val="20"/>
                <w:szCs w:val="20"/>
              </w:rPr>
              <w:t>Cena bez DPH</w:t>
            </w:r>
          </w:p>
        </w:tc>
        <w:tc>
          <w:tcPr>
            <w:tcW w:w="1701" w:type="dxa"/>
            <w:gridSpan w:val="2"/>
            <w:shd w:val="pct25" w:color="FFFF00" w:fill="auto"/>
            <w:vAlign w:val="center"/>
          </w:tcPr>
          <w:p w:rsidR="009C46BD" w:rsidRPr="00A74982" w:rsidRDefault="009C46BD" w:rsidP="00A74982">
            <w:pPr>
              <w:ind w:left="0"/>
              <w:jc w:val="center"/>
              <w:rPr>
                <w:rFonts w:ascii="Arial" w:hAnsi="Arial" w:cs="Arial"/>
                <w:snapToGrid w:val="0"/>
                <w:sz w:val="20"/>
                <w:szCs w:val="20"/>
              </w:rPr>
            </w:pPr>
            <w:r w:rsidRPr="00A74982">
              <w:rPr>
                <w:rFonts w:ascii="Arial" w:hAnsi="Arial" w:cs="Arial"/>
                <w:snapToGrid w:val="0"/>
                <w:sz w:val="20"/>
                <w:szCs w:val="20"/>
              </w:rPr>
              <w:t>DPH 2</w:t>
            </w:r>
            <w:r w:rsidR="00BB043A">
              <w:rPr>
                <w:rFonts w:ascii="Arial" w:hAnsi="Arial" w:cs="Arial"/>
                <w:snapToGrid w:val="0"/>
                <w:sz w:val="20"/>
                <w:szCs w:val="20"/>
              </w:rPr>
              <w:t>1</w:t>
            </w:r>
            <w:r w:rsidRPr="00A74982">
              <w:rPr>
                <w:rFonts w:ascii="Arial" w:hAnsi="Arial" w:cs="Arial"/>
                <w:snapToGrid w:val="0"/>
                <w:sz w:val="20"/>
                <w:szCs w:val="20"/>
              </w:rPr>
              <w:t xml:space="preserve"> %</w:t>
            </w:r>
          </w:p>
        </w:tc>
        <w:tc>
          <w:tcPr>
            <w:tcW w:w="3248" w:type="dxa"/>
            <w:gridSpan w:val="2"/>
            <w:shd w:val="pct25" w:color="FFFF00" w:fill="auto"/>
            <w:vAlign w:val="center"/>
          </w:tcPr>
          <w:p w:rsidR="009C46BD" w:rsidRPr="00A74982" w:rsidRDefault="009C46BD" w:rsidP="00D57AE7">
            <w:pPr>
              <w:rPr>
                <w:rFonts w:ascii="Arial" w:hAnsi="Arial" w:cs="Arial"/>
                <w:snapToGrid w:val="0"/>
                <w:sz w:val="20"/>
                <w:szCs w:val="20"/>
              </w:rPr>
            </w:pPr>
            <w:r w:rsidRPr="00A74982">
              <w:rPr>
                <w:rFonts w:ascii="Arial" w:hAnsi="Arial" w:cs="Arial"/>
                <w:snapToGrid w:val="0"/>
                <w:sz w:val="20"/>
                <w:szCs w:val="20"/>
              </w:rPr>
              <w:t>Cena s DPH</w:t>
            </w:r>
          </w:p>
        </w:tc>
      </w:tr>
      <w:tr w:rsidR="009C46BD" w:rsidRPr="00A74982" w:rsidTr="00A74982">
        <w:trPr>
          <w:trHeight w:val="247"/>
          <w:jc w:val="center"/>
        </w:trPr>
        <w:tc>
          <w:tcPr>
            <w:tcW w:w="647" w:type="dxa"/>
            <w:shd w:val="pct25" w:color="auto" w:fill="FFFFFF"/>
          </w:tcPr>
          <w:p w:rsidR="009C46BD" w:rsidRPr="00A74982" w:rsidRDefault="00792BDD" w:rsidP="00E30356">
            <w:pPr>
              <w:ind w:left="0"/>
              <w:jc w:val="left"/>
              <w:rPr>
                <w:rFonts w:ascii="Arial" w:hAnsi="Arial" w:cs="Arial"/>
                <w:snapToGrid w:val="0"/>
                <w:sz w:val="20"/>
                <w:szCs w:val="20"/>
              </w:rPr>
            </w:pPr>
            <w:r w:rsidRPr="00A74982">
              <w:rPr>
                <w:rFonts w:ascii="Arial" w:hAnsi="Arial" w:cs="Arial"/>
                <w:snapToGrid w:val="0"/>
                <w:sz w:val="20"/>
                <w:szCs w:val="20"/>
              </w:rPr>
              <w:t>5.1.</w:t>
            </w:r>
            <w:r w:rsidR="00E30356" w:rsidRPr="00A74982">
              <w:rPr>
                <w:rFonts w:ascii="Arial" w:hAnsi="Arial" w:cs="Arial"/>
                <w:snapToGrid w:val="0"/>
                <w:sz w:val="20"/>
                <w:szCs w:val="20"/>
              </w:rPr>
              <w:t>1</w:t>
            </w:r>
            <w:r w:rsidR="009C46BD" w:rsidRPr="00A74982">
              <w:rPr>
                <w:rFonts w:ascii="Arial" w:hAnsi="Arial" w:cs="Arial"/>
                <w:snapToGrid w:val="0"/>
                <w:sz w:val="20"/>
                <w:szCs w:val="20"/>
              </w:rPr>
              <w:t>.</w:t>
            </w:r>
          </w:p>
        </w:tc>
        <w:tc>
          <w:tcPr>
            <w:tcW w:w="1843" w:type="dxa"/>
            <w:shd w:val="pct25" w:color="auto" w:fill="FFFFFF"/>
          </w:tcPr>
          <w:p w:rsidR="009C46BD" w:rsidRPr="00A74982" w:rsidRDefault="006C5FA8" w:rsidP="00E36268">
            <w:pPr>
              <w:ind w:left="0"/>
              <w:jc w:val="left"/>
              <w:rPr>
                <w:rFonts w:ascii="Arial" w:hAnsi="Arial" w:cs="Arial"/>
                <w:snapToGrid w:val="0"/>
                <w:sz w:val="20"/>
                <w:szCs w:val="20"/>
              </w:rPr>
            </w:pPr>
            <w:r>
              <w:rPr>
                <w:rFonts w:ascii="Arial" w:hAnsi="Arial" w:cs="Arial"/>
                <w:snapToGrid w:val="0"/>
                <w:sz w:val="20"/>
                <w:szCs w:val="20"/>
              </w:rPr>
              <w:t>Analytická část</w:t>
            </w:r>
          </w:p>
        </w:tc>
        <w:tc>
          <w:tcPr>
            <w:tcW w:w="1701" w:type="dxa"/>
          </w:tcPr>
          <w:p w:rsidR="009C46BD" w:rsidRPr="00A74982" w:rsidRDefault="009C46BD" w:rsidP="00E36268">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bez DPH</w:t>
            </w:r>
            <w:r w:rsidRPr="00A74982">
              <w:rPr>
                <w:rFonts w:ascii="Arial" w:hAnsi="Arial" w:cs="Arial"/>
                <w:snapToGrid w:val="0"/>
                <w:sz w:val="20"/>
                <w:szCs w:val="20"/>
              </w:rPr>
              <w:sym w:font="Symbol" w:char="F05D"/>
            </w:r>
          </w:p>
        </w:tc>
        <w:tc>
          <w:tcPr>
            <w:tcW w:w="1337" w:type="dxa"/>
            <w:shd w:val="pct25" w:color="auto" w:fill="FFFFFF"/>
          </w:tcPr>
          <w:p w:rsidR="009C46BD" w:rsidRPr="00A74982" w:rsidRDefault="009C46BD" w:rsidP="00E36268">
            <w:pPr>
              <w:ind w:left="0"/>
              <w:rPr>
                <w:rFonts w:ascii="Arial" w:hAnsi="Arial" w:cs="Arial"/>
                <w:snapToGrid w:val="0"/>
                <w:sz w:val="20"/>
                <w:szCs w:val="20"/>
              </w:rPr>
            </w:pPr>
            <w:r w:rsidRPr="00A74982">
              <w:rPr>
                <w:rFonts w:ascii="Arial" w:hAnsi="Arial" w:cs="Arial"/>
                <w:snapToGrid w:val="0"/>
                <w:sz w:val="20"/>
                <w:szCs w:val="20"/>
              </w:rPr>
              <w:t>Kč bez DPH</w:t>
            </w:r>
          </w:p>
        </w:tc>
        <w:tc>
          <w:tcPr>
            <w:tcW w:w="1276" w:type="dxa"/>
          </w:tcPr>
          <w:p w:rsidR="009C46BD" w:rsidRPr="00A74982" w:rsidRDefault="009C46BD" w:rsidP="00A74982">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DPH 2</w:t>
            </w:r>
            <w:r w:rsidR="006C5FA8">
              <w:rPr>
                <w:rFonts w:ascii="Arial" w:hAnsi="Arial" w:cs="Arial"/>
                <w:i/>
                <w:snapToGrid w:val="0"/>
                <w:sz w:val="20"/>
                <w:szCs w:val="20"/>
              </w:rPr>
              <w:t>1</w:t>
            </w:r>
            <w:r w:rsidRPr="00A74982">
              <w:rPr>
                <w:rFonts w:ascii="Arial" w:hAnsi="Arial" w:cs="Arial"/>
                <w:i/>
                <w:snapToGrid w:val="0"/>
                <w:sz w:val="20"/>
                <w:szCs w:val="20"/>
              </w:rPr>
              <w:t xml:space="preserve"> %</w:t>
            </w:r>
            <w:r w:rsidRPr="00A74982">
              <w:rPr>
                <w:rFonts w:ascii="Arial" w:hAnsi="Arial" w:cs="Arial"/>
                <w:snapToGrid w:val="0"/>
                <w:sz w:val="20"/>
                <w:szCs w:val="20"/>
              </w:rPr>
              <w:sym w:font="Symbol" w:char="F05D"/>
            </w:r>
          </w:p>
        </w:tc>
        <w:tc>
          <w:tcPr>
            <w:tcW w:w="425" w:type="dxa"/>
            <w:shd w:val="pct25" w:color="auto" w:fill="FFFFFF"/>
          </w:tcPr>
          <w:p w:rsidR="009C46BD" w:rsidRPr="00A74982" w:rsidRDefault="009C46BD" w:rsidP="00E36268">
            <w:pPr>
              <w:ind w:left="0"/>
              <w:rPr>
                <w:rFonts w:ascii="Arial" w:hAnsi="Arial" w:cs="Arial"/>
                <w:snapToGrid w:val="0"/>
                <w:sz w:val="20"/>
                <w:szCs w:val="20"/>
              </w:rPr>
            </w:pPr>
            <w:r w:rsidRPr="00A74982">
              <w:rPr>
                <w:rFonts w:ascii="Arial" w:hAnsi="Arial" w:cs="Arial"/>
                <w:snapToGrid w:val="0"/>
                <w:sz w:val="20"/>
                <w:szCs w:val="20"/>
              </w:rPr>
              <w:t>Kč</w:t>
            </w:r>
          </w:p>
        </w:tc>
        <w:tc>
          <w:tcPr>
            <w:tcW w:w="1560" w:type="dxa"/>
          </w:tcPr>
          <w:p w:rsidR="009C46BD" w:rsidRPr="00A74982" w:rsidRDefault="009C46BD" w:rsidP="00E36268">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s DPH</w:t>
            </w:r>
            <w:r w:rsidRPr="00A74982">
              <w:rPr>
                <w:rFonts w:ascii="Arial" w:hAnsi="Arial" w:cs="Arial"/>
                <w:snapToGrid w:val="0"/>
                <w:sz w:val="20"/>
                <w:szCs w:val="20"/>
              </w:rPr>
              <w:sym w:font="Symbol" w:char="F05D"/>
            </w:r>
          </w:p>
        </w:tc>
        <w:tc>
          <w:tcPr>
            <w:tcW w:w="1688" w:type="dxa"/>
            <w:shd w:val="pct25" w:color="auto" w:fill="FFFFFF"/>
          </w:tcPr>
          <w:p w:rsidR="009C46BD" w:rsidRPr="00A74982" w:rsidRDefault="009C46BD" w:rsidP="00E36268">
            <w:pPr>
              <w:ind w:left="0"/>
              <w:rPr>
                <w:rFonts w:ascii="Arial" w:hAnsi="Arial" w:cs="Arial"/>
                <w:snapToGrid w:val="0"/>
                <w:sz w:val="20"/>
                <w:szCs w:val="20"/>
              </w:rPr>
            </w:pPr>
            <w:r w:rsidRPr="00A74982">
              <w:rPr>
                <w:rFonts w:ascii="Arial" w:hAnsi="Arial" w:cs="Arial"/>
                <w:snapToGrid w:val="0"/>
                <w:sz w:val="20"/>
                <w:szCs w:val="20"/>
              </w:rPr>
              <w:t>Kč včetně DPH</w:t>
            </w:r>
          </w:p>
        </w:tc>
      </w:tr>
      <w:tr w:rsidR="009C46BD" w:rsidRPr="00A74982" w:rsidTr="00A74982">
        <w:trPr>
          <w:trHeight w:val="247"/>
          <w:jc w:val="center"/>
        </w:trPr>
        <w:tc>
          <w:tcPr>
            <w:tcW w:w="647" w:type="dxa"/>
            <w:shd w:val="pct25" w:color="auto" w:fill="FFFFFF"/>
          </w:tcPr>
          <w:p w:rsidR="009C46BD" w:rsidRPr="00A74982" w:rsidRDefault="00792BDD" w:rsidP="00E36268">
            <w:pPr>
              <w:ind w:left="0"/>
              <w:jc w:val="left"/>
              <w:rPr>
                <w:rFonts w:ascii="Arial" w:hAnsi="Arial" w:cs="Arial"/>
                <w:snapToGrid w:val="0"/>
                <w:sz w:val="20"/>
                <w:szCs w:val="20"/>
              </w:rPr>
            </w:pPr>
            <w:r w:rsidRPr="00A74982">
              <w:rPr>
                <w:rFonts w:ascii="Arial" w:hAnsi="Arial" w:cs="Arial"/>
                <w:snapToGrid w:val="0"/>
                <w:sz w:val="20"/>
                <w:szCs w:val="20"/>
              </w:rPr>
              <w:t>5.1.2</w:t>
            </w:r>
            <w:r w:rsidR="009C46BD" w:rsidRPr="00A74982">
              <w:rPr>
                <w:rFonts w:ascii="Arial" w:hAnsi="Arial" w:cs="Arial"/>
                <w:snapToGrid w:val="0"/>
                <w:sz w:val="20"/>
                <w:szCs w:val="20"/>
              </w:rPr>
              <w:t>.</w:t>
            </w:r>
          </w:p>
        </w:tc>
        <w:tc>
          <w:tcPr>
            <w:tcW w:w="1843" w:type="dxa"/>
            <w:shd w:val="pct25" w:color="auto" w:fill="FFFFFF"/>
          </w:tcPr>
          <w:p w:rsidR="009C46BD" w:rsidRPr="00A74982" w:rsidDel="006D143F" w:rsidRDefault="006C5FA8" w:rsidP="00E36268">
            <w:pPr>
              <w:ind w:left="0"/>
              <w:jc w:val="left"/>
              <w:rPr>
                <w:rFonts w:ascii="Arial" w:hAnsi="Arial" w:cs="Arial"/>
                <w:snapToGrid w:val="0"/>
                <w:sz w:val="20"/>
                <w:szCs w:val="20"/>
              </w:rPr>
            </w:pPr>
            <w:r>
              <w:rPr>
                <w:rFonts w:ascii="Arial" w:hAnsi="Arial" w:cs="Arial"/>
                <w:snapToGrid w:val="0"/>
                <w:sz w:val="20"/>
                <w:szCs w:val="20"/>
              </w:rPr>
              <w:t>Návrhová část</w:t>
            </w:r>
          </w:p>
        </w:tc>
        <w:tc>
          <w:tcPr>
            <w:tcW w:w="1701"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bez DPH</w:t>
            </w:r>
            <w:r w:rsidRPr="00A74982">
              <w:rPr>
                <w:rFonts w:ascii="Arial" w:hAnsi="Arial" w:cs="Arial"/>
                <w:snapToGrid w:val="0"/>
                <w:sz w:val="20"/>
                <w:szCs w:val="20"/>
              </w:rPr>
              <w:sym w:font="Symbol" w:char="F05D"/>
            </w:r>
          </w:p>
        </w:tc>
        <w:tc>
          <w:tcPr>
            <w:tcW w:w="1337"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bez DPH</w:t>
            </w:r>
          </w:p>
        </w:tc>
        <w:tc>
          <w:tcPr>
            <w:tcW w:w="1276" w:type="dxa"/>
          </w:tcPr>
          <w:p w:rsidR="009C46BD" w:rsidRPr="00A74982" w:rsidRDefault="00A74982" w:rsidP="00670B3C">
            <w:pPr>
              <w:ind w:left="0"/>
              <w:rPr>
                <w:rFonts w:ascii="Arial" w:hAnsi="Arial" w:cs="Arial"/>
                <w:snapToGrid w:val="0"/>
                <w:sz w:val="20"/>
                <w:szCs w:val="20"/>
              </w:rPr>
            </w:pPr>
            <w:r w:rsidRPr="00A74982">
              <w:rPr>
                <w:rFonts w:ascii="Arial" w:hAnsi="Arial" w:cs="Arial"/>
                <w:snapToGrid w:val="0"/>
                <w:sz w:val="20"/>
                <w:szCs w:val="20"/>
              </w:rPr>
              <w:t>[</w:t>
            </w:r>
            <w:r w:rsidR="006C5FA8">
              <w:rPr>
                <w:rFonts w:ascii="Arial" w:hAnsi="Arial" w:cs="Arial"/>
                <w:i/>
                <w:snapToGrid w:val="0"/>
                <w:sz w:val="20"/>
                <w:szCs w:val="20"/>
              </w:rPr>
              <w:t>DPH 21</w:t>
            </w:r>
            <w:r w:rsidRPr="00A74982">
              <w:rPr>
                <w:rFonts w:ascii="Arial" w:hAnsi="Arial" w:cs="Arial"/>
                <w:i/>
                <w:snapToGrid w:val="0"/>
                <w:sz w:val="20"/>
                <w:szCs w:val="20"/>
              </w:rPr>
              <w:t xml:space="preserve"> %</w:t>
            </w:r>
            <w:r w:rsidRPr="00A74982">
              <w:rPr>
                <w:rFonts w:ascii="Arial" w:hAnsi="Arial" w:cs="Arial"/>
                <w:snapToGrid w:val="0"/>
                <w:sz w:val="20"/>
                <w:szCs w:val="20"/>
              </w:rPr>
              <w:sym w:font="Symbol" w:char="F05D"/>
            </w:r>
          </w:p>
        </w:tc>
        <w:tc>
          <w:tcPr>
            <w:tcW w:w="425"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w:t>
            </w:r>
          </w:p>
        </w:tc>
        <w:tc>
          <w:tcPr>
            <w:tcW w:w="1560"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s DPH</w:t>
            </w:r>
            <w:r w:rsidRPr="00A74982">
              <w:rPr>
                <w:rFonts w:ascii="Arial" w:hAnsi="Arial" w:cs="Arial"/>
                <w:snapToGrid w:val="0"/>
                <w:sz w:val="20"/>
                <w:szCs w:val="20"/>
              </w:rPr>
              <w:sym w:font="Symbol" w:char="F05D"/>
            </w:r>
          </w:p>
        </w:tc>
        <w:tc>
          <w:tcPr>
            <w:tcW w:w="1688"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včetně DPH</w:t>
            </w:r>
          </w:p>
        </w:tc>
      </w:tr>
      <w:tr w:rsidR="009C46BD" w:rsidRPr="00A74982" w:rsidTr="00A74982">
        <w:trPr>
          <w:trHeight w:val="247"/>
          <w:jc w:val="center"/>
        </w:trPr>
        <w:tc>
          <w:tcPr>
            <w:tcW w:w="647" w:type="dxa"/>
            <w:shd w:val="pct25" w:color="auto" w:fill="FFFFFF"/>
          </w:tcPr>
          <w:p w:rsidR="009C46BD" w:rsidRPr="00A74982" w:rsidRDefault="00792BDD" w:rsidP="00E36268">
            <w:pPr>
              <w:ind w:left="0"/>
              <w:jc w:val="left"/>
              <w:rPr>
                <w:rFonts w:ascii="Arial" w:hAnsi="Arial" w:cs="Arial"/>
                <w:snapToGrid w:val="0"/>
                <w:sz w:val="20"/>
                <w:szCs w:val="20"/>
              </w:rPr>
            </w:pPr>
            <w:r w:rsidRPr="00A74982">
              <w:rPr>
                <w:rFonts w:ascii="Arial" w:hAnsi="Arial" w:cs="Arial"/>
                <w:snapToGrid w:val="0"/>
                <w:sz w:val="20"/>
                <w:szCs w:val="20"/>
              </w:rPr>
              <w:t>5.1.3</w:t>
            </w:r>
            <w:r w:rsidR="009C46BD" w:rsidRPr="00A74982">
              <w:rPr>
                <w:rFonts w:ascii="Arial" w:hAnsi="Arial" w:cs="Arial"/>
                <w:snapToGrid w:val="0"/>
                <w:sz w:val="20"/>
                <w:szCs w:val="20"/>
              </w:rPr>
              <w:t>.</w:t>
            </w:r>
          </w:p>
        </w:tc>
        <w:tc>
          <w:tcPr>
            <w:tcW w:w="1843" w:type="dxa"/>
            <w:shd w:val="pct25" w:color="auto" w:fill="FFFFFF"/>
          </w:tcPr>
          <w:p w:rsidR="009C46BD" w:rsidRPr="00A74982" w:rsidDel="006D143F" w:rsidRDefault="006C5FA8" w:rsidP="00E36268">
            <w:pPr>
              <w:ind w:left="0"/>
              <w:jc w:val="left"/>
              <w:rPr>
                <w:rFonts w:ascii="Arial" w:hAnsi="Arial" w:cs="Arial"/>
                <w:snapToGrid w:val="0"/>
                <w:sz w:val="20"/>
                <w:szCs w:val="20"/>
              </w:rPr>
            </w:pPr>
            <w:r>
              <w:rPr>
                <w:rFonts w:ascii="Arial" w:hAnsi="Arial" w:cs="Arial"/>
                <w:snapToGrid w:val="0"/>
                <w:sz w:val="20"/>
                <w:szCs w:val="20"/>
              </w:rPr>
              <w:t>Akční plán</w:t>
            </w:r>
          </w:p>
        </w:tc>
        <w:tc>
          <w:tcPr>
            <w:tcW w:w="1701"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bez DPH</w:t>
            </w:r>
            <w:r w:rsidRPr="00A74982">
              <w:rPr>
                <w:rFonts w:ascii="Arial" w:hAnsi="Arial" w:cs="Arial"/>
                <w:snapToGrid w:val="0"/>
                <w:sz w:val="20"/>
                <w:szCs w:val="20"/>
              </w:rPr>
              <w:sym w:font="Symbol" w:char="F05D"/>
            </w:r>
          </w:p>
        </w:tc>
        <w:tc>
          <w:tcPr>
            <w:tcW w:w="1337"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bez DPH</w:t>
            </w:r>
          </w:p>
        </w:tc>
        <w:tc>
          <w:tcPr>
            <w:tcW w:w="1276" w:type="dxa"/>
          </w:tcPr>
          <w:p w:rsidR="009C46BD" w:rsidRPr="00A74982" w:rsidRDefault="00A74982" w:rsidP="00670B3C">
            <w:pPr>
              <w:ind w:left="0"/>
              <w:rPr>
                <w:rFonts w:ascii="Arial" w:hAnsi="Arial" w:cs="Arial"/>
                <w:snapToGrid w:val="0"/>
                <w:sz w:val="20"/>
                <w:szCs w:val="20"/>
              </w:rPr>
            </w:pPr>
            <w:r w:rsidRPr="00A74982">
              <w:rPr>
                <w:rFonts w:ascii="Arial" w:hAnsi="Arial" w:cs="Arial"/>
                <w:snapToGrid w:val="0"/>
                <w:sz w:val="20"/>
                <w:szCs w:val="20"/>
              </w:rPr>
              <w:t>[</w:t>
            </w:r>
            <w:r w:rsidR="006C5FA8">
              <w:rPr>
                <w:rFonts w:ascii="Arial" w:hAnsi="Arial" w:cs="Arial"/>
                <w:i/>
                <w:snapToGrid w:val="0"/>
                <w:sz w:val="20"/>
                <w:szCs w:val="20"/>
              </w:rPr>
              <w:t>DPH 21</w:t>
            </w:r>
            <w:r w:rsidRPr="00A74982">
              <w:rPr>
                <w:rFonts w:ascii="Arial" w:hAnsi="Arial" w:cs="Arial"/>
                <w:i/>
                <w:snapToGrid w:val="0"/>
                <w:sz w:val="20"/>
                <w:szCs w:val="20"/>
              </w:rPr>
              <w:t xml:space="preserve"> %</w:t>
            </w:r>
            <w:r w:rsidRPr="00A74982">
              <w:rPr>
                <w:rFonts w:ascii="Arial" w:hAnsi="Arial" w:cs="Arial"/>
                <w:snapToGrid w:val="0"/>
                <w:sz w:val="20"/>
                <w:szCs w:val="20"/>
              </w:rPr>
              <w:sym w:font="Symbol" w:char="F05D"/>
            </w:r>
          </w:p>
        </w:tc>
        <w:tc>
          <w:tcPr>
            <w:tcW w:w="425"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w:t>
            </w:r>
          </w:p>
        </w:tc>
        <w:tc>
          <w:tcPr>
            <w:tcW w:w="1560"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s DPH</w:t>
            </w:r>
            <w:r w:rsidRPr="00A74982">
              <w:rPr>
                <w:rFonts w:ascii="Arial" w:hAnsi="Arial" w:cs="Arial"/>
                <w:snapToGrid w:val="0"/>
                <w:sz w:val="20"/>
                <w:szCs w:val="20"/>
              </w:rPr>
              <w:sym w:font="Symbol" w:char="F05D"/>
            </w:r>
          </w:p>
        </w:tc>
        <w:tc>
          <w:tcPr>
            <w:tcW w:w="1688"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včetně DPH</w:t>
            </w:r>
          </w:p>
        </w:tc>
      </w:tr>
      <w:tr w:rsidR="009C46BD" w:rsidRPr="00A74982" w:rsidTr="00A74982">
        <w:trPr>
          <w:trHeight w:val="247"/>
          <w:jc w:val="center"/>
        </w:trPr>
        <w:tc>
          <w:tcPr>
            <w:tcW w:w="647" w:type="dxa"/>
            <w:shd w:val="pct25" w:color="auto" w:fill="FFFFFF"/>
          </w:tcPr>
          <w:p w:rsidR="009C46BD" w:rsidRPr="00A74982" w:rsidRDefault="00792BDD" w:rsidP="00E36268">
            <w:pPr>
              <w:ind w:left="0"/>
              <w:jc w:val="left"/>
              <w:rPr>
                <w:rFonts w:ascii="Arial" w:hAnsi="Arial" w:cs="Arial"/>
                <w:snapToGrid w:val="0"/>
                <w:sz w:val="20"/>
                <w:szCs w:val="20"/>
              </w:rPr>
            </w:pPr>
            <w:r w:rsidRPr="00A74982">
              <w:rPr>
                <w:rFonts w:ascii="Arial" w:hAnsi="Arial" w:cs="Arial"/>
                <w:snapToGrid w:val="0"/>
                <w:sz w:val="20"/>
                <w:szCs w:val="20"/>
              </w:rPr>
              <w:t>5.1.4</w:t>
            </w:r>
            <w:r w:rsidR="009C46BD" w:rsidRPr="00A74982">
              <w:rPr>
                <w:rFonts w:ascii="Arial" w:hAnsi="Arial" w:cs="Arial"/>
                <w:snapToGrid w:val="0"/>
                <w:sz w:val="20"/>
                <w:szCs w:val="20"/>
              </w:rPr>
              <w:t>.</w:t>
            </w:r>
          </w:p>
        </w:tc>
        <w:tc>
          <w:tcPr>
            <w:tcW w:w="1843" w:type="dxa"/>
            <w:shd w:val="pct25" w:color="auto" w:fill="FFFFFF"/>
          </w:tcPr>
          <w:p w:rsidR="009C46BD" w:rsidRPr="00A74982" w:rsidDel="006D143F" w:rsidRDefault="006C5FA8" w:rsidP="00E36268">
            <w:pPr>
              <w:ind w:left="0"/>
              <w:jc w:val="left"/>
              <w:rPr>
                <w:rFonts w:ascii="Arial" w:hAnsi="Arial" w:cs="Arial"/>
                <w:snapToGrid w:val="0"/>
                <w:sz w:val="20"/>
                <w:szCs w:val="20"/>
              </w:rPr>
            </w:pPr>
            <w:r>
              <w:rPr>
                <w:rFonts w:ascii="Arial" w:hAnsi="Arial" w:cs="Arial"/>
                <w:snapToGrid w:val="0"/>
                <w:sz w:val="20"/>
                <w:szCs w:val="20"/>
              </w:rPr>
              <w:t>Oznámení dle zákona č. 100/2001 Sb.</w:t>
            </w:r>
          </w:p>
        </w:tc>
        <w:tc>
          <w:tcPr>
            <w:tcW w:w="1701"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bez DPH</w:t>
            </w:r>
            <w:r w:rsidRPr="00A74982">
              <w:rPr>
                <w:rFonts w:ascii="Arial" w:hAnsi="Arial" w:cs="Arial"/>
                <w:snapToGrid w:val="0"/>
                <w:sz w:val="20"/>
                <w:szCs w:val="20"/>
              </w:rPr>
              <w:sym w:font="Symbol" w:char="F05D"/>
            </w:r>
          </w:p>
        </w:tc>
        <w:tc>
          <w:tcPr>
            <w:tcW w:w="1337"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bez DPH</w:t>
            </w:r>
          </w:p>
        </w:tc>
        <w:tc>
          <w:tcPr>
            <w:tcW w:w="1276" w:type="dxa"/>
          </w:tcPr>
          <w:p w:rsidR="009C46BD" w:rsidRPr="00A74982" w:rsidRDefault="00A74982" w:rsidP="00670B3C">
            <w:pPr>
              <w:ind w:left="0"/>
              <w:rPr>
                <w:rFonts w:ascii="Arial" w:hAnsi="Arial" w:cs="Arial"/>
                <w:snapToGrid w:val="0"/>
                <w:sz w:val="20"/>
                <w:szCs w:val="20"/>
              </w:rPr>
            </w:pPr>
            <w:r w:rsidRPr="00A74982">
              <w:rPr>
                <w:rFonts w:ascii="Arial" w:hAnsi="Arial" w:cs="Arial"/>
                <w:snapToGrid w:val="0"/>
                <w:sz w:val="20"/>
                <w:szCs w:val="20"/>
              </w:rPr>
              <w:t>[</w:t>
            </w:r>
            <w:r w:rsidR="006C5FA8">
              <w:rPr>
                <w:rFonts w:ascii="Arial" w:hAnsi="Arial" w:cs="Arial"/>
                <w:i/>
                <w:snapToGrid w:val="0"/>
                <w:sz w:val="20"/>
                <w:szCs w:val="20"/>
              </w:rPr>
              <w:t>DPH 21</w:t>
            </w:r>
            <w:r w:rsidRPr="00A74982">
              <w:rPr>
                <w:rFonts w:ascii="Arial" w:hAnsi="Arial" w:cs="Arial"/>
                <w:i/>
                <w:snapToGrid w:val="0"/>
                <w:sz w:val="20"/>
                <w:szCs w:val="20"/>
              </w:rPr>
              <w:t xml:space="preserve"> %</w:t>
            </w:r>
            <w:r w:rsidRPr="00A74982">
              <w:rPr>
                <w:rFonts w:ascii="Arial" w:hAnsi="Arial" w:cs="Arial"/>
                <w:snapToGrid w:val="0"/>
                <w:sz w:val="20"/>
                <w:szCs w:val="20"/>
              </w:rPr>
              <w:sym w:font="Symbol" w:char="F05D"/>
            </w:r>
          </w:p>
        </w:tc>
        <w:tc>
          <w:tcPr>
            <w:tcW w:w="425"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w:t>
            </w:r>
          </w:p>
        </w:tc>
        <w:tc>
          <w:tcPr>
            <w:tcW w:w="1560"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s DPH</w:t>
            </w:r>
            <w:r w:rsidRPr="00A74982">
              <w:rPr>
                <w:rFonts w:ascii="Arial" w:hAnsi="Arial" w:cs="Arial"/>
                <w:snapToGrid w:val="0"/>
                <w:sz w:val="20"/>
                <w:szCs w:val="20"/>
              </w:rPr>
              <w:sym w:font="Symbol" w:char="F05D"/>
            </w:r>
          </w:p>
        </w:tc>
        <w:tc>
          <w:tcPr>
            <w:tcW w:w="1688"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včetně DPH</w:t>
            </w:r>
          </w:p>
        </w:tc>
      </w:tr>
      <w:tr w:rsidR="009C46BD" w:rsidRPr="00A74982" w:rsidTr="00A74982">
        <w:trPr>
          <w:trHeight w:val="365"/>
          <w:jc w:val="center"/>
        </w:trPr>
        <w:tc>
          <w:tcPr>
            <w:tcW w:w="647" w:type="dxa"/>
            <w:shd w:val="pct50" w:color="FF0000" w:fill="auto"/>
          </w:tcPr>
          <w:p w:rsidR="009C46BD" w:rsidRPr="00A74982" w:rsidRDefault="009C46BD" w:rsidP="00670B3C">
            <w:pPr>
              <w:rPr>
                <w:rFonts w:ascii="Arial" w:hAnsi="Arial" w:cs="Arial"/>
                <w:b/>
                <w:snapToGrid w:val="0"/>
                <w:sz w:val="20"/>
                <w:szCs w:val="20"/>
              </w:rPr>
            </w:pPr>
          </w:p>
        </w:tc>
        <w:tc>
          <w:tcPr>
            <w:tcW w:w="1843" w:type="dxa"/>
            <w:shd w:val="pct50" w:color="FF0000" w:fill="auto"/>
            <w:vAlign w:val="center"/>
          </w:tcPr>
          <w:p w:rsidR="009C46BD" w:rsidRPr="00A74982" w:rsidRDefault="009C46BD" w:rsidP="00670B3C">
            <w:pPr>
              <w:rPr>
                <w:rFonts w:ascii="Arial" w:hAnsi="Arial" w:cs="Arial"/>
                <w:b/>
                <w:snapToGrid w:val="0"/>
                <w:sz w:val="20"/>
                <w:szCs w:val="20"/>
              </w:rPr>
            </w:pPr>
            <w:r w:rsidRPr="00A74982">
              <w:rPr>
                <w:rFonts w:ascii="Arial" w:hAnsi="Arial" w:cs="Arial"/>
                <w:b/>
                <w:snapToGrid w:val="0"/>
                <w:sz w:val="20"/>
                <w:szCs w:val="20"/>
              </w:rPr>
              <w:t>celkem</w:t>
            </w:r>
          </w:p>
        </w:tc>
        <w:tc>
          <w:tcPr>
            <w:tcW w:w="1701" w:type="dxa"/>
            <w:shd w:val="pct50" w:color="FF0000" w:fill="auto"/>
            <w:vAlign w:val="center"/>
          </w:tcPr>
          <w:p w:rsidR="009C46BD" w:rsidRPr="00A74982" w:rsidRDefault="009C46BD" w:rsidP="00E36268">
            <w:pPr>
              <w:ind w:left="0"/>
              <w:rPr>
                <w:rFonts w:ascii="Arial" w:hAnsi="Arial" w:cs="Arial"/>
                <w:b/>
                <w:snapToGrid w:val="0"/>
                <w:sz w:val="20"/>
                <w:szCs w:val="20"/>
              </w:rPr>
            </w:pPr>
            <w:r w:rsidRPr="00A74982">
              <w:rPr>
                <w:rFonts w:ascii="Arial" w:hAnsi="Arial" w:cs="Arial"/>
                <w:b/>
                <w:snapToGrid w:val="0"/>
                <w:sz w:val="20"/>
                <w:szCs w:val="20"/>
              </w:rPr>
              <w:t>[</w:t>
            </w:r>
            <w:r w:rsidRPr="00A74982">
              <w:rPr>
                <w:rFonts w:ascii="Arial" w:hAnsi="Arial" w:cs="Arial"/>
                <w:b/>
                <w:i/>
                <w:snapToGrid w:val="0"/>
                <w:sz w:val="20"/>
                <w:szCs w:val="20"/>
              </w:rPr>
              <w:t>Cena bez DPH</w:t>
            </w:r>
            <w:r w:rsidRPr="00A74982">
              <w:rPr>
                <w:rFonts w:ascii="Arial" w:hAnsi="Arial" w:cs="Arial"/>
                <w:b/>
                <w:snapToGrid w:val="0"/>
                <w:sz w:val="20"/>
                <w:szCs w:val="20"/>
              </w:rPr>
              <w:sym w:font="Symbol" w:char="F05D"/>
            </w:r>
          </w:p>
        </w:tc>
        <w:tc>
          <w:tcPr>
            <w:tcW w:w="1337" w:type="dxa"/>
            <w:shd w:val="pct50" w:color="FF0000" w:fill="auto"/>
            <w:vAlign w:val="center"/>
          </w:tcPr>
          <w:p w:rsidR="009C46BD" w:rsidRPr="00A74982" w:rsidRDefault="009C46BD" w:rsidP="00A74982">
            <w:pPr>
              <w:ind w:left="0"/>
              <w:rPr>
                <w:rFonts w:ascii="Arial" w:hAnsi="Arial" w:cs="Arial"/>
                <w:b/>
                <w:snapToGrid w:val="0"/>
                <w:sz w:val="20"/>
                <w:szCs w:val="20"/>
              </w:rPr>
            </w:pPr>
            <w:r w:rsidRPr="00A74982">
              <w:rPr>
                <w:rFonts w:ascii="Arial" w:hAnsi="Arial" w:cs="Arial"/>
                <w:b/>
                <w:snapToGrid w:val="0"/>
                <w:sz w:val="20"/>
                <w:szCs w:val="20"/>
              </w:rPr>
              <w:t>Kč</w:t>
            </w:r>
            <w:r w:rsidR="00A74982">
              <w:rPr>
                <w:rFonts w:ascii="Arial" w:hAnsi="Arial" w:cs="Arial"/>
                <w:b/>
                <w:snapToGrid w:val="0"/>
                <w:sz w:val="20"/>
                <w:szCs w:val="20"/>
              </w:rPr>
              <w:t xml:space="preserve"> </w:t>
            </w:r>
            <w:r w:rsidRPr="00A74982">
              <w:rPr>
                <w:rFonts w:ascii="Arial" w:hAnsi="Arial" w:cs="Arial"/>
                <w:b/>
                <w:snapToGrid w:val="0"/>
                <w:sz w:val="20"/>
                <w:szCs w:val="20"/>
              </w:rPr>
              <w:t>bez DPH</w:t>
            </w:r>
          </w:p>
        </w:tc>
        <w:tc>
          <w:tcPr>
            <w:tcW w:w="1276" w:type="dxa"/>
            <w:shd w:val="pct50" w:color="FF0000" w:fill="auto"/>
            <w:vAlign w:val="center"/>
          </w:tcPr>
          <w:p w:rsidR="009C46BD" w:rsidRPr="00A74982" w:rsidRDefault="009C46BD" w:rsidP="00E36268">
            <w:pPr>
              <w:ind w:left="0"/>
              <w:rPr>
                <w:rFonts w:ascii="Arial" w:hAnsi="Arial" w:cs="Arial"/>
                <w:b/>
                <w:i/>
                <w:snapToGrid w:val="0"/>
                <w:sz w:val="20"/>
                <w:szCs w:val="20"/>
              </w:rPr>
            </w:pPr>
            <w:r w:rsidRPr="00A74982">
              <w:rPr>
                <w:rFonts w:ascii="Arial" w:hAnsi="Arial" w:cs="Arial"/>
                <w:b/>
                <w:snapToGrid w:val="0"/>
                <w:sz w:val="20"/>
                <w:szCs w:val="20"/>
              </w:rPr>
              <w:t>[</w:t>
            </w:r>
            <w:r w:rsidR="006C5FA8">
              <w:rPr>
                <w:rFonts w:ascii="Arial" w:hAnsi="Arial" w:cs="Arial"/>
                <w:b/>
                <w:i/>
                <w:snapToGrid w:val="0"/>
                <w:sz w:val="20"/>
                <w:szCs w:val="20"/>
              </w:rPr>
              <w:t>DPH 21</w:t>
            </w:r>
            <w:r w:rsidRPr="00A74982">
              <w:rPr>
                <w:rFonts w:ascii="Arial" w:hAnsi="Arial" w:cs="Arial"/>
                <w:b/>
                <w:i/>
                <w:snapToGrid w:val="0"/>
                <w:sz w:val="20"/>
                <w:szCs w:val="20"/>
              </w:rPr>
              <w:t xml:space="preserve"> %</w:t>
            </w:r>
            <w:r w:rsidRPr="00A74982">
              <w:rPr>
                <w:rFonts w:ascii="Arial" w:hAnsi="Arial" w:cs="Arial"/>
                <w:b/>
                <w:snapToGrid w:val="0"/>
                <w:sz w:val="20"/>
                <w:szCs w:val="20"/>
              </w:rPr>
              <w:sym w:font="Symbol" w:char="F05D"/>
            </w:r>
          </w:p>
        </w:tc>
        <w:tc>
          <w:tcPr>
            <w:tcW w:w="425" w:type="dxa"/>
            <w:shd w:val="pct50" w:color="FF0000" w:fill="auto"/>
            <w:vAlign w:val="center"/>
          </w:tcPr>
          <w:p w:rsidR="009C46BD" w:rsidRPr="00A74982" w:rsidRDefault="009C46BD" w:rsidP="00E36268">
            <w:pPr>
              <w:ind w:left="0"/>
              <w:rPr>
                <w:rFonts w:ascii="Arial" w:hAnsi="Arial" w:cs="Arial"/>
                <w:b/>
                <w:snapToGrid w:val="0"/>
                <w:sz w:val="20"/>
                <w:szCs w:val="20"/>
              </w:rPr>
            </w:pPr>
            <w:r w:rsidRPr="00A74982">
              <w:rPr>
                <w:rFonts w:ascii="Arial" w:hAnsi="Arial" w:cs="Arial"/>
                <w:b/>
                <w:snapToGrid w:val="0"/>
                <w:sz w:val="20"/>
                <w:szCs w:val="20"/>
              </w:rPr>
              <w:t>Kč</w:t>
            </w:r>
          </w:p>
        </w:tc>
        <w:tc>
          <w:tcPr>
            <w:tcW w:w="1560" w:type="dxa"/>
            <w:shd w:val="pct50" w:color="FF0000" w:fill="auto"/>
            <w:vAlign w:val="center"/>
          </w:tcPr>
          <w:p w:rsidR="009C46BD" w:rsidRPr="00A74982" w:rsidRDefault="009C46BD" w:rsidP="00E36268">
            <w:pPr>
              <w:ind w:left="0"/>
              <w:rPr>
                <w:rFonts w:ascii="Arial" w:hAnsi="Arial" w:cs="Arial"/>
                <w:b/>
                <w:snapToGrid w:val="0"/>
                <w:sz w:val="20"/>
                <w:szCs w:val="20"/>
              </w:rPr>
            </w:pPr>
            <w:r w:rsidRPr="00A74982">
              <w:rPr>
                <w:rFonts w:ascii="Arial" w:hAnsi="Arial" w:cs="Arial"/>
                <w:b/>
                <w:snapToGrid w:val="0"/>
                <w:sz w:val="20"/>
                <w:szCs w:val="20"/>
              </w:rPr>
              <w:t>[</w:t>
            </w:r>
            <w:r w:rsidRPr="00A74982">
              <w:rPr>
                <w:rFonts w:ascii="Arial" w:hAnsi="Arial" w:cs="Arial"/>
                <w:b/>
                <w:i/>
                <w:snapToGrid w:val="0"/>
                <w:sz w:val="20"/>
                <w:szCs w:val="20"/>
              </w:rPr>
              <w:t>Cena s DPH</w:t>
            </w:r>
            <w:r w:rsidRPr="00A74982">
              <w:rPr>
                <w:rFonts w:ascii="Arial" w:hAnsi="Arial" w:cs="Arial"/>
                <w:b/>
                <w:snapToGrid w:val="0"/>
                <w:sz w:val="20"/>
                <w:szCs w:val="20"/>
              </w:rPr>
              <w:sym w:font="Symbol" w:char="F05D"/>
            </w:r>
          </w:p>
        </w:tc>
        <w:tc>
          <w:tcPr>
            <w:tcW w:w="1688" w:type="dxa"/>
            <w:shd w:val="pct50" w:color="FF0000" w:fill="auto"/>
            <w:vAlign w:val="center"/>
          </w:tcPr>
          <w:p w:rsidR="009C46BD" w:rsidRPr="00A74982" w:rsidRDefault="009C46BD" w:rsidP="00E36268">
            <w:pPr>
              <w:ind w:left="0"/>
              <w:rPr>
                <w:rFonts w:ascii="Arial" w:hAnsi="Arial" w:cs="Arial"/>
                <w:b/>
                <w:snapToGrid w:val="0"/>
                <w:sz w:val="20"/>
                <w:szCs w:val="20"/>
              </w:rPr>
            </w:pPr>
            <w:r w:rsidRPr="00A74982">
              <w:rPr>
                <w:rFonts w:ascii="Arial" w:hAnsi="Arial" w:cs="Arial"/>
                <w:b/>
                <w:snapToGrid w:val="0"/>
                <w:sz w:val="20"/>
                <w:szCs w:val="20"/>
              </w:rPr>
              <w:t>Kč včetně DPH</w:t>
            </w:r>
          </w:p>
        </w:tc>
      </w:tr>
    </w:tbl>
    <w:p w:rsidR="00792BDD" w:rsidRDefault="009C46BD" w:rsidP="0038331A">
      <w:pPr>
        <w:pStyle w:val="lnekxy"/>
        <w:numPr>
          <w:ilvl w:val="1"/>
          <w:numId w:val="5"/>
        </w:numPr>
        <w:spacing w:before="0" w:after="60"/>
        <w:rPr>
          <w:rFonts w:ascii="Arial" w:hAnsi="Arial" w:cs="Arial"/>
        </w:rPr>
      </w:pPr>
      <w:r>
        <w:rPr>
          <w:rFonts w:ascii="Arial" w:hAnsi="Arial" w:cs="Arial"/>
        </w:rPr>
        <w:t>Cena díla</w:t>
      </w:r>
      <w:r w:rsidR="00792BDD">
        <w:rPr>
          <w:rFonts w:ascii="Arial" w:hAnsi="Arial" w:cs="Arial"/>
        </w:rPr>
        <w:t xml:space="preserve"> </w:t>
      </w:r>
      <w:r w:rsidR="006C5FA8">
        <w:rPr>
          <w:rFonts w:ascii="Arial" w:hAnsi="Arial" w:cs="Arial"/>
        </w:rPr>
        <w:t>zahrnuje všechny náklady</w:t>
      </w:r>
      <w:r w:rsidR="00384E34">
        <w:rPr>
          <w:rFonts w:ascii="Arial" w:hAnsi="Arial" w:cs="Arial"/>
        </w:rPr>
        <w:t xml:space="preserve"> a případné správní poplatky uhrazené</w:t>
      </w:r>
      <w:r w:rsidR="006C5FA8">
        <w:rPr>
          <w:rFonts w:ascii="Arial" w:hAnsi="Arial" w:cs="Arial"/>
        </w:rPr>
        <w:t xml:space="preserve"> zhotovitele</w:t>
      </w:r>
      <w:r w:rsidR="00384E34">
        <w:rPr>
          <w:rFonts w:ascii="Arial" w:hAnsi="Arial" w:cs="Arial"/>
        </w:rPr>
        <w:t>m</w:t>
      </w:r>
      <w:r w:rsidR="006C5FA8">
        <w:rPr>
          <w:rFonts w:ascii="Arial" w:hAnsi="Arial" w:cs="Arial"/>
        </w:rPr>
        <w:t xml:space="preserve"> spojené s plněním díla dle této smlouvy.</w:t>
      </w:r>
    </w:p>
    <w:p w:rsidR="00384E34" w:rsidRPr="00384E34" w:rsidRDefault="00384E34" w:rsidP="00384E34">
      <w:pPr>
        <w:pStyle w:val="lnekxy"/>
        <w:numPr>
          <w:ilvl w:val="1"/>
          <w:numId w:val="5"/>
        </w:numPr>
        <w:spacing w:before="0" w:after="60"/>
        <w:rPr>
          <w:rFonts w:ascii="Arial" w:hAnsi="Arial" w:cs="Arial"/>
        </w:rPr>
      </w:pPr>
      <w:r>
        <w:rPr>
          <w:rFonts w:ascii="Arial" w:hAnsi="Arial" w:cs="Arial"/>
        </w:rPr>
        <w:t xml:space="preserve">Cena díla dle čl. 5.1 je cenou nejvýše přípustnou, konečnou, maximální a </w:t>
      </w:r>
      <w:r w:rsidR="00EE4870">
        <w:rPr>
          <w:rFonts w:ascii="Arial" w:hAnsi="Arial" w:cs="Arial"/>
        </w:rPr>
        <w:t xml:space="preserve">je </w:t>
      </w:r>
      <w:r>
        <w:rPr>
          <w:rFonts w:ascii="Arial" w:hAnsi="Arial" w:cs="Arial"/>
        </w:rPr>
        <w:t>nepřekročitelná. Objednatel neposkytuje zálohy.</w:t>
      </w:r>
    </w:p>
    <w:p w:rsidR="000250A0" w:rsidRPr="00245DB0" w:rsidRDefault="000250A0" w:rsidP="0038331A">
      <w:pPr>
        <w:pStyle w:val="lnekxy"/>
        <w:numPr>
          <w:ilvl w:val="1"/>
          <w:numId w:val="5"/>
        </w:numPr>
        <w:spacing w:before="0" w:after="60"/>
        <w:rPr>
          <w:rFonts w:ascii="Arial" w:hAnsi="Arial" w:cs="Arial"/>
        </w:rPr>
      </w:pPr>
      <w:r w:rsidRPr="00245DB0">
        <w:rPr>
          <w:rFonts w:ascii="Arial" w:hAnsi="Arial" w:cs="Arial"/>
        </w:rPr>
        <w:t>Cena každé z ucelených částí díla může být změněna (překročena, nebo snížena) pouze:</w:t>
      </w:r>
    </w:p>
    <w:p w:rsidR="000250A0" w:rsidRPr="00245DB0" w:rsidRDefault="000250A0" w:rsidP="0038331A">
      <w:pPr>
        <w:pStyle w:val="lnekxyz"/>
        <w:numPr>
          <w:ilvl w:val="2"/>
          <w:numId w:val="5"/>
        </w:numPr>
        <w:spacing w:before="0" w:after="60"/>
        <w:ind w:hanging="27"/>
        <w:rPr>
          <w:rFonts w:ascii="Arial" w:hAnsi="Arial" w:cs="Arial"/>
        </w:rPr>
      </w:pPr>
      <w:r w:rsidRPr="00245DB0">
        <w:rPr>
          <w:rFonts w:ascii="Arial" w:hAnsi="Arial" w:cs="Arial"/>
        </w:rPr>
        <w:t>Při změně daňových předpisů nebo změně zákonem stanovených poplatků.</w:t>
      </w:r>
    </w:p>
    <w:p w:rsidR="000250A0" w:rsidRDefault="000250A0" w:rsidP="0038331A">
      <w:pPr>
        <w:pStyle w:val="lnekxy"/>
        <w:numPr>
          <w:ilvl w:val="1"/>
          <w:numId w:val="5"/>
        </w:numPr>
        <w:spacing w:before="0" w:after="60"/>
        <w:rPr>
          <w:rFonts w:ascii="Arial" w:hAnsi="Arial" w:cs="Arial"/>
        </w:rPr>
      </w:pPr>
      <w:r w:rsidRPr="00245DB0">
        <w:rPr>
          <w:rFonts w:ascii="Arial" w:hAnsi="Arial" w:cs="Arial"/>
        </w:rPr>
        <w:t>Veškeré změny, doplňky nebo rozšíření předmětu díla musí být vždy před jejich realizací písemně odsouhlaseny Objednatelem, včetně jejich ocenění, a to formou dodatku k této Smlouvě. Pokud Zhotovitel provede některé práce bez písemného souhlasu Objednatele, má Objednatel právo odmítnout jejich úhradu.</w:t>
      </w:r>
    </w:p>
    <w:p w:rsidR="000A734C" w:rsidRPr="00245DB0" w:rsidRDefault="000A734C" w:rsidP="0038331A">
      <w:pPr>
        <w:pStyle w:val="lnekxy"/>
        <w:numPr>
          <w:ilvl w:val="1"/>
          <w:numId w:val="5"/>
        </w:numPr>
        <w:spacing w:before="0" w:after="60"/>
        <w:rPr>
          <w:rStyle w:val="Zvraznn"/>
          <w:rFonts w:ascii="Arial" w:hAnsi="Arial" w:cs="Arial"/>
          <w:i w:val="0"/>
          <w:iCs w:val="0"/>
        </w:rPr>
      </w:pPr>
      <w:r w:rsidRPr="00245DB0">
        <w:rPr>
          <w:rStyle w:val="Zvraznn"/>
          <w:rFonts w:ascii="Arial" w:hAnsi="Arial" w:cs="Arial"/>
          <w:bCs/>
          <w:i w:val="0"/>
        </w:rPr>
        <w:t xml:space="preserve">Objednatel prohlašuje, že výše uvedený předmět plnění není používán k ekonomické činnosti, ale pro potřeby související výlučně s činností při výkonu veřejné správy, a proto ve smyslu informace GFŘ a MFČR ze dne </w:t>
      </w:r>
      <w:proofErr w:type="gramStart"/>
      <w:r w:rsidRPr="00245DB0">
        <w:rPr>
          <w:rStyle w:val="Zvraznn"/>
          <w:rFonts w:ascii="Arial" w:hAnsi="Arial" w:cs="Arial"/>
          <w:bCs/>
          <w:i w:val="0"/>
        </w:rPr>
        <w:t>9.11.2011</w:t>
      </w:r>
      <w:proofErr w:type="gramEnd"/>
      <w:r w:rsidRPr="00245DB0">
        <w:rPr>
          <w:rStyle w:val="Zvraznn"/>
          <w:rFonts w:ascii="Arial" w:hAnsi="Arial" w:cs="Arial"/>
          <w:bCs/>
          <w:i w:val="0"/>
        </w:rPr>
        <w:t xml:space="preserve"> nebude aplikován režim přenesení daňové povinnosti podle § 92e zákona o DPH.</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lastRenderedPageBreak/>
        <w:t>PLATEBNÍ PODMÍNKY, FAKTURACE</w:t>
      </w:r>
    </w:p>
    <w:p w:rsidR="000267CD" w:rsidRDefault="00D57AE7" w:rsidP="0038331A">
      <w:pPr>
        <w:pStyle w:val="lnekxy"/>
        <w:numPr>
          <w:ilvl w:val="1"/>
          <w:numId w:val="4"/>
        </w:numPr>
        <w:spacing w:before="0" w:after="60"/>
        <w:ind w:left="709" w:hanging="703"/>
        <w:rPr>
          <w:rFonts w:ascii="Arial" w:hAnsi="Arial" w:cs="Arial"/>
        </w:rPr>
      </w:pPr>
      <w:r w:rsidRPr="00245DB0">
        <w:rPr>
          <w:rFonts w:ascii="Arial" w:hAnsi="Arial" w:cs="Arial"/>
        </w:rPr>
        <w:t xml:space="preserve">Objednatel uhradí cenu díla dle 5. kapitoly Smlouvy Zhotoviteli ve formě </w:t>
      </w:r>
      <w:r w:rsidR="00384E34">
        <w:rPr>
          <w:rFonts w:ascii="Arial" w:hAnsi="Arial" w:cs="Arial"/>
        </w:rPr>
        <w:t>dílčích</w:t>
      </w:r>
      <w:r w:rsidRPr="00245DB0">
        <w:rPr>
          <w:rFonts w:ascii="Arial" w:hAnsi="Arial" w:cs="Arial"/>
        </w:rPr>
        <w:t xml:space="preserve"> plateb na základě Zhotovitelem vystavených faktur s náležitostmi daňového dokladu v souladu s § 28 zákona č. 235/2004 Sb., a to podle skutečně provedených prací za sledované</w:t>
      </w:r>
      <w:r w:rsidR="000267CD">
        <w:rPr>
          <w:rFonts w:ascii="Arial" w:hAnsi="Arial" w:cs="Arial"/>
        </w:rPr>
        <w:t xml:space="preserve"> období.</w:t>
      </w:r>
    </w:p>
    <w:p w:rsidR="00D57AE7" w:rsidRPr="00245DB0" w:rsidRDefault="00D57AE7" w:rsidP="0038331A">
      <w:pPr>
        <w:pStyle w:val="lnekxy"/>
        <w:numPr>
          <w:ilvl w:val="1"/>
          <w:numId w:val="4"/>
        </w:numPr>
        <w:spacing w:before="0" w:after="60"/>
        <w:ind w:left="709" w:hanging="703"/>
        <w:rPr>
          <w:rFonts w:ascii="Arial" w:hAnsi="Arial" w:cs="Arial"/>
        </w:rPr>
      </w:pPr>
      <w:r w:rsidRPr="00245DB0">
        <w:rPr>
          <w:rFonts w:ascii="Arial" w:hAnsi="Arial" w:cs="Arial"/>
        </w:rPr>
        <w:t xml:space="preserve">Přílohou každé faktury bude </w:t>
      </w:r>
      <w:r w:rsidR="00384E34">
        <w:rPr>
          <w:rFonts w:ascii="Arial" w:hAnsi="Arial" w:cs="Arial"/>
        </w:rPr>
        <w:t>objednatelem podepsaný dílčí předávací protokol</w:t>
      </w:r>
      <w:r w:rsidRPr="00245DB0">
        <w:rPr>
          <w:rFonts w:ascii="Arial" w:hAnsi="Arial" w:cs="Arial"/>
        </w:rPr>
        <w:t xml:space="preserve">. Splatnost těchto faktur je stanovena na </w:t>
      </w:r>
      <w:r w:rsidR="00727987" w:rsidRPr="00245DB0">
        <w:rPr>
          <w:rFonts w:ascii="Arial" w:hAnsi="Arial" w:cs="Arial"/>
        </w:rPr>
        <w:t>30</w:t>
      </w:r>
      <w:r w:rsidRPr="00245DB0">
        <w:rPr>
          <w:rFonts w:ascii="Arial" w:hAnsi="Arial" w:cs="Arial"/>
        </w:rPr>
        <w:t xml:space="preserve"> dní ode dne doručení Objednateli, vyznačeného podatelnou Objednatele. Datum splatnosti faktury a peněžitý závazek jsou Objednatelem splněny v den, kdy banka odepíše příslušnou částku z jeho účtu. Dnem zdanitelného plnění je poslední den v kalendářním měsíci, kdy byly předmětné práce realizovány.</w:t>
      </w:r>
    </w:p>
    <w:p w:rsidR="00D57AE7" w:rsidRPr="00245DB0" w:rsidRDefault="00D57AE7" w:rsidP="0038331A">
      <w:pPr>
        <w:pStyle w:val="lnekxy"/>
        <w:numPr>
          <w:ilvl w:val="1"/>
          <w:numId w:val="4"/>
        </w:numPr>
        <w:spacing w:before="0" w:after="60"/>
        <w:ind w:left="709" w:hanging="703"/>
        <w:rPr>
          <w:rFonts w:ascii="Arial" w:hAnsi="Arial" w:cs="Arial"/>
        </w:rPr>
      </w:pPr>
      <w:r w:rsidRPr="00245DB0">
        <w:rPr>
          <w:rFonts w:ascii="Arial" w:hAnsi="Arial" w:cs="Arial"/>
        </w:rPr>
        <w:t xml:space="preserve">V případě, že faktura bude vystavena v rozporu se Smlouvou či nebude mít náležitosti podle platné legislativy, má Objednatel právo ji vrátit Zhotoviteli bez proplacení, nejpozději v den její splatnosti. U nové či opravené faktury se počítá nová lhůta splatnosti podle čl. </w:t>
      </w:r>
      <w:r w:rsidR="00727987" w:rsidRPr="00245DB0">
        <w:rPr>
          <w:rFonts w:ascii="Arial" w:hAnsi="Arial" w:cs="Arial"/>
        </w:rPr>
        <w:t>6</w:t>
      </w:r>
      <w:r w:rsidRPr="00245DB0">
        <w:rPr>
          <w:rFonts w:ascii="Arial" w:hAnsi="Arial" w:cs="Arial"/>
        </w:rPr>
        <w:t>.1 Smlouvy.</w:t>
      </w:r>
      <w:r w:rsidR="00384E34">
        <w:rPr>
          <w:rFonts w:ascii="Arial" w:hAnsi="Arial" w:cs="Arial"/>
        </w:rPr>
        <w:t xml:space="preserve"> </w:t>
      </w:r>
    </w:p>
    <w:p w:rsidR="00D57AE7" w:rsidRPr="00245DB0" w:rsidRDefault="00D57AE7" w:rsidP="0038331A">
      <w:pPr>
        <w:pStyle w:val="lnekxy"/>
        <w:numPr>
          <w:ilvl w:val="1"/>
          <w:numId w:val="4"/>
        </w:numPr>
        <w:spacing w:before="0" w:after="60"/>
        <w:ind w:left="709" w:hanging="703"/>
        <w:rPr>
          <w:rFonts w:ascii="Arial" w:hAnsi="Arial" w:cs="Arial"/>
        </w:rPr>
      </w:pPr>
      <w:r w:rsidRPr="00245DB0">
        <w:rPr>
          <w:rFonts w:ascii="Arial" w:hAnsi="Arial" w:cs="Arial"/>
        </w:rPr>
        <w:t xml:space="preserve">Adresa pro doručení faktur je: </w:t>
      </w:r>
      <w:r w:rsidR="00465DA1">
        <w:rPr>
          <w:rFonts w:ascii="Arial" w:hAnsi="Arial" w:cs="Arial"/>
          <w:b/>
        </w:rPr>
        <w:t>město Mimoň</w:t>
      </w:r>
      <w:r w:rsidRPr="00245DB0">
        <w:rPr>
          <w:rFonts w:ascii="Arial" w:hAnsi="Arial" w:cs="Arial"/>
          <w:b/>
        </w:rPr>
        <w:t>, Mírová 12</w:t>
      </w:r>
      <w:r w:rsidR="00727987" w:rsidRPr="00245DB0">
        <w:rPr>
          <w:rFonts w:ascii="Arial" w:hAnsi="Arial" w:cs="Arial"/>
          <w:b/>
        </w:rPr>
        <w:t>0</w:t>
      </w:r>
      <w:r w:rsidRPr="00245DB0">
        <w:rPr>
          <w:rFonts w:ascii="Arial" w:hAnsi="Arial" w:cs="Arial"/>
          <w:b/>
        </w:rPr>
        <w:t>, 471 24 Mimoň.</w:t>
      </w:r>
    </w:p>
    <w:p w:rsidR="00D57AE7" w:rsidRDefault="00D57AE7" w:rsidP="0038331A">
      <w:pPr>
        <w:pStyle w:val="lnekxy"/>
        <w:numPr>
          <w:ilvl w:val="1"/>
          <w:numId w:val="4"/>
        </w:numPr>
        <w:spacing w:before="0" w:after="60"/>
        <w:ind w:left="709" w:hanging="703"/>
        <w:rPr>
          <w:rFonts w:ascii="Arial" w:hAnsi="Arial" w:cs="Arial"/>
        </w:rPr>
      </w:pPr>
      <w:r w:rsidRPr="00245DB0">
        <w:rPr>
          <w:rFonts w:ascii="Arial" w:hAnsi="Arial" w:cs="Arial"/>
        </w:rPr>
        <w:t>Objednatel je oprávněn započíst jakékoliv své případné pohledávky vůči Zhotoviteli vzniklé při plnění Smlouvy či v souvislosti s ní (např. smluvní pokuty, náhrady škod apod.) proti pohledávkám Zhotovitele vůči Objednateli.</w:t>
      </w:r>
    </w:p>
    <w:p w:rsidR="0073300D" w:rsidRPr="00245DB0" w:rsidRDefault="0073300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Změny</w:t>
      </w:r>
    </w:p>
    <w:p w:rsidR="0073300D" w:rsidRPr="00245DB0" w:rsidRDefault="0073300D" w:rsidP="00245DB0">
      <w:pPr>
        <w:spacing w:after="60"/>
        <w:ind w:hanging="567"/>
        <w:rPr>
          <w:rFonts w:ascii="Arial" w:hAnsi="Arial" w:cs="Arial"/>
          <w:sz w:val="22"/>
          <w:szCs w:val="22"/>
        </w:rPr>
      </w:pPr>
      <w:proofErr w:type="gramStart"/>
      <w:r w:rsidRPr="00245DB0">
        <w:rPr>
          <w:rFonts w:ascii="Arial" w:hAnsi="Arial" w:cs="Arial"/>
          <w:sz w:val="22"/>
          <w:szCs w:val="22"/>
        </w:rPr>
        <w:t>7.1</w:t>
      </w:r>
      <w:proofErr w:type="gramEnd"/>
      <w:r w:rsidRPr="00245DB0">
        <w:rPr>
          <w:rFonts w:ascii="Arial" w:hAnsi="Arial" w:cs="Arial"/>
          <w:sz w:val="22"/>
          <w:szCs w:val="22"/>
        </w:rPr>
        <w:t>.</w:t>
      </w:r>
      <w:r w:rsidRPr="00245DB0">
        <w:rPr>
          <w:rFonts w:ascii="Arial" w:hAnsi="Arial" w:cs="Arial"/>
          <w:sz w:val="22"/>
          <w:szCs w:val="22"/>
        </w:rPr>
        <w:tab/>
        <w:t>Zhotovitel je povinen realizovat změny předmětu díla požadované Objednatelem pouze na základě Dodatku ke Smlouvě.</w:t>
      </w:r>
    </w:p>
    <w:p w:rsidR="0073300D" w:rsidRPr="00245DB0" w:rsidRDefault="0073300D" w:rsidP="00245DB0">
      <w:pPr>
        <w:spacing w:after="60"/>
        <w:ind w:hanging="567"/>
        <w:rPr>
          <w:rFonts w:ascii="Arial" w:hAnsi="Arial" w:cs="Arial"/>
        </w:rPr>
      </w:pPr>
      <w:proofErr w:type="gramStart"/>
      <w:r w:rsidRPr="00245DB0">
        <w:rPr>
          <w:rFonts w:ascii="Arial" w:hAnsi="Arial" w:cs="Arial"/>
          <w:sz w:val="22"/>
          <w:szCs w:val="22"/>
        </w:rPr>
        <w:t>7.2</w:t>
      </w:r>
      <w:proofErr w:type="gramEnd"/>
      <w:r w:rsidRPr="00245DB0">
        <w:rPr>
          <w:rFonts w:ascii="Arial" w:hAnsi="Arial" w:cs="Arial"/>
          <w:sz w:val="22"/>
          <w:szCs w:val="22"/>
        </w:rPr>
        <w:t>.</w:t>
      </w:r>
      <w:r w:rsidRPr="00245DB0">
        <w:rPr>
          <w:rFonts w:ascii="Arial" w:hAnsi="Arial" w:cs="Arial"/>
          <w:sz w:val="22"/>
          <w:szCs w:val="22"/>
        </w:rPr>
        <w:tab/>
        <w:t xml:space="preserve">V případě, že </w:t>
      </w:r>
      <w:r w:rsidR="002D399D" w:rsidRPr="00245DB0">
        <w:rPr>
          <w:rFonts w:ascii="Arial" w:hAnsi="Arial" w:cs="Arial"/>
          <w:sz w:val="22"/>
          <w:szCs w:val="22"/>
        </w:rPr>
        <w:t>z</w:t>
      </w:r>
      <w:r w:rsidRPr="00245DB0">
        <w:rPr>
          <w:rFonts w:ascii="Arial" w:hAnsi="Arial" w:cs="Arial"/>
          <w:sz w:val="22"/>
          <w:szCs w:val="22"/>
        </w:rPr>
        <w:t xml:space="preserve">hotovitel provede </w:t>
      </w:r>
      <w:r w:rsidR="002D399D" w:rsidRPr="00245DB0">
        <w:rPr>
          <w:rFonts w:ascii="Arial" w:hAnsi="Arial" w:cs="Arial"/>
          <w:sz w:val="22"/>
          <w:szCs w:val="22"/>
        </w:rPr>
        <w:t>d</w:t>
      </w:r>
      <w:r w:rsidRPr="00245DB0">
        <w:rPr>
          <w:rFonts w:ascii="Arial" w:hAnsi="Arial" w:cs="Arial"/>
          <w:sz w:val="22"/>
          <w:szCs w:val="22"/>
        </w:rPr>
        <w:t xml:space="preserve">ílo odchylně </w:t>
      </w:r>
      <w:r w:rsidR="002D399D" w:rsidRPr="00245DB0">
        <w:rPr>
          <w:rFonts w:ascii="Arial" w:hAnsi="Arial" w:cs="Arial"/>
          <w:sz w:val="22"/>
          <w:szCs w:val="22"/>
        </w:rPr>
        <w:t>od této smlouvy bez písemného dodatku ke smlouvě</w:t>
      </w:r>
      <w:r w:rsidRPr="00245DB0">
        <w:rPr>
          <w:rFonts w:ascii="Arial" w:hAnsi="Arial" w:cs="Arial"/>
          <w:sz w:val="22"/>
          <w:szCs w:val="22"/>
        </w:rPr>
        <w:t xml:space="preserve"> má </w:t>
      </w:r>
      <w:r w:rsidR="002D399D" w:rsidRPr="00245DB0">
        <w:rPr>
          <w:rFonts w:ascii="Arial" w:hAnsi="Arial" w:cs="Arial"/>
          <w:sz w:val="22"/>
          <w:szCs w:val="22"/>
        </w:rPr>
        <w:t>o</w:t>
      </w:r>
      <w:r w:rsidRPr="00245DB0">
        <w:rPr>
          <w:rFonts w:ascii="Arial" w:hAnsi="Arial" w:cs="Arial"/>
          <w:sz w:val="22"/>
          <w:szCs w:val="22"/>
        </w:rPr>
        <w:t xml:space="preserve">bjednatel právo </w:t>
      </w:r>
      <w:r w:rsidR="002D399D" w:rsidRPr="00245DB0">
        <w:rPr>
          <w:rFonts w:ascii="Arial" w:hAnsi="Arial" w:cs="Arial"/>
          <w:sz w:val="22"/>
          <w:szCs w:val="22"/>
        </w:rPr>
        <w:t>takovouto část d</w:t>
      </w:r>
      <w:r w:rsidRPr="00245DB0">
        <w:rPr>
          <w:rFonts w:ascii="Arial" w:hAnsi="Arial" w:cs="Arial"/>
          <w:sz w:val="22"/>
          <w:szCs w:val="22"/>
        </w:rPr>
        <w:t>íl</w:t>
      </w:r>
      <w:r w:rsidR="002D399D" w:rsidRPr="00245DB0">
        <w:rPr>
          <w:rFonts w:ascii="Arial" w:hAnsi="Arial" w:cs="Arial"/>
          <w:sz w:val="22"/>
          <w:szCs w:val="22"/>
        </w:rPr>
        <w:t>a</w:t>
      </w:r>
      <w:r w:rsidRPr="00245DB0">
        <w:rPr>
          <w:rFonts w:ascii="Arial" w:hAnsi="Arial" w:cs="Arial"/>
          <w:sz w:val="22"/>
          <w:szCs w:val="22"/>
        </w:rPr>
        <w:t xml:space="preserve"> nepřevzít</w:t>
      </w:r>
      <w:r w:rsidRPr="00245DB0">
        <w:rPr>
          <w:rFonts w:ascii="Arial" w:hAnsi="Arial" w:cs="Arial"/>
        </w:rPr>
        <w:t>.</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MAJETKOVÉ SANKCE, SMLUVNÍ POKUTY</w:t>
      </w:r>
    </w:p>
    <w:p w:rsidR="00FE1FCE" w:rsidRPr="00245DB0" w:rsidRDefault="00580E3D" w:rsidP="00245DB0">
      <w:pPr>
        <w:pStyle w:val="Normodsods"/>
        <w:tabs>
          <w:tab w:val="clear" w:pos="1276"/>
        </w:tabs>
        <w:spacing w:before="0" w:afterLines="60" w:after="144"/>
        <w:ind w:left="567" w:hanging="567"/>
        <w:rPr>
          <w:rFonts w:ascii="Arial" w:hAnsi="Arial" w:cs="Arial"/>
          <w:sz w:val="22"/>
          <w:szCs w:val="22"/>
        </w:rPr>
      </w:pPr>
      <w:proofErr w:type="gramStart"/>
      <w:r w:rsidRPr="00245DB0">
        <w:rPr>
          <w:rFonts w:ascii="Arial" w:hAnsi="Arial" w:cs="Arial"/>
          <w:sz w:val="22"/>
          <w:szCs w:val="22"/>
        </w:rPr>
        <w:t>8.1</w:t>
      </w:r>
      <w:proofErr w:type="gramEnd"/>
      <w:r w:rsidRPr="00245DB0">
        <w:rPr>
          <w:rFonts w:ascii="Arial" w:hAnsi="Arial" w:cs="Arial"/>
          <w:sz w:val="22"/>
          <w:szCs w:val="22"/>
        </w:rPr>
        <w:t>.</w:t>
      </w:r>
      <w:r w:rsidRPr="00245DB0">
        <w:rPr>
          <w:rFonts w:ascii="Arial" w:hAnsi="Arial" w:cs="Arial"/>
          <w:sz w:val="22"/>
          <w:szCs w:val="22"/>
        </w:rPr>
        <w:tab/>
      </w:r>
      <w:r w:rsidR="002F019E" w:rsidRPr="00245DB0">
        <w:rPr>
          <w:rFonts w:ascii="Arial" w:hAnsi="Arial" w:cs="Arial"/>
          <w:sz w:val="22"/>
          <w:szCs w:val="22"/>
        </w:rPr>
        <w:t xml:space="preserve">Pokud </w:t>
      </w:r>
      <w:r w:rsidR="00F6179E">
        <w:rPr>
          <w:rFonts w:ascii="Arial" w:hAnsi="Arial" w:cs="Arial"/>
          <w:sz w:val="22"/>
          <w:szCs w:val="22"/>
        </w:rPr>
        <w:t>bude zhotovitel v pr</w:t>
      </w:r>
      <w:r w:rsidR="007F5B93">
        <w:rPr>
          <w:rFonts w:ascii="Arial" w:hAnsi="Arial" w:cs="Arial"/>
          <w:sz w:val="22"/>
          <w:szCs w:val="22"/>
        </w:rPr>
        <w:t>odlení s plněním díla dle kap. 4</w:t>
      </w:r>
      <w:r w:rsidR="00F6179E">
        <w:rPr>
          <w:rFonts w:ascii="Arial" w:hAnsi="Arial" w:cs="Arial"/>
          <w:sz w:val="22"/>
          <w:szCs w:val="22"/>
        </w:rPr>
        <w:t xml:space="preserve"> smlouvy, zavazuje se uhradit objednateli smluvní pokutu ve výši 0,025 % celkové ceny díla za každý započatý týden prodlení</w:t>
      </w:r>
      <w:r w:rsidR="000A0BB7" w:rsidRPr="00245DB0">
        <w:rPr>
          <w:rFonts w:ascii="Arial" w:hAnsi="Arial" w:cs="Arial"/>
          <w:sz w:val="22"/>
          <w:szCs w:val="22"/>
        </w:rPr>
        <w:t>.</w:t>
      </w:r>
    </w:p>
    <w:p w:rsidR="002F019E" w:rsidRPr="00245DB0" w:rsidRDefault="00FE1FCE" w:rsidP="00245DB0">
      <w:pPr>
        <w:pStyle w:val="Normodsods"/>
        <w:tabs>
          <w:tab w:val="clear" w:pos="1276"/>
        </w:tabs>
        <w:spacing w:before="0" w:afterLines="60" w:after="144"/>
        <w:ind w:left="567" w:hanging="567"/>
        <w:rPr>
          <w:rFonts w:ascii="Arial" w:hAnsi="Arial" w:cs="Arial"/>
          <w:sz w:val="22"/>
          <w:szCs w:val="22"/>
        </w:rPr>
      </w:pPr>
      <w:proofErr w:type="gramStart"/>
      <w:r w:rsidRPr="00245DB0">
        <w:rPr>
          <w:rFonts w:ascii="Arial" w:hAnsi="Arial" w:cs="Arial"/>
          <w:sz w:val="22"/>
          <w:szCs w:val="22"/>
        </w:rPr>
        <w:t>8.2</w:t>
      </w:r>
      <w:proofErr w:type="gramEnd"/>
      <w:r w:rsidRPr="00245DB0">
        <w:rPr>
          <w:rFonts w:ascii="Arial" w:hAnsi="Arial" w:cs="Arial"/>
          <w:sz w:val="22"/>
          <w:szCs w:val="22"/>
        </w:rPr>
        <w:t>.</w:t>
      </w:r>
      <w:r w:rsidRPr="00245DB0">
        <w:rPr>
          <w:rFonts w:ascii="Arial" w:hAnsi="Arial" w:cs="Arial"/>
          <w:sz w:val="22"/>
          <w:szCs w:val="22"/>
        </w:rPr>
        <w:tab/>
      </w:r>
      <w:r w:rsidR="00F6179E" w:rsidRPr="00245DB0">
        <w:rPr>
          <w:rFonts w:ascii="Arial" w:hAnsi="Arial" w:cs="Arial"/>
          <w:sz w:val="22"/>
          <w:szCs w:val="22"/>
        </w:rPr>
        <w:t xml:space="preserve">Pokud </w:t>
      </w:r>
      <w:r w:rsidR="00F6179E">
        <w:rPr>
          <w:rFonts w:ascii="Arial" w:hAnsi="Arial" w:cs="Arial"/>
          <w:sz w:val="22"/>
          <w:szCs w:val="22"/>
        </w:rPr>
        <w:t>bude objednatel v prodlení s úhradou faktury, zavazuje se uhradit zhotoviteli smluvní pokutu ve výši 0,025 % z fakturované částky za každý započatý týden prodlení</w:t>
      </w:r>
      <w:r w:rsidR="00F6179E" w:rsidRPr="00245DB0">
        <w:rPr>
          <w:rFonts w:ascii="Arial" w:hAnsi="Arial" w:cs="Arial"/>
          <w:sz w:val="22"/>
          <w:szCs w:val="22"/>
        </w:rPr>
        <w:t>.</w:t>
      </w:r>
    </w:p>
    <w:p w:rsidR="00F6179E" w:rsidRDefault="00FE1FCE" w:rsidP="00F6179E">
      <w:pPr>
        <w:pStyle w:val="Normodsods"/>
        <w:tabs>
          <w:tab w:val="clear" w:pos="1276"/>
        </w:tabs>
        <w:spacing w:before="0" w:afterLines="60" w:after="144"/>
        <w:ind w:left="567" w:hanging="567"/>
        <w:rPr>
          <w:rFonts w:ascii="Arial" w:hAnsi="Arial" w:cs="Arial"/>
          <w:sz w:val="22"/>
          <w:szCs w:val="22"/>
        </w:rPr>
      </w:pPr>
      <w:proofErr w:type="gramStart"/>
      <w:r w:rsidRPr="00245DB0">
        <w:rPr>
          <w:rFonts w:ascii="Arial" w:hAnsi="Arial" w:cs="Arial"/>
          <w:sz w:val="22"/>
          <w:szCs w:val="22"/>
        </w:rPr>
        <w:t>8.3</w:t>
      </w:r>
      <w:proofErr w:type="gramEnd"/>
      <w:r w:rsidRPr="00245DB0">
        <w:rPr>
          <w:rFonts w:ascii="Arial" w:hAnsi="Arial" w:cs="Arial"/>
          <w:sz w:val="22"/>
          <w:szCs w:val="22"/>
        </w:rPr>
        <w:t>.</w:t>
      </w:r>
      <w:r w:rsidRPr="00245DB0">
        <w:rPr>
          <w:rFonts w:ascii="Arial" w:hAnsi="Arial" w:cs="Arial"/>
          <w:sz w:val="22"/>
          <w:szCs w:val="22"/>
        </w:rPr>
        <w:tab/>
      </w:r>
      <w:r w:rsidR="00F6179E">
        <w:rPr>
          <w:rFonts w:ascii="Arial" w:hAnsi="Arial" w:cs="Arial"/>
          <w:sz w:val="22"/>
          <w:szCs w:val="22"/>
        </w:rPr>
        <w:t>V případě nedodržení termínu k odstranění vad, které se projevily v záruční době zavazuje se zhotovitel uhradit objednateli smluvní pokutu ve výši 0,025 % celkové ceny díla za každou, u zhotovitele uplatněnou a ve lhůtě neodstraněnou vadu</w:t>
      </w:r>
      <w:r w:rsidR="007F5B93">
        <w:rPr>
          <w:rFonts w:ascii="Arial" w:hAnsi="Arial" w:cs="Arial"/>
          <w:sz w:val="22"/>
          <w:szCs w:val="22"/>
        </w:rPr>
        <w:t>,</w:t>
      </w:r>
      <w:r w:rsidR="00F6179E">
        <w:rPr>
          <w:rFonts w:ascii="Arial" w:hAnsi="Arial" w:cs="Arial"/>
          <w:sz w:val="22"/>
          <w:szCs w:val="22"/>
        </w:rPr>
        <w:t xml:space="preserve"> </w:t>
      </w:r>
      <w:r w:rsidR="008204CF">
        <w:rPr>
          <w:rFonts w:ascii="Arial" w:hAnsi="Arial" w:cs="Arial"/>
          <w:sz w:val="22"/>
          <w:szCs w:val="22"/>
        </w:rPr>
        <w:t>a</w:t>
      </w:r>
      <w:r w:rsidR="007F5B93">
        <w:rPr>
          <w:rFonts w:ascii="Arial" w:hAnsi="Arial" w:cs="Arial"/>
          <w:sz w:val="22"/>
          <w:szCs w:val="22"/>
        </w:rPr>
        <w:t xml:space="preserve"> to</w:t>
      </w:r>
      <w:r w:rsidR="008204CF">
        <w:rPr>
          <w:rFonts w:ascii="Arial" w:hAnsi="Arial" w:cs="Arial"/>
          <w:sz w:val="22"/>
          <w:szCs w:val="22"/>
        </w:rPr>
        <w:t xml:space="preserve"> za každý i</w:t>
      </w:r>
      <w:r w:rsidR="00F6179E">
        <w:rPr>
          <w:rFonts w:ascii="Arial" w:hAnsi="Arial" w:cs="Arial"/>
          <w:sz w:val="22"/>
          <w:szCs w:val="22"/>
        </w:rPr>
        <w:t xml:space="preserve"> započatý týden prodlení</w:t>
      </w:r>
      <w:r w:rsidR="00F6179E" w:rsidRPr="00245DB0">
        <w:rPr>
          <w:rFonts w:ascii="Arial" w:hAnsi="Arial" w:cs="Arial"/>
          <w:sz w:val="22"/>
          <w:szCs w:val="22"/>
        </w:rPr>
        <w:t>.</w:t>
      </w:r>
    </w:p>
    <w:p w:rsidR="008204CF" w:rsidRPr="00245DB0" w:rsidRDefault="008204CF" w:rsidP="00F6179E">
      <w:pPr>
        <w:pStyle w:val="Normodsods"/>
        <w:tabs>
          <w:tab w:val="clear" w:pos="1276"/>
        </w:tabs>
        <w:spacing w:before="0" w:afterLines="60" w:after="144"/>
        <w:ind w:left="567" w:hanging="567"/>
        <w:rPr>
          <w:rFonts w:ascii="Arial" w:hAnsi="Arial" w:cs="Arial"/>
          <w:sz w:val="22"/>
          <w:szCs w:val="22"/>
        </w:rPr>
      </w:pPr>
      <w:proofErr w:type="gramStart"/>
      <w:r>
        <w:rPr>
          <w:rFonts w:ascii="Arial" w:hAnsi="Arial" w:cs="Arial"/>
          <w:sz w:val="22"/>
          <w:szCs w:val="22"/>
        </w:rPr>
        <w:t>8.4</w:t>
      </w:r>
      <w:proofErr w:type="gramEnd"/>
      <w:r>
        <w:rPr>
          <w:rFonts w:ascii="Arial" w:hAnsi="Arial" w:cs="Arial"/>
          <w:sz w:val="22"/>
          <w:szCs w:val="22"/>
        </w:rPr>
        <w:t>.</w:t>
      </w:r>
      <w:r>
        <w:rPr>
          <w:rFonts w:ascii="Arial" w:hAnsi="Arial" w:cs="Arial"/>
          <w:sz w:val="22"/>
          <w:szCs w:val="22"/>
        </w:rPr>
        <w:tab/>
        <w:t>Úhradou smluvní pokuty není dotčeno právo objednatele na náhradu škody vzniklé porušením smluvní povinnosti a zároveň nezaniká odpovědnost závazek splnit.</w:t>
      </w:r>
    </w:p>
    <w:p w:rsidR="0073300D" w:rsidRDefault="00F6179E" w:rsidP="00F6179E">
      <w:pPr>
        <w:pStyle w:val="Normodsods"/>
        <w:tabs>
          <w:tab w:val="clear" w:pos="1276"/>
        </w:tabs>
        <w:spacing w:before="0" w:afterLines="60" w:after="144"/>
        <w:ind w:left="567" w:hanging="567"/>
        <w:rPr>
          <w:rFonts w:ascii="Arial" w:hAnsi="Arial" w:cs="Arial"/>
          <w:szCs w:val="22"/>
        </w:rPr>
      </w:pPr>
      <w:r>
        <w:rPr>
          <w:rFonts w:ascii="Arial" w:hAnsi="Arial" w:cs="Arial"/>
          <w:sz w:val="22"/>
          <w:szCs w:val="22"/>
        </w:rPr>
        <w:t xml:space="preserve"> </w:t>
      </w:r>
    </w:p>
    <w:p w:rsidR="000A0BB7" w:rsidRPr="004D0196" w:rsidRDefault="00895A89" w:rsidP="00245DB0">
      <w:pPr>
        <w:pStyle w:val="Nadpis2"/>
        <w:tabs>
          <w:tab w:val="clear" w:pos="3839"/>
          <w:tab w:val="num" w:pos="-3544"/>
        </w:tabs>
        <w:spacing w:before="120" w:after="120"/>
        <w:ind w:left="0" w:firstLine="0"/>
        <w:rPr>
          <w:rFonts w:ascii="Verdana" w:hAnsi="Verdana"/>
          <w:caps/>
        </w:rPr>
      </w:pPr>
      <w:r w:rsidRPr="004D0196">
        <w:rPr>
          <w:rFonts w:ascii="Verdana" w:hAnsi="Verdana"/>
          <w:caps/>
        </w:rPr>
        <w:t>součinnost smluvních stran</w:t>
      </w:r>
    </w:p>
    <w:p w:rsidR="000A0BB7" w:rsidRDefault="00974F78" w:rsidP="00895A89">
      <w:pPr>
        <w:pStyle w:val="lnekxy"/>
        <w:numPr>
          <w:ilvl w:val="0"/>
          <w:numId w:val="0"/>
        </w:numPr>
        <w:spacing w:before="0" w:afterLines="60" w:after="144"/>
        <w:ind w:left="567" w:hanging="567"/>
        <w:rPr>
          <w:rFonts w:ascii="Arial" w:hAnsi="Arial" w:cs="Arial"/>
          <w:szCs w:val="22"/>
        </w:rPr>
      </w:pPr>
      <w:proofErr w:type="gramStart"/>
      <w:r w:rsidRPr="00245DB0">
        <w:rPr>
          <w:rFonts w:ascii="Arial" w:hAnsi="Arial" w:cs="Arial"/>
          <w:szCs w:val="22"/>
        </w:rPr>
        <w:t>9.1</w:t>
      </w:r>
      <w:proofErr w:type="gramEnd"/>
      <w:r w:rsidRPr="00245DB0">
        <w:rPr>
          <w:rFonts w:ascii="Arial" w:hAnsi="Arial" w:cs="Arial"/>
          <w:szCs w:val="22"/>
        </w:rPr>
        <w:t>.</w:t>
      </w:r>
      <w:r w:rsidRPr="00245DB0">
        <w:rPr>
          <w:rFonts w:ascii="Arial" w:hAnsi="Arial" w:cs="Arial"/>
          <w:szCs w:val="22"/>
        </w:rPr>
        <w:tab/>
      </w:r>
      <w:r w:rsidR="00895A89">
        <w:rPr>
          <w:rFonts w:ascii="Arial" w:hAnsi="Arial" w:cs="Arial"/>
          <w:szCs w:val="22"/>
        </w:rPr>
        <w:t>Zhotovitel se zavazuje zhotovit dílo v souladu s touto smlouvou a dle požadavků příslušných právních předpisů.</w:t>
      </w:r>
    </w:p>
    <w:p w:rsidR="00895A89" w:rsidRDefault="00895A89" w:rsidP="00895A89">
      <w:pPr>
        <w:pStyle w:val="lnekxy"/>
        <w:numPr>
          <w:ilvl w:val="0"/>
          <w:numId w:val="0"/>
        </w:numPr>
        <w:spacing w:before="0" w:afterLines="60" w:after="144"/>
        <w:ind w:left="567" w:hanging="567"/>
        <w:rPr>
          <w:rFonts w:ascii="Arial" w:hAnsi="Arial" w:cs="Arial"/>
          <w:szCs w:val="22"/>
        </w:rPr>
      </w:pPr>
      <w:proofErr w:type="gramStart"/>
      <w:r>
        <w:rPr>
          <w:rFonts w:ascii="Arial" w:hAnsi="Arial" w:cs="Arial"/>
          <w:szCs w:val="22"/>
        </w:rPr>
        <w:t>9.2</w:t>
      </w:r>
      <w:proofErr w:type="gramEnd"/>
      <w:r>
        <w:rPr>
          <w:rFonts w:ascii="Arial" w:hAnsi="Arial" w:cs="Arial"/>
          <w:szCs w:val="22"/>
        </w:rPr>
        <w:t>.</w:t>
      </w:r>
      <w:r>
        <w:rPr>
          <w:rFonts w:ascii="Arial" w:hAnsi="Arial" w:cs="Arial"/>
          <w:szCs w:val="22"/>
        </w:rPr>
        <w:tab/>
        <w:t>Objednatel poskytne na vyzvání zhotovitele další podklady, pokud se smluvní strany dohodnou, že jsou pro zpracování díla nezbytné, objednatel je má k dispozici, je oprávněn je zhotoviteli předat, a ze smlouvy o dílo nebo z </w:t>
      </w:r>
      <w:r w:rsidR="00B70FFE">
        <w:rPr>
          <w:rFonts w:ascii="Arial" w:hAnsi="Arial" w:cs="Arial"/>
          <w:szCs w:val="22"/>
        </w:rPr>
        <w:t>p</w:t>
      </w:r>
      <w:r>
        <w:rPr>
          <w:rFonts w:ascii="Arial" w:hAnsi="Arial" w:cs="Arial"/>
          <w:szCs w:val="22"/>
        </w:rPr>
        <w:t>ovahy nevyplývá, že zhotovitel je povinen si je v rámci plnění předmětu této smlouvy opatřit sám.</w:t>
      </w:r>
    </w:p>
    <w:p w:rsidR="00895A89" w:rsidRDefault="00895A89" w:rsidP="00895A89">
      <w:pPr>
        <w:pStyle w:val="lnekxy"/>
        <w:numPr>
          <w:ilvl w:val="0"/>
          <w:numId w:val="0"/>
        </w:numPr>
        <w:spacing w:before="0" w:afterLines="60" w:after="144"/>
        <w:ind w:left="567" w:hanging="567"/>
        <w:rPr>
          <w:rFonts w:ascii="Arial" w:hAnsi="Arial" w:cs="Arial"/>
          <w:szCs w:val="22"/>
        </w:rPr>
      </w:pPr>
      <w:proofErr w:type="gramStart"/>
      <w:r>
        <w:rPr>
          <w:rFonts w:ascii="Arial" w:hAnsi="Arial" w:cs="Arial"/>
          <w:szCs w:val="22"/>
        </w:rPr>
        <w:t>9.3</w:t>
      </w:r>
      <w:proofErr w:type="gramEnd"/>
      <w:r>
        <w:rPr>
          <w:rFonts w:ascii="Arial" w:hAnsi="Arial" w:cs="Arial"/>
          <w:szCs w:val="22"/>
        </w:rPr>
        <w:t>.</w:t>
      </w:r>
      <w:r>
        <w:rPr>
          <w:rFonts w:ascii="Arial" w:hAnsi="Arial" w:cs="Arial"/>
          <w:szCs w:val="22"/>
        </w:rPr>
        <w:tab/>
        <w:t>Zhotovitel se zavazuje, že poskytnutá data dle čl. 9.2. nepoužije k jinému účelu ne pro potřeby předmětu této smlouvy.</w:t>
      </w:r>
    </w:p>
    <w:p w:rsidR="00895A89" w:rsidRDefault="00895A89" w:rsidP="00895A89">
      <w:pPr>
        <w:pStyle w:val="lnekxy"/>
        <w:numPr>
          <w:ilvl w:val="0"/>
          <w:numId w:val="0"/>
        </w:numPr>
        <w:spacing w:before="0" w:afterLines="60" w:after="144"/>
        <w:ind w:left="567" w:hanging="567"/>
        <w:rPr>
          <w:rFonts w:ascii="Arial" w:hAnsi="Arial" w:cs="Arial"/>
          <w:szCs w:val="22"/>
        </w:rPr>
      </w:pPr>
      <w:proofErr w:type="gramStart"/>
      <w:r>
        <w:rPr>
          <w:rFonts w:ascii="Arial" w:hAnsi="Arial" w:cs="Arial"/>
          <w:szCs w:val="22"/>
        </w:rPr>
        <w:lastRenderedPageBreak/>
        <w:t>9.4</w:t>
      </w:r>
      <w:proofErr w:type="gramEnd"/>
      <w:r>
        <w:rPr>
          <w:rFonts w:ascii="Arial" w:hAnsi="Arial" w:cs="Arial"/>
          <w:szCs w:val="22"/>
        </w:rPr>
        <w:t>.</w:t>
      </w:r>
      <w:r>
        <w:rPr>
          <w:rFonts w:ascii="Arial" w:hAnsi="Arial" w:cs="Arial"/>
          <w:szCs w:val="22"/>
        </w:rPr>
        <w:tab/>
        <w:t>Objednatel poskytne nezbytnou součinnost pracovníkům zhotovitele pro zpracování oznámení koncepce dle zákona č. 100/2001 Sb., o posuzování vlivů na životní prostředí, v rozsahu dle přílohy č. 7 zákona.</w:t>
      </w:r>
    </w:p>
    <w:p w:rsidR="00E724D8" w:rsidRDefault="00E724D8" w:rsidP="00895A89">
      <w:pPr>
        <w:pStyle w:val="lnekxy"/>
        <w:numPr>
          <w:ilvl w:val="0"/>
          <w:numId w:val="0"/>
        </w:numPr>
        <w:spacing w:before="0" w:afterLines="60" w:after="144"/>
        <w:ind w:left="567" w:hanging="567"/>
        <w:rPr>
          <w:rFonts w:ascii="Arial" w:hAnsi="Arial" w:cs="Arial"/>
          <w:szCs w:val="22"/>
        </w:rPr>
      </w:pPr>
      <w:proofErr w:type="gramStart"/>
      <w:r>
        <w:rPr>
          <w:rFonts w:ascii="Arial" w:hAnsi="Arial" w:cs="Arial"/>
          <w:szCs w:val="22"/>
        </w:rPr>
        <w:t>9.5</w:t>
      </w:r>
      <w:proofErr w:type="gramEnd"/>
      <w:r>
        <w:rPr>
          <w:rFonts w:ascii="Arial" w:hAnsi="Arial" w:cs="Arial"/>
          <w:szCs w:val="22"/>
        </w:rPr>
        <w:t>.</w:t>
      </w:r>
      <w:r>
        <w:rPr>
          <w:rFonts w:ascii="Arial" w:hAnsi="Arial" w:cs="Arial"/>
          <w:szCs w:val="22"/>
        </w:rPr>
        <w:tab/>
        <w:t>Informace o všech okolnostech, které mohou mít vliv na zpracování díla podle této smlouvy a závazků z ní plynoucích, zejména podklady pro uskutečnění jednotlivých úkonů a činností podle této smlouvy, podklady, náměty a informace rozhodné pro plnění závazků zhotovitele, převzatých touto smlouvou, budou předávány v místě a čase dohodnutém smluvními stranami.</w:t>
      </w:r>
    </w:p>
    <w:p w:rsidR="00E724D8" w:rsidRDefault="00E724D8" w:rsidP="00895A89">
      <w:pPr>
        <w:pStyle w:val="lnekxy"/>
        <w:numPr>
          <w:ilvl w:val="0"/>
          <w:numId w:val="0"/>
        </w:numPr>
        <w:spacing w:before="0" w:afterLines="60" w:after="144"/>
        <w:ind w:left="567" w:hanging="567"/>
        <w:rPr>
          <w:rFonts w:ascii="Arial" w:hAnsi="Arial" w:cs="Arial"/>
          <w:szCs w:val="22"/>
        </w:rPr>
      </w:pPr>
      <w:proofErr w:type="gramStart"/>
      <w:r>
        <w:rPr>
          <w:rFonts w:ascii="Arial" w:hAnsi="Arial" w:cs="Arial"/>
          <w:szCs w:val="22"/>
        </w:rPr>
        <w:t>9.6</w:t>
      </w:r>
      <w:proofErr w:type="gramEnd"/>
      <w:r>
        <w:rPr>
          <w:rFonts w:ascii="Arial" w:hAnsi="Arial" w:cs="Arial"/>
          <w:szCs w:val="22"/>
        </w:rPr>
        <w:t>.</w:t>
      </w:r>
      <w:r>
        <w:rPr>
          <w:rFonts w:ascii="Arial" w:hAnsi="Arial" w:cs="Arial"/>
          <w:szCs w:val="22"/>
        </w:rPr>
        <w:tab/>
        <w:t>Objednatel je povinen sdělit zhotoviteli včas ty záměry a rozhodnutí, která by mohla podstatně ovlivnit zpracování díla.</w:t>
      </w:r>
    </w:p>
    <w:p w:rsidR="004D0196" w:rsidRDefault="00E724D8" w:rsidP="00895A89">
      <w:pPr>
        <w:pStyle w:val="lnekxy"/>
        <w:numPr>
          <w:ilvl w:val="0"/>
          <w:numId w:val="0"/>
        </w:numPr>
        <w:spacing w:before="0" w:afterLines="60" w:after="144"/>
        <w:ind w:left="567" w:hanging="567"/>
        <w:rPr>
          <w:rFonts w:ascii="Arial" w:hAnsi="Arial" w:cs="Arial"/>
          <w:szCs w:val="22"/>
        </w:rPr>
      </w:pPr>
      <w:proofErr w:type="gramStart"/>
      <w:r>
        <w:rPr>
          <w:rFonts w:ascii="Arial" w:hAnsi="Arial" w:cs="Arial"/>
          <w:szCs w:val="22"/>
        </w:rPr>
        <w:t>9.7</w:t>
      </w:r>
      <w:proofErr w:type="gramEnd"/>
      <w:r>
        <w:rPr>
          <w:rFonts w:ascii="Arial" w:hAnsi="Arial" w:cs="Arial"/>
          <w:szCs w:val="22"/>
        </w:rPr>
        <w:t>.</w:t>
      </w:r>
      <w:r>
        <w:rPr>
          <w:rFonts w:ascii="Arial" w:hAnsi="Arial" w:cs="Arial"/>
          <w:szCs w:val="22"/>
        </w:rPr>
        <w:tab/>
      </w:r>
      <w:r w:rsidR="004D0196">
        <w:rPr>
          <w:rFonts w:ascii="Arial" w:hAnsi="Arial" w:cs="Arial"/>
          <w:szCs w:val="22"/>
        </w:rPr>
        <w:t xml:space="preserve">Zhotovitel je povinen hájit zájmy objednatele podle svých nejlepších znalostí a schopností. S údaji týkajících se díla bude zhotovitel zacházet šetrně a zachovávat mlčenlivost, ledaže by byl přímo objednatelem zproštěn mlčenlivosti. </w:t>
      </w:r>
    </w:p>
    <w:p w:rsidR="00E27BC6" w:rsidRPr="00245DB0" w:rsidRDefault="00E724D8" w:rsidP="004D0196">
      <w:pPr>
        <w:pStyle w:val="lnekxy"/>
        <w:numPr>
          <w:ilvl w:val="0"/>
          <w:numId w:val="0"/>
        </w:numPr>
        <w:spacing w:before="0" w:afterLines="60" w:after="144"/>
        <w:ind w:left="567" w:hanging="567"/>
        <w:rPr>
          <w:rFonts w:ascii="Arial" w:hAnsi="Arial" w:cs="Arial"/>
          <w:caps/>
        </w:rPr>
      </w:pPr>
      <w:r>
        <w:rPr>
          <w:rFonts w:ascii="Arial" w:hAnsi="Arial" w:cs="Arial"/>
          <w:szCs w:val="22"/>
        </w:rPr>
        <w:t xml:space="preserve"> </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ZÁRUKY</w:t>
      </w:r>
    </w:p>
    <w:p w:rsidR="00537BAC" w:rsidRPr="00245DB0" w:rsidRDefault="009970D5" w:rsidP="00245DB0">
      <w:pPr>
        <w:pStyle w:val="Normodsaz"/>
        <w:tabs>
          <w:tab w:val="clear" w:pos="567"/>
        </w:tabs>
        <w:spacing w:before="0" w:afterLines="60" w:after="144"/>
        <w:rPr>
          <w:rFonts w:ascii="Arial" w:hAnsi="Arial" w:cs="Arial"/>
          <w:sz w:val="22"/>
          <w:szCs w:val="22"/>
        </w:rPr>
      </w:pPr>
      <w:proofErr w:type="gramStart"/>
      <w:r w:rsidRPr="00245DB0">
        <w:rPr>
          <w:rFonts w:ascii="Arial" w:hAnsi="Arial" w:cs="Arial"/>
          <w:sz w:val="22"/>
          <w:szCs w:val="22"/>
        </w:rPr>
        <w:t>1</w:t>
      </w:r>
      <w:r w:rsidR="00BD3CC4">
        <w:rPr>
          <w:rFonts w:ascii="Arial" w:hAnsi="Arial" w:cs="Arial"/>
          <w:sz w:val="22"/>
          <w:szCs w:val="22"/>
        </w:rPr>
        <w:t>0</w:t>
      </w:r>
      <w:r w:rsidRPr="00245DB0">
        <w:rPr>
          <w:rFonts w:ascii="Arial" w:hAnsi="Arial" w:cs="Arial"/>
          <w:sz w:val="22"/>
          <w:szCs w:val="22"/>
        </w:rPr>
        <w:t>.1</w:t>
      </w:r>
      <w:proofErr w:type="gramEnd"/>
      <w:r w:rsidRPr="00245DB0">
        <w:rPr>
          <w:rFonts w:ascii="Arial" w:hAnsi="Arial" w:cs="Arial"/>
          <w:sz w:val="22"/>
          <w:szCs w:val="22"/>
        </w:rPr>
        <w:t>.</w:t>
      </w:r>
      <w:r w:rsidRPr="00245DB0">
        <w:rPr>
          <w:rFonts w:ascii="Arial" w:hAnsi="Arial" w:cs="Arial"/>
          <w:sz w:val="22"/>
          <w:szCs w:val="22"/>
        </w:rPr>
        <w:tab/>
      </w:r>
      <w:r w:rsidR="00BD3CC4">
        <w:rPr>
          <w:rFonts w:ascii="Arial" w:hAnsi="Arial" w:cs="Arial"/>
          <w:sz w:val="22"/>
          <w:szCs w:val="22"/>
        </w:rPr>
        <w:t xml:space="preserve">Zhotovitel se zavazuje, že dílo bude mít vlastnosti v čl. 3.1 a 3.2 této smlouvy. Dílo má vady, pokud neodpovídá požadavkům této smlouvy a právním předpisům. </w:t>
      </w:r>
      <w:r w:rsidR="00537BAC" w:rsidRPr="00245DB0">
        <w:rPr>
          <w:rFonts w:ascii="Arial" w:hAnsi="Arial" w:cs="Arial"/>
          <w:sz w:val="22"/>
          <w:szCs w:val="22"/>
        </w:rPr>
        <w:t xml:space="preserve"> </w:t>
      </w:r>
    </w:p>
    <w:p w:rsidR="00F37537" w:rsidRPr="00245DB0" w:rsidRDefault="009970D5" w:rsidP="00245DB0">
      <w:pPr>
        <w:pStyle w:val="Normodsaz"/>
        <w:tabs>
          <w:tab w:val="clear" w:pos="567"/>
        </w:tabs>
        <w:spacing w:before="0" w:afterLines="60" w:after="144"/>
        <w:rPr>
          <w:rFonts w:ascii="Arial" w:hAnsi="Arial" w:cs="Arial"/>
          <w:sz w:val="22"/>
          <w:szCs w:val="22"/>
        </w:rPr>
      </w:pPr>
      <w:proofErr w:type="gramStart"/>
      <w:r w:rsidRPr="00245DB0">
        <w:rPr>
          <w:rFonts w:ascii="Arial" w:hAnsi="Arial" w:cs="Arial"/>
          <w:sz w:val="22"/>
          <w:szCs w:val="22"/>
        </w:rPr>
        <w:t>1</w:t>
      </w:r>
      <w:r w:rsidR="00BD3CC4">
        <w:rPr>
          <w:rFonts w:ascii="Arial" w:hAnsi="Arial" w:cs="Arial"/>
          <w:sz w:val="22"/>
          <w:szCs w:val="22"/>
        </w:rPr>
        <w:t>0</w:t>
      </w:r>
      <w:r w:rsidRPr="00245DB0">
        <w:rPr>
          <w:rFonts w:ascii="Arial" w:hAnsi="Arial" w:cs="Arial"/>
          <w:sz w:val="22"/>
          <w:szCs w:val="22"/>
        </w:rPr>
        <w:t>.2</w:t>
      </w:r>
      <w:proofErr w:type="gramEnd"/>
      <w:r w:rsidRPr="00245DB0">
        <w:rPr>
          <w:rFonts w:ascii="Arial" w:hAnsi="Arial" w:cs="Arial"/>
          <w:sz w:val="22"/>
          <w:szCs w:val="22"/>
        </w:rPr>
        <w:t>.</w:t>
      </w:r>
      <w:r w:rsidRPr="00245DB0">
        <w:rPr>
          <w:rFonts w:ascii="Arial" w:hAnsi="Arial" w:cs="Arial"/>
          <w:sz w:val="22"/>
          <w:szCs w:val="22"/>
        </w:rPr>
        <w:tab/>
      </w:r>
      <w:r w:rsidR="00BD3CC4">
        <w:rPr>
          <w:rFonts w:ascii="Arial" w:hAnsi="Arial" w:cs="Arial"/>
          <w:sz w:val="22"/>
          <w:szCs w:val="22"/>
        </w:rPr>
        <w:t>Zhotovitel p</w:t>
      </w:r>
      <w:r w:rsidR="00537BAC" w:rsidRPr="00245DB0">
        <w:rPr>
          <w:rFonts w:ascii="Arial" w:hAnsi="Arial" w:cs="Arial"/>
          <w:sz w:val="22"/>
          <w:szCs w:val="22"/>
        </w:rPr>
        <w:t xml:space="preserve">oskytuje </w:t>
      </w:r>
      <w:r w:rsidR="00BD3CC4">
        <w:rPr>
          <w:rFonts w:ascii="Arial" w:hAnsi="Arial" w:cs="Arial"/>
          <w:sz w:val="22"/>
          <w:szCs w:val="22"/>
        </w:rPr>
        <w:t xml:space="preserve">objednateli za dílo záruku </w:t>
      </w:r>
      <w:r w:rsidR="00537BAC" w:rsidRPr="00245DB0">
        <w:rPr>
          <w:rFonts w:ascii="Arial" w:hAnsi="Arial" w:cs="Arial"/>
          <w:sz w:val="22"/>
          <w:szCs w:val="22"/>
        </w:rPr>
        <w:t xml:space="preserve">v délce trvání </w:t>
      </w:r>
      <w:r w:rsidR="00E27BC6" w:rsidRPr="00245DB0">
        <w:rPr>
          <w:rFonts w:ascii="Arial" w:hAnsi="Arial" w:cs="Arial"/>
          <w:sz w:val="22"/>
          <w:szCs w:val="22"/>
        </w:rPr>
        <w:t xml:space="preserve">min. </w:t>
      </w:r>
      <w:r w:rsidR="00622DC4" w:rsidRPr="00622DC4">
        <w:rPr>
          <w:rFonts w:ascii="Arial" w:hAnsi="Arial" w:cs="Arial"/>
          <w:b/>
          <w:sz w:val="22"/>
          <w:szCs w:val="22"/>
        </w:rPr>
        <w:t>48</w:t>
      </w:r>
      <w:r w:rsidR="00537BAC" w:rsidRPr="00245DB0">
        <w:rPr>
          <w:rFonts w:ascii="Arial" w:hAnsi="Arial" w:cs="Arial"/>
          <w:sz w:val="22"/>
          <w:szCs w:val="22"/>
        </w:rPr>
        <w:t xml:space="preserve"> měsíců</w:t>
      </w:r>
      <w:r w:rsidR="00BD3CC4">
        <w:rPr>
          <w:rFonts w:ascii="Arial" w:hAnsi="Arial" w:cs="Arial"/>
          <w:sz w:val="22"/>
          <w:szCs w:val="22"/>
        </w:rPr>
        <w:t>. T</w:t>
      </w:r>
      <w:r w:rsidR="00E27BC6" w:rsidRPr="00245DB0">
        <w:rPr>
          <w:rFonts w:ascii="Arial" w:hAnsi="Arial" w:cs="Arial"/>
          <w:sz w:val="22"/>
          <w:szCs w:val="22"/>
        </w:rPr>
        <w:t xml:space="preserve">ato záruční lhůta </w:t>
      </w:r>
      <w:r w:rsidR="00BD3CC4">
        <w:rPr>
          <w:rFonts w:ascii="Arial" w:hAnsi="Arial" w:cs="Arial"/>
          <w:sz w:val="22"/>
          <w:szCs w:val="22"/>
        </w:rPr>
        <w:t xml:space="preserve">počíná dnem protokolárního předání díla zhotovitelem a převzetím objednatelem. </w:t>
      </w:r>
      <w:r w:rsidR="00537BAC" w:rsidRPr="00245DB0">
        <w:rPr>
          <w:rFonts w:ascii="Arial" w:hAnsi="Arial" w:cs="Arial"/>
          <w:sz w:val="22"/>
          <w:szCs w:val="22"/>
        </w:rPr>
        <w:t xml:space="preserve">  </w:t>
      </w:r>
    </w:p>
    <w:p w:rsidR="00BD3CC4" w:rsidRDefault="009970D5" w:rsidP="00245DB0">
      <w:pPr>
        <w:pStyle w:val="lnekxy"/>
        <w:numPr>
          <w:ilvl w:val="0"/>
          <w:numId w:val="0"/>
        </w:numPr>
        <w:spacing w:before="0" w:afterLines="60" w:after="144"/>
        <w:ind w:left="567" w:hanging="567"/>
        <w:rPr>
          <w:rFonts w:ascii="Arial" w:hAnsi="Arial" w:cs="Arial"/>
          <w:szCs w:val="22"/>
        </w:rPr>
      </w:pPr>
      <w:proofErr w:type="gramStart"/>
      <w:r w:rsidRPr="00245DB0">
        <w:rPr>
          <w:rFonts w:ascii="Arial" w:hAnsi="Arial" w:cs="Arial"/>
          <w:szCs w:val="22"/>
        </w:rPr>
        <w:t>1</w:t>
      </w:r>
      <w:r w:rsidR="00BD3CC4">
        <w:rPr>
          <w:rFonts w:ascii="Arial" w:hAnsi="Arial" w:cs="Arial"/>
          <w:szCs w:val="22"/>
        </w:rPr>
        <w:t>0</w:t>
      </w:r>
      <w:r w:rsidRPr="00245DB0">
        <w:rPr>
          <w:rFonts w:ascii="Arial" w:hAnsi="Arial" w:cs="Arial"/>
          <w:szCs w:val="22"/>
        </w:rPr>
        <w:t>.3</w:t>
      </w:r>
      <w:proofErr w:type="gramEnd"/>
      <w:r w:rsidRPr="00245DB0">
        <w:rPr>
          <w:rFonts w:ascii="Arial" w:hAnsi="Arial" w:cs="Arial"/>
          <w:szCs w:val="22"/>
        </w:rPr>
        <w:t>.</w:t>
      </w:r>
      <w:r w:rsidRPr="00245DB0">
        <w:rPr>
          <w:rFonts w:ascii="Arial" w:hAnsi="Arial" w:cs="Arial"/>
          <w:szCs w:val="22"/>
        </w:rPr>
        <w:tab/>
      </w:r>
      <w:r w:rsidR="00F37537" w:rsidRPr="00245DB0">
        <w:rPr>
          <w:rFonts w:ascii="Arial" w:hAnsi="Arial" w:cs="Arial"/>
          <w:szCs w:val="22"/>
        </w:rPr>
        <w:t xml:space="preserve">Objednatel je povinen vady písemně reklamovat u Zhotovitele bez zbytečného odkladu po jejich zjištění. V reklamaci musí být vady písemně popsány. Dále v reklamaci může Objednatel uvést své požadavky, jakým způsobem požaduje vadu odstranit, nebo zda požaduje finanční náhradu. </w:t>
      </w:r>
    </w:p>
    <w:p w:rsidR="00F37537" w:rsidRPr="00245DB0" w:rsidRDefault="00BD3CC4" w:rsidP="00245DB0">
      <w:pPr>
        <w:pStyle w:val="lnekxy"/>
        <w:numPr>
          <w:ilvl w:val="0"/>
          <w:numId w:val="0"/>
        </w:numPr>
        <w:spacing w:before="0" w:afterLines="60" w:after="144"/>
        <w:ind w:left="567" w:hanging="567"/>
        <w:rPr>
          <w:rFonts w:ascii="Arial" w:hAnsi="Arial" w:cs="Arial"/>
          <w:szCs w:val="22"/>
        </w:rPr>
      </w:pPr>
      <w:proofErr w:type="gramStart"/>
      <w:r>
        <w:rPr>
          <w:rFonts w:ascii="Arial" w:hAnsi="Arial" w:cs="Arial"/>
          <w:szCs w:val="22"/>
        </w:rPr>
        <w:t>10</w:t>
      </w:r>
      <w:r w:rsidR="009970D5" w:rsidRPr="00245DB0">
        <w:rPr>
          <w:rFonts w:ascii="Arial" w:hAnsi="Arial" w:cs="Arial"/>
          <w:szCs w:val="22"/>
        </w:rPr>
        <w:t>.4</w:t>
      </w:r>
      <w:proofErr w:type="gramEnd"/>
      <w:r w:rsidR="009970D5" w:rsidRPr="00245DB0">
        <w:rPr>
          <w:rFonts w:ascii="Arial" w:hAnsi="Arial" w:cs="Arial"/>
          <w:szCs w:val="22"/>
        </w:rPr>
        <w:t>.</w:t>
      </w:r>
      <w:r w:rsidR="009970D5" w:rsidRPr="00245DB0">
        <w:rPr>
          <w:rFonts w:ascii="Arial" w:hAnsi="Arial" w:cs="Arial"/>
          <w:szCs w:val="22"/>
        </w:rPr>
        <w:tab/>
      </w:r>
      <w:r w:rsidR="00F37537" w:rsidRPr="00245DB0">
        <w:rPr>
          <w:rFonts w:ascii="Arial" w:hAnsi="Arial" w:cs="Arial"/>
          <w:szCs w:val="22"/>
        </w:rPr>
        <w:t>Oprávněný zástupce Zhotovite</w:t>
      </w:r>
      <w:r w:rsidR="00F95031">
        <w:rPr>
          <w:rFonts w:ascii="Arial" w:hAnsi="Arial" w:cs="Arial"/>
          <w:szCs w:val="22"/>
        </w:rPr>
        <w:t>le je povinen se nejpozději do 5</w:t>
      </w:r>
      <w:r w:rsidR="00F37537" w:rsidRPr="00245DB0">
        <w:rPr>
          <w:rFonts w:ascii="Arial" w:hAnsi="Arial" w:cs="Arial"/>
          <w:szCs w:val="22"/>
        </w:rPr>
        <w:t xml:space="preserve"> dnů po obdržení reklamace </w:t>
      </w:r>
      <w:r>
        <w:rPr>
          <w:rFonts w:ascii="Arial" w:hAnsi="Arial" w:cs="Arial"/>
          <w:szCs w:val="22"/>
        </w:rPr>
        <w:t>písemně vyjádřit k</w:t>
      </w:r>
      <w:r w:rsidR="00F37537" w:rsidRPr="00245DB0">
        <w:rPr>
          <w:rFonts w:ascii="Arial" w:hAnsi="Arial" w:cs="Arial"/>
          <w:szCs w:val="22"/>
        </w:rPr>
        <w:t xml:space="preserve"> odstranění vady. Způsob a termín odstranění reklamované vady bude dohodnut písemně. Pokud tak neučiní, má se za to, že reklamaci Objednatele uznává. Po odstranění reklamované vady bude sepsán zápis.</w:t>
      </w:r>
    </w:p>
    <w:p w:rsidR="00F37537" w:rsidRPr="00245DB0" w:rsidRDefault="00E27BC6" w:rsidP="00245DB0">
      <w:pPr>
        <w:pStyle w:val="lnekxy"/>
        <w:numPr>
          <w:ilvl w:val="0"/>
          <w:numId w:val="0"/>
        </w:numPr>
        <w:spacing w:before="0" w:afterLines="60" w:after="144"/>
        <w:ind w:left="567" w:hanging="567"/>
        <w:rPr>
          <w:rFonts w:ascii="Arial" w:hAnsi="Arial" w:cs="Arial"/>
          <w:szCs w:val="22"/>
        </w:rPr>
      </w:pPr>
      <w:proofErr w:type="gramStart"/>
      <w:r w:rsidRPr="00245DB0">
        <w:rPr>
          <w:rFonts w:ascii="Arial" w:hAnsi="Arial" w:cs="Arial"/>
          <w:szCs w:val="22"/>
        </w:rPr>
        <w:t>1</w:t>
      </w:r>
      <w:r w:rsidR="00F95031">
        <w:rPr>
          <w:rFonts w:ascii="Arial" w:hAnsi="Arial" w:cs="Arial"/>
          <w:szCs w:val="22"/>
        </w:rPr>
        <w:t>0</w:t>
      </w:r>
      <w:r w:rsidRPr="00245DB0">
        <w:rPr>
          <w:rFonts w:ascii="Arial" w:hAnsi="Arial" w:cs="Arial"/>
          <w:szCs w:val="22"/>
        </w:rPr>
        <w:t>.5</w:t>
      </w:r>
      <w:proofErr w:type="gramEnd"/>
      <w:r w:rsidRPr="00245DB0">
        <w:rPr>
          <w:rFonts w:ascii="Arial" w:hAnsi="Arial" w:cs="Arial"/>
          <w:szCs w:val="22"/>
        </w:rPr>
        <w:t>.</w:t>
      </w:r>
      <w:r w:rsidRPr="00245DB0">
        <w:rPr>
          <w:rFonts w:ascii="Arial" w:hAnsi="Arial" w:cs="Arial"/>
          <w:szCs w:val="22"/>
        </w:rPr>
        <w:tab/>
      </w:r>
      <w:r w:rsidR="00F37537" w:rsidRPr="00245DB0">
        <w:rPr>
          <w:rFonts w:ascii="Arial" w:hAnsi="Arial" w:cs="Arial"/>
          <w:szCs w:val="22"/>
        </w:rPr>
        <w:t>Reklamaci lze uplatnit nejpozději do posledního dne záruční lhůty, přičemž i reklamace odeslaná v poslední den záruční lhůty se považuje za včas uplatněnou.</w:t>
      </w:r>
    </w:p>
    <w:p w:rsidR="00E27BC6" w:rsidRPr="004D0196" w:rsidRDefault="00E27BC6" w:rsidP="00245DB0">
      <w:pPr>
        <w:pStyle w:val="Nadpis2"/>
        <w:tabs>
          <w:tab w:val="clear" w:pos="3839"/>
          <w:tab w:val="num" w:pos="-3544"/>
        </w:tabs>
        <w:spacing w:before="120" w:after="120"/>
        <w:ind w:left="0" w:firstLine="0"/>
        <w:rPr>
          <w:rFonts w:ascii="Verdana" w:hAnsi="Verdana"/>
          <w:caps/>
        </w:rPr>
      </w:pPr>
      <w:r w:rsidRPr="004D0196">
        <w:rPr>
          <w:rFonts w:ascii="Verdana" w:hAnsi="Verdana"/>
          <w:caps/>
        </w:rPr>
        <w:t>Pře</w:t>
      </w:r>
      <w:r w:rsidR="00E30356" w:rsidRPr="004D0196">
        <w:rPr>
          <w:rFonts w:ascii="Verdana" w:hAnsi="Verdana"/>
          <w:caps/>
        </w:rPr>
        <w:t>dá</w:t>
      </w:r>
      <w:r w:rsidR="004D0196" w:rsidRPr="004D0196">
        <w:rPr>
          <w:rFonts w:ascii="Verdana" w:hAnsi="Verdana"/>
          <w:caps/>
        </w:rPr>
        <w:t>ní díla</w:t>
      </w:r>
    </w:p>
    <w:p w:rsidR="00E27BC6" w:rsidRPr="00245DB0" w:rsidRDefault="007933D0" w:rsidP="00245DB0">
      <w:pPr>
        <w:pStyle w:val="lnekxy"/>
        <w:numPr>
          <w:ilvl w:val="0"/>
          <w:numId w:val="0"/>
        </w:numPr>
        <w:spacing w:before="0" w:after="60"/>
        <w:ind w:left="567" w:hanging="567"/>
        <w:rPr>
          <w:rFonts w:ascii="Arial" w:hAnsi="Arial" w:cs="Arial"/>
          <w:szCs w:val="22"/>
        </w:rPr>
      </w:pPr>
      <w:proofErr w:type="gramStart"/>
      <w:r w:rsidRPr="00245DB0">
        <w:rPr>
          <w:rFonts w:ascii="Arial" w:hAnsi="Arial" w:cs="Arial"/>
          <w:szCs w:val="22"/>
        </w:rPr>
        <w:t>1</w:t>
      </w:r>
      <w:r w:rsidR="008B6BE1">
        <w:rPr>
          <w:rFonts w:ascii="Arial" w:hAnsi="Arial" w:cs="Arial"/>
          <w:szCs w:val="22"/>
        </w:rPr>
        <w:t>1</w:t>
      </w:r>
      <w:r w:rsidRPr="00245DB0">
        <w:rPr>
          <w:rFonts w:ascii="Arial" w:hAnsi="Arial" w:cs="Arial"/>
          <w:szCs w:val="22"/>
        </w:rPr>
        <w:t>.1</w:t>
      </w:r>
      <w:proofErr w:type="gramEnd"/>
      <w:r w:rsidRPr="00245DB0">
        <w:rPr>
          <w:rFonts w:ascii="Arial" w:hAnsi="Arial" w:cs="Arial"/>
          <w:szCs w:val="22"/>
        </w:rPr>
        <w:t>.</w:t>
      </w:r>
      <w:r w:rsidRPr="00245DB0">
        <w:rPr>
          <w:rFonts w:ascii="Arial" w:hAnsi="Arial" w:cs="Arial"/>
          <w:szCs w:val="22"/>
        </w:rPr>
        <w:tab/>
      </w:r>
      <w:r w:rsidR="00E30356">
        <w:rPr>
          <w:rFonts w:ascii="Arial" w:hAnsi="Arial" w:cs="Arial"/>
          <w:szCs w:val="22"/>
        </w:rPr>
        <w:t>T</w:t>
      </w:r>
      <w:r w:rsidR="00AB3B03" w:rsidRPr="00245DB0">
        <w:rPr>
          <w:rFonts w:ascii="Arial" w:hAnsi="Arial" w:cs="Arial"/>
          <w:szCs w:val="22"/>
        </w:rPr>
        <w:t>ermínem uvedeným v čl. 4.1.</w:t>
      </w:r>
      <w:r w:rsidR="004D0196">
        <w:rPr>
          <w:rFonts w:ascii="Arial" w:hAnsi="Arial" w:cs="Arial"/>
          <w:szCs w:val="22"/>
        </w:rPr>
        <w:t xml:space="preserve"> – 4.5. </w:t>
      </w:r>
      <w:r w:rsidR="00E30356">
        <w:rPr>
          <w:rFonts w:ascii="Arial" w:hAnsi="Arial" w:cs="Arial"/>
          <w:szCs w:val="22"/>
        </w:rPr>
        <w:t xml:space="preserve"> je zhotovitel povinen</w:t>
      </w:r>
      <w:r w:rsidR="00AB3B03" w:rsidRPr="00245DB0">
        <w:rPr>
          <w:rFonts w:ascii="Arial" w:hAnsi="Arial" w:cs="Arial"/>
          <w:szCs w:val="22"/>
        </w:rPr>
        <w:t xml:space="preserve"> </w:t>
      </w:r>
      <w:r w:rsidR="00E27BC6" w:rsidRPr="00245DB0">
        <w:rPr>
          <w:rFonts w:ascii="Arial" w:hAnsi="Arial" w:cs="Arial"/>
          <w:szCs w:val="22"/>
        </w:rPr>
        <w:t>řádn</w:t>
      </w:r>
      <w:r w:rsidR="00E30356">
        <w:rPr>
          <w:rFonts w:ascii="Arial" w:hAnsi="Arial" w:cs="Arial"/>
          <w:szCs w:val="22"/>
        </w:rPr>
        <w:t>ě</w:t>
      </w:r>
      <w:r w:rsidR="00E27BC6" w:rsidRPr="00245DB0">
        <w:rPr>
          <w:rFonts w:ascii="Arial" w:hAnsi="Arial" w:cs="Arial"/>
          <w:szCs w:val="22"/>
        </w:rPr>
        <w:t xml:space="preserve"> před</w:t>
      </w:r>
      <w:r w:rsidR="00E30356">
        <w:rPr>
          <w:rFonts w:ascii="Arial" w:hAnsi="Arial" w:cs="Arial"/>
          <w:szCs w:val="22"/>
        </w:rPr>
        <w:t>at</w:t>
      </w:r>
      <w:r w:rsidR="00E27BC6" w:rsidRPr="00245DB0">
        <w:rPr>
          <w:rFonts w:ascii="Arial" w:hAnsi="Arial" w:cs="Arial"/>
          <w:szCs w:val="22"/>
        </w:rPr>
        <w:t xml:space="preserve"> Objednateli</w:t>
      </w:r>
      <w:r w:rsidR="004D0196">
        <w:rPr>
          <w:rFonts w:ascii="Arial" w:hAnsi="Arial" w:cs="Arial"/>
          <w:szCs w:val="22"/>
        </w:rPr>
        <w:t xml:space="preserve"> část díla popř. celé dílo dle čl. 4.5</w:t>
      </w:r>
      <w:r w:rsidR="00E27BC6" w:rsidRPr="00245DB0">
        <w:rPr>
          <w:rFonts w:ascii="Arial" w:hAnsi="Arial" w:cs="Arial"/>
          <w:szCs w:val="22"/>
        </w:rPr>
        <w:t>. Předání a převzetí bude stvrzeno písemně protokolem o předání a převzetí podepsaným oprávněnými zástupci obou smluvních stran.</w:t>
      </w:r>
    </w:p>
    <w:p w:rsidR="00E27BC6" w:rsidRPr="00245DB0" w:rsidRDefault="007933D0" w:rsidP="00245DB0">
      <w:pPr>
        <w:pStyle w:val="Nadpis2"/>
        <w:numPr>
          <w:ilvl w:val="0"/>
          <w:numId w:val="0"/>
        </w:numPr>
        <w:spacing w:after="60"/>
        <w:ind w:left="567" w:hanging="567"/>
        <w:jc w:val="both"/>
        <w:rPr>
          <w:rFonts w:ascii="Arial" w:hAnsi="Arial" w:cs="Arial"/>
          <w:b w:val="0"/>
          <w:sz w:val="22"/>
          <w:szCs w:val="22"/>
        </w:rPr>
      </w:pPr>
      <w:proofErr w:type="gramStart"/>
      <w:r w:rsidRPr="00245DB0">
        <w:rPr>
          <w:rFonts w:ascii="Arial" w:hAnsi="Arial" w:cs="Arial"/>
          <w:b w:val="0"/>
          <w:sz w:val="22"/>
          <w:szCs w:val="22"/>
        </w:rPr>
        <w:t>1</w:t>
      </w:r>
      <w:r w:rsidR="008B6BE1">
        <w:rPr>
          <w:rFonts w:ascii="Arial" w:hAnsi="Arial" w:cs="Arial"/>
          <w:b w:val="0"/>
          <w:sz w:val="22"/>
          <w:szCs w:val="22"/>
        </w:rPr>
        <w:t>1</w:t>
      </w:r>
      <w:r w:rsidRPr="00245DB0">
        <w:rPr>
          <w:rFonts w:ascii="Arial" w:hAnsi="Arial" w:cs="Arial"/>
          <w:b w:val="0"/>
          <w:sz w:val="22"/>
          <w:szCs w:val="22"/>
        </w:rPr>
        <w:t>.</w:t>
      </w:r>
      <w:r w:rsidR="004D0196">
        <w:rPr>
          <w:rFonts w:ascii="Arial" w:hAnsi="Arial" w:cs="Arial"/>
          <w:b w:val="0"/>
          <w:sz w:val="22"/>
          <w:szCs w:val="22"/>
        </w:rPr>
        <w:t>2</w:t>
      </w:r>
      <w:proofErr w:type="gramEnd"/>
      <w:r w:rsidRPr="00245DB0">
        <w:rPr>
          <w:rFonts w:ascii="Arial" w:hAnsi="Arial" w:cs="Arial"/>
          <w:b w:val="0"/>
          <w:sz w:val="22"/>
          <w:szCs w:val="22"/>
        </w:rPr>
        <w:t>.</w:t>
      </w:r>
      <w:r w:rsidRPr="00245DB0">
        <w:rPr>
          <w:rFonts w:ascii="Arial" w:hAnsi="Arial" w:cs="Arial"/>
          <w:b w:val="0"/>
          <w:sz w:val="22"/>
          <w:szCs w:val="22"/>
        </w:rPr>
        <w:tab/>
        <w:t xml:space="preserve">O </w:t>
      </w:r>
      <w:r w:rsidR="00E27BC6" w:rsidRPr="00245DB0">
        <w:rPr>
          <w:rFonts w:ascii="Arial" w:hAnsi="Arial" w:cs="Arial"/>
          <w:b w:val="0"/>
          <w:sz w:val="22"/>
          <w:szCs w:val="22"/>
        </w:rPr>
        <w:t>průběhu pře</w:t>
      </w:r>
      <w:r w:rsidR="00E30356">
        <w:rPr>
          <w:rFonts w:ascii="Arial" w:hAnsi="Arial" w:cs="Arial"/>
          <w:b w:val="0"/>
          <w:sz w:val="22"/>
          <w:szCs w:val="22"/>
        </w:rPr>
        <w:t>dávací</w:t>
      </w:r>
      <w:r w:rsidR="004D0196">
        <w:rPr>
          <w:rFonts w:ascii="Arial" w:hAnsi="Arial" w:cs="Arial"/>
          <w:b w:val="0"/>
          <w:sz w:val="22"/>
          <w:szCs w:val="22"/>
        </w:rPr>
        <w:t>ho</w:t>
      </w:r>
      <w:r w:rsidR="00E27BC6" w:rsidRPr="00245DB0">
        <w:rPr>
          <w:rFonts w:ascii="Arial" w:hAnsi="Arial" w:cs="Arial"/>
          <w:b w:val="0"/>
          <w:sz w:val="22"/>
          <w:szCs w:val="22"/>
        </w:rPr>
        <w:t xml:space="preserve"> řízení pořídí Zhotovitel a Objednatel zápis</w:t>
      </w:r>
      <w:r w:rsidR="004D0196">
        <w:rPr>
          <w:rFonts w:ascii="Arial" w:hAnsi="Arial" w:cs="Arial"/>
          <w:b w:val="0"/>
          <w:sz w:val="22"/>
          <w:szCs w:val="22"/>
        </w:rPr>
        <w:t>.</w:t>
      </w:r>
      <w:r w:rsidR="00E27BC6" w:rsidRPr="00245DB0">
        <w:rPr>
          <w:rFonts w:ascii="Arial" w:hAnsi="Arial" w:cs="Arial"/>
          <w:b w:val="0"/>
          <w:sz w:val="22"/>
          <w:szCs w:val="22"/>
        </w:rPr>
        <w:t xml:space="preserve"> Pokud Objednatel odmítá dílo převzít, je povinen do zápisu uvést svoje důvody.</w:t>
      </w:r>
    </w:p>
    <w:p w:rsidR="00E27BC6" w:rsidRPr="00245DB0" w:rsidRDefault="008B6BE1" w:rsidP="00245DB0">
      <w:pPr>
        <w:pStyle w:val="lnekxy"/>
        <w:numPr>
          <w:ilvl w:val="0"/>
          <w:numId w:val="0"/>
        </w:numPr>
        <w:spacing w:before="0" w:after="60"/>
        <w:ind w:left="567" w:hanging="567"/>
        <w:rPr>
          <w:rFonts w:ascii="Arial" w:hAnsi="Arial" w:cs="Arial"/>
          <w:szCs w:val="22"/>
        </w:rPr>
      </w:pPr>
      <w:proofErr w:type="gramStart"/>
      <w:r>
        <w:rPr>
          <w:rFonts w:ascii="Arial" w:hAnsi="Arial" w:cs="Arial"/>
          <w:szCs w:val="22"/>
        </w:rPr>
        <w:t>11</w:t>
      </w:r>
      <w:r w:rsidR="004D0196">
        <w:rPr>
          <w:rFonts w:ascii="Arial" w:hAnsi="Arial" w:cs="Arial"/>
          <w:szCs w:val="22"/>
        </w:rPr>
        <w:t>.3</w:t>
      </w:r>
      <w:proofErr w:type="gramEnd"/>
      <w:r w:rsidR="007933D0" w:rsidRPr="00245DB0">
        <w:rPr>
          <w:rFonts w:ascii="Arial" w:hAnsi="Arial" w:cs="Arial"/>
          <w:szCs w:val="22"/>
        </w:rPr>
        <w:t>.</w:t>
      </w:r>
      <w:r w:rsidR="007933D0" w:rsidRPr="00245DB0">
        <w:rPr>
          <w:rFonts w:ascii="Arial" w:hAnsi="Arial" w:cs="Arial"/>
          <w:szCs w:val="22"/>
        </w:rPr>
        <w:tab/>
      </w:r>
      <w:r w:rsidR="00E27BC6" w:rsidRPr="00245DB0">
        <w:rPr>
          <w:rFonts w:ascii="Arial" w:hAnsi="Arial" w:cs="Arial"/>
          <w:szCs w:val="22"/>
        </w:rPr>
        <w:t>Pokud jsou v této Smlouvě použity termíny předání nebo den předání, rozumí se tím den, ve kterém dojde k podpisu předávacího protokolu oběma smluvními stranami.</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VYŠŠÍ MOC</w:t>
      </w:r>
    </w:p>
    <w:p w:rsidR="00ED5F69" w:rsidRPr="00245DB0" w:rsidRDefault="008B6BE1" w:rsidP="00245DB0">
      <w:pPr>
        <w:pStyle w:val="lnekxy"/>
        <w:numPr>
          <w:ilvl w:val="0"/>
          <w:numId w:val="0"/>
        </w:numPr>
        <w:spacing w:before="0" w:after="60"/>
        <w:ind w:left="567" w:hanging="561"/>
        <w:rPr>
          <w:rFonts w:ascii="Arial" w:hAnsi="Arial" w:cs="Arial"/>
        </w:rPr>
      </w:pPr>
      <w:proofErr w:type="gramStart"/>
      <w:r>
        <w:rPr>
          <w:rFonts w:ascii="Arial" w:hAnsi="Arial" w:cs="Arial"/>
        </w:rPr>
        <w:t>12</w:t>
      </w:r>
      <w:r w:rsidR="00ED5F69" w:rsidRPr="00245DB0">
        <w:rPr>
          <w:rFonts w:ascii="Arial" w:hAnsi="Arial" w:cs="Arial"/>
        </w:rPr>
        <w:t>.1</w:t>
      </w:r>
      <w:proofErr w:type="gramEnd"/>
      <w:r w:rsidR="00ED5F69" w:rsidRPr="00245DB0">
        <w:rPr>
          <w:rFonts w:ascii="Arial" w:hAnsi="Arial" w:cs="Arial"/>
        </w:rPr>
        <w:t>.</w:t>
      </w:r>
      <w:r w:rsidR="00ED5F69" w:rsidRPr="00245DB0">
        <w:rPr>
          <w:rFonts w:ascii="Arial" w:hAnsi="Arial" w:cs="Arial"/>
        </w:rPr>
        <w:tab/>
        <w:t>Pro účely této Smlouvy se za vyšší moc považují případy, které nejsou závislé na smluvních stranách ani těmito stranami ovlivnitelné, které svou povahou brání smluvním stranám plnit jejich závazky. Za případ vyšší moci se považuje např. válka, mobilizace, vzpoura, povstání, sabotáž, výbuch, požár, pád letadla, přírodní katastrofy (záplavy, zemětřesení, apod.), úkon vlády, ČNB, jiného orgánu či instituce, ať již má jakoukoliv formu, pokud bude splňovat vpředu uvedenou definici vyšší moci.</w:t>
      </w:r>
    </w:p>
    <w:p w:rsidR="00ED5F69" w:rsidRPr="00245DB0" w:rsidRDefault="008B6BE1" w:rsidP="00245DB0">
      <w:pPr>
        <w:pStyle w:val="Odstavecvelnku"/>
        <w:spacing w:before="0" w:after="60"/>
        <w:ind w:left="567" w:hanging="561"/>
        <w:rPr>
          <w:rFonts w:ascii="Arial" w:hAnsi="Arial" w:cs="Arial"/>
        </w:rPr>
      </w:pPr>
      <w:proofErr w:type="gramStart"/>
      <w:r>
        <w:rPr>
          <w:rFonts w:ascii="Arial" w:hAnsi="Arial" w:cs="Arial"/>
        </w:rPr>
        <w:t>12</w:t>
      </w:r>
      <w:r w:rsidR="00ED5F69" w:rsidRPr="00245DB0">
        <w:rPr>
          <w:rFonts w:ascii="Arial" w:hAnsi="Arial" w:cs="Arial"/>
        </w:rPr>
        <w:t>.2</w:t>
      </w:r>
      <w:proofErr w:type="gramEnd"/>
      <w:r w:rsidR="00ED5F69" w:rsidRPr="00245DB0">
        <w:rPr>
          <w:rFonts w:ascii="Arial" w:hAnsi="Arial" w:cs="Arial"/>
        </w:rPr>
        <w:t>.</w:t>
      </w:r>
      <w:r w:rsidR="00ED5F69" w:rsidRPr="00245DB0">
        <w:rPr>
          <w:rFonts w:ascii="Arial" w:hAnsi="Arial" w:cs="Arial"/>
        </w:rPr>
        <w:tab/>
        <w:t xml:space="preserve">Za případ vyšší moci se rovněž považuje změna nebo zrušení obecně závazných předpisů, platných v době Smlouvy, v důsledku kterých by došlo k takové změně poměrů oproti těm, za </w:t>
      </w:r>
      <w:r w:rsidR="00ED5F69" w:rsidRPr="00245DB0">
        <w:rPr>
          <w:rFonts w:ascii="Arial" w:hAnsi="Arial" w:cs="Arial"/>
        </w:rPr>
        <w:lastRenderedPageBreak/>
        <w:t>jakých byla tato Smlouva uzavřena, že by nebylo možné spravedlivě požadovat, aby Smlouva byla plněna.</w:t>
      </w:r>
    </w:p>
    <w:p w:rsidR="00B804D2" w:rsidRPr="00245DB0" w:rsidRDefault="008B6BE1" w:rsidP="00245DB0">
      <w:pPr>
        <w:pStyle w:val="Odstavecvelnku"/>
        <w:ind w:left="567" w:hanging="567"/>
        <w:rPr>
          <w:rFonts w:ascii="Arial" w:hAnsi="Arial" w:cs="Arial"/>
        </w:rPr>
      </w:pPr>
      <w:proofErr w:type="gramStart"/>
      <w:r>
        <w:rPr>
          <w:rFonts w:ascii="Arial" w:hAnsi="Arial" w:cs="Arial"/>
        </w:rPr>
        <w:t>12</w:t>
      </w:r>
      <w:r w:rsidR="00ED5F69" w:rsidRPr="00245DB0">
        <w:rPr>
          <w:rFonts w:ascii="Arial" w:hAnsi="Arial" w:cs="Arial"/>
        </w:rPr>
        <w:t>.3</w:t>
      </w:r>
      <w:proofErr w:type="gramEnd"/>
      <w:r w:rsidR="00ED5F69" w:rsidRPr="00245DB0">
        <w:rPr>
          <w:rFonts w:ascii="Arial" w:hAnsi="Arial" w:cs="Arial"/>
        </w:rPr>
        <w:t>.</w:t>
      </w:r>
      <w:r w:rsidR="00ED5F69" w:rsidRPr="00245DB0">
        <w:rPr>
          <w:rFonts w:ascii="Arial" w:hAnsi="Arial" w:cs="Arial"/>
        </w:rPr>
        <w:tab/>
        <w:t>O dobu přerušení prací z důvodu vyšší moci se prodlužuje doba plnění, a to aniž by muselo dojít k dohodě smluvních stran o změně Smlouvy. Po dobu trvání vyšší moci není Zhotovitel ani Objednatel v prodlení. Jestliže se plnění stane po vzniku vyšší moci nemožným, strana, která se bude chtít na vyšší moc odvolat, požádá druhou stranu o úpravu Smlouvy ve vztahu k předmětu, ceně a době plnění.</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ZMĚNA SMLOUVY</w:t>
      </w:r>
    </w:p>
    <w:p w:rsidR="000A0BB7" w:rsidRPr="00245DB0" w:rsidRDefault="008B6BE1" w:rsidP="00245DB0">
      <w:pPr>
        <w:pStyle w:val="Normodsaz"/>
        <w:tabs>
          <w:tab w:val="clear" w:pos="567"/>
        </w:tabs>
        <w:spacing w:before="0" w:afterLines="60" w:after="144"/>
        <w:rPr>
          <w:rFonts w:ascii="Arial" w:hAnsi="Arial" w:cs="Arial"/>
          <w:sz w:val="22"/>
          <w:szCs w:val="22"/>
        </w:rPr>
      </w:pPr>
      <w:proofErr w:type="gramStart"/>
      <w:r>
        <w:rPr>
          <w:rFonts w:ascii="Arial" w:hAnsi="Arial" w:cs="Arial"/>
          <w:sz w:val="22"/>
          <w:szCs w:val="22"/>
        </w:rPr>
        <w:t>13</w:t>
      </w:r>
      <w:r w:rsidR="00BC379D" w:rsidRPr="00245DB0">
        <w:rPr>
          <w:rFonts w:ascii="Arial" w:hAnsi="Arial" w:cs="Arial"/>
          <w:sz w:val="22"/>
          <w:szCs w:val="22"/>
        </w:rPr>
        <w:t>.1</w:t>
      </w:r>
      <w:proofErr w:type="gramEnd"/>
      <w:r w:rsidR="00BC379D" w:rsidRPr="00245DB0">
        <w:rPr>
          <w:rFonts w:ascii="Arial" w:hAnsi="Arial" w:cs="Arial"/>
          <w:sz w:val="22"/>
          <w:szCs w:val="22"/>
        </w:rPr>
        <w:t>.</w:t>
      </w:r>
      <w:r w:rsidR="00BC379D" w:rsidRPr="00245DB0">
        <w:rPr>
          <w:rFonts w:ascii="Arial" w:hAnsi="Arial" w:cs="Arial"/>
          <w:sz w:val="22"/>
          <w:szCs w:val="22"/>
        </w:rPr>
        <w:tab/>
      </w:r>
      <w:r w:rsidR="000A0BB7" w:rsidRPr="00245DB0">
        <w:rPr>
          <w:rFonts w:ascii="Arial" w:hAnsi="Arial" w:cs="Arial"/>
          <w:sz w:val="22"/>
          <w:szCs w:val="22"/>
        </w:rPr>
        <w:t>Tuto smlouvu lze měnit pouze písemným oboustranně potvrzeným ujednáním výslovně nazvaným “Dodatek ke smlouvě” a očíslovaným podle pořadových čísel. Jiné zápisy, protokoly apod. se za změnu smlouvy nepovažují. K platnosti dodatků této smlouvy je nutná dohoda o celém obsahu.</w:t>
      </w:r>
    </w:p>
    <w:p w:rsidR="000A0BB7" w:rsidRPr="00245DB0" w:rsidRDefault="008B6BE1" w:rsidP="00245DB0">
      <w:pPr>
        <w:pStyle w:val="Normodsaz"/>
        <w:tabs>
          <w:tab w:val="clear" w:pos="567"/>
        </w:tabs>
        <w:spacing w:before="0" w:afterLines="60" w:after="144"/>
        <w:rPr>
          <w:rFonts w:ascii="Arial" w:hAnsi="Arial" w:cs="Arial"/>
          <w:sz w:val="22"/>
          <w:szCs w:val="22"/>
        </w:rPr>
      </w:pPr>
      <w:proofErr w:type="gramStart"/>
      <w:r>
        <w:rPr>
          <w:rFonts w:ascii="Arial" w:hAnsi="Arial" w:cs="Arial"/>
          <w:sz w:val="22"/>
          <w:szCs w:val="22"/>
        </w:rPr>
        <w:t>13</w:t>
      </w:r>
      <w:r w:rsidR="00BC379D" w:rsidRPr="00245DB0">
        <w:rPr>
          <w:rFonts w:ascii="Arial" w:hAnsi="Arial" w:cs="Arial"/>
          <w:sz w:val="22"/>
          <w:szCs w:val="22"/>
        </w:rPr>
        <w:t>.2</w:t>
      </w:r>
      <w:proofErr w:type="gramEnd"/>
      <w:r w:rsidR="00BC379D" w:rsidRPr="00245DB0">
        <w:rPr>
          <w:rFonts w:ascii="Arial" w:hAnsi="Arial" w:cs="Arial"/>
          <w:sz w:val="22"/>
          <w:szCs w:val="22"/>
        </w:rPr>
        <w:t>.</w:t>
      </w:r>
      <w:r w:rsidR="00BC379D" w:rsidRPr="00245DB0">
        <w:rPr>
          <w:rFonts w:ascii="Arial" w:hAnsi="Arial" w:cs="Arial"/>
          <w:sz w:val="22"/>
          <w:szCs w:val="22"/>
        </w:rPr>
        <w:tab/>
      </w:r>
      <w:r w:rsidR="000A0BB7" w:rsidRPr="00245DB0">
        <w:rPr>
          <w:rFonts w:ascii="Arial" w:hAnsi="Arial" w:cs="Arial"/>
          <w:sz w:val="22"/>
          <w:szCs w:val="22"/>
        </w:rPr>
        <w:t>Nastanou-li u některé ze stran skutečnosti bránící řádnému plnění této smlouvy, je povinna to ihned bez zbytečného odkladu oznámit druhé straně a vyvolat jednání zástupců oprávněných k podpisu smlouvy.</w:t>
      </w:r>
    </w:p>
    <w:p w:rsidR="000A0BB7" w:rsidRPr="00245DB0" w:rsidRDefault="008B6BE1" w:rsidP="00245DB0">
      <w:pPr>
        <w:pStyle w:val="Normodsaz"/>
        <w:tabs>
          <w:tab w:val="clear" w:pos="567"/>
        </w:tabs>
        <w:spacing w:before="0" w:afterLines="60" w:after="144"/>
        <w:rPr>
          <w:rFonts w:ascii="Arial" w:hAnsi="Arial" w:cs="Arial"/>
          <w:sz w:val="22"/>
          <w:szCs w:val="22"/>
        </w:rPr>
      </w:pPr>
      <w:proofErr w:type="gramStart"/>
      <w:r>
        <w:rPr>
          <w:rFonts w:ascii="Arial" w:hAnsi="Arial" w:cs="Arial"/>
          <w:sz w:val="22"/>
          <w:szCs w:val="22"/>
        </w:rPr>
        <w:t>13</w:t>
      </w:r>
      <w:r w:rsidR="00BC379D" w:rsidRPr="00245DB0">
        <w:rPr>
          <w:rFonts w:ascii="Arial" w:hAnsi="Arial" w:cs="Arial"/>
          <w:sz w:val="22"/>
          <w:szCs w:val="22"/>
        </w:rPr>
        <w:t>.3</w:t>
      </w:r>
      <w:proofErr w:type="gramEnd"/>
      <w:r w:rsidR="00BC379D" w:rsidRPr="00245DB0">
        <w:rPr>
          <w:rFonts w:ascii="Arial" w:hAnsi="Arial" w:cs="Arial"/>
          <w:sz w:val="22"/>
          <w:szCs w:val="22"/>
        </w:rPr>
        <w:t>.</w:t>
      </w:r>
      <w:r w:rsidR="00BC379D" w:rsidRPr="00245DB0">
        <w:rPr>
          <w:rFonts w:ascii="Arial" w:hAnsi="Arial" w:cs="Arial"/>
          <w:sz w:val="22"/>
          <w:szCs w:val="22"/>
        </w:rPr>
        <w:tab/>
      </w:r>
      <w:r w:rsidR="000A0BB7" w:rsidRPr="00245DB0">
        <w:rPr>
          <w:rFonts w:ascii="Arial" w:hAnsi="Arial" w:cs="Arial"/>
          <w:sz w:val="22"/>
          <w:szCs w:val="22"/>
        </w:rPr>
        <w:t>Chce-li některá ze stran od této smlouvy odstoupit na základě ujednání z této smlouvy vyplývající, je povinna svoje odstoupení písemně oznámit druhé straně s uvedením termínu, ke kterému od smlouvy odstupuje. V odstoupení musí být dále uveden důvod, pro který smluvní strana od smlouvy odstupuje a přesná citace toho bodu smlouvy, který ji k takovému kroku opravňuje. Bez těchto náležitostí je odstoupení neplatné.</w:t>
      </w:r>
    </w:p>
    <w:p w:rsidR="000A0BB7" w:rsidRPr="00245DB0" w:rsidRDefault="008B6BE1" w:rsidP="00245DB0">
      <w:pPr>
        <w:pStyle w:val="Normodsaz"/>
        <w:tabs>
          <w:tab w:val="clear" w:pos="567"/>
        </w:tabs>
        <w:spacing w:before="0" w:afterLines="60" w:after="144"/>
        <w:rPr>
          <w:rFonts w:ascii="Arial" w:hAnsi="Arial" w:cs="Arial"/>
          <w:sz w:val="22"/>
          <w:szCs w:val="22"/>
        </w:rPr>
      </w:pPr>
      <w:proofErr w:type="gramStart"/>
      <w:r>
        <w:rPr>
          <w:rFonts w:ascii="Arial" w:hAnsi="Arial" w:cs="Arial"/>
          <w:sz w:val="22"/>
          <w:szCs w:val="22"/>
        </w:rPr>
        <w:t>13</w:t>
      </w:r>
      <w:r w:rsidR="00BC379D" w:rsidRPr="00245DB0">
        <w:rPr>
          <w:rFonts w:ascii="Arial" w:hAnsi="Arial" w:cs="Arial"/>
          <w:sz w:val="22"/>
          <w:szCs w:val="22"/>
        </w:rPr>
        <w:t>.4</w:t>
      </w:r>
      <w:proofErr w:type="gramEnd"/>
      <w:r w:rsidR="00BC379D" w:rsidRPr="00245DB0">
        <w:rPr>
          <w:rFonts w:ascii="Arial" w:hAnsi="Arial" w:cs="Arial"/>
          <w:sz w:val="22"/>
          <w:szCs w:val="22"/>
        </w:rPr>
        <w:t>.</w:t>
      </w:r>
      <w:r w:rsidR="00BC379D" w:rsidRPr="00245DB0">
        <w:rPr>
          <w:rFonts w:ascii="Arial" w:hAnsi="Arial" w:cs="Arial"/>
          <w:sz w:val="22"/>
          <w:szCs w:val="22"/>
        </w:rPr>
        <w:tab/>
      </w:r>
      <w:r w:rsidR="000A0BB7" w:rsidRPr="00245DB0">
        <w:rPr>
          <w:rFonts w:ascii="Arial" w:hAnsi="Arial" w:cs="Arial"/>
          <w:sz w:val="22"/>
          <w:szCs w:val="22"/>
        </w:rPr>
        <w:t>Nesouhlasí-li jedna ze smluvních stran s důvodem odstoupení druhé strany nebo popírá-li jeho existenci, je povinna oznámit nejpozději do deseti dnů po obdržení oznámení o odstoupení. Pokud tak neučiní, má se za to, že s důvodem odstoupení souhlasí.</w:t>
      </w:r>
    </w:p>
    <w:p w:rsidR="000A0BB7" w:rsidRPr="00245DB0" w:rsidRDefault="00BC379D" w:rsidP="00245DB0">
      <w:pPr>
        <w:pStyle w:val="Normodsaz"/>
        <w:tabs>
          <w:tab w:val="clear" w:pos="567"/>
        </w:tabs>
        <w:spacing w:before="0" w:afterLines="60" w:after="144"/>
        <w:rPr>
          <w:rFonts w:ascii="Arial" w:hAnsi="Arial" w:cs="Arial"/>
          <w:sz w:val="22"/>
          <w:szCs w:val="22"/>
        </w:rPr>
      </w:pPr>
      <w:proofErr w:type="gramStart"/>
      <w:r w:rsidRPr="00245DB0">
        <w:rPr>
          <w:rFonts w:ascii="Arial" w:hAnsi="Arial" w:cs="Arial"/>
          <w:sz w:val="22"/>
          <w:szCs w:val="22"/>
        </w:rPr>
        <w:t>1</w:t>
      </w:r>
      <w:r w:rsidR="008B6BE1">
        <w:rPr>
          <w:rFonts w:ascii="Arial" w:hAnsi="Arial" w:cs="Arial"/>
          <w:sz w:val="22"/>
          <w:szCs w:val="22"/>
        </w:rPr>
        <w:t>3</w:t>
      </w:r>
      <w:r w:rsidRPr="00245DB0">
        <w:rPr>
          <w:rFonts w:ascii="Arial" w:hAnsi="Arial" w:cs="Arial"/>
          <w:sz w:val="22"/>
          <w:szCs w:val="22"/>
        </w:rPr>
        <w:t>.5</w:t>
      </w:r>
      <w:proofErr w:type="gramEnd"/>
      <w:r w:rsidRPr="00245DB0">
        <w:rPr>
          <w:rFonts w:ascii="Arial" w:hAnsi="Arial" w:cs="Arial"/>
          <w:sz w:val="22"/>
          <w:szCs w:val="22"/>
        </w:rPr>
        <w:t>.</w:t>
      </w:r>
      <w:r w:rsidRPr="00245DB0">
        <w:rPr>
          <w:rFonts w:ascii="Arial" w:hAnsi="Arial" w:cs="Arial"/>
          <w:sz w:val="22"/>
          <w:szCs w:val="22"/>
        </w:rPr>
        <w:tab/>
      </w:r>
      <w:r w:rsidR="000A0BB7" w:rsidRPr="00245DB0">
        <w:rPr>
          <w:rFonts w:ascii="Arial" w:hAnsi="Arial" w:cs="Arial"/>
          <w:sz w:val="22"/>
          <w:szCs w:val="22"/>
        </w:rPr>
        <w:t>Odstoupí-li některá ze smluvních stran od této smlouvy na základě ujednání z této smlouvy vyplývající, pak povinnosti obou smluvních stran jsou následující:</w:t>
      </w:r>
    </w:p>
    <w:p w:rsidR="000A0BB7" w:rsidRPr="00245DB0" w:rsidRDefault="000A0BB7" w:rsidP="0038331A">
      <w:pPr>
        <w:numPr>
          <w:ilvl w:val="0"/>
          <w:numId w:val="10"/>
        </w:numPr>
        <w:spacing w:afterLines="60" w:after="144"/>
        <w:rPr>
          <w:rFonts w:ascii="Arial" w:hAnsi="Arial" w:cs="Arial"/>
          <w:sz w:val="22"/>
          <w:szCs w:val="22"/>
        </w:rPr>
      </w:pPr>
      <w:r w:rsidRPr="00245DB0">
        <w:rPr>
          <w:rFonts w:ascii="Arial" w:hAnsi="Arial" w:cs="Arial"/>
          <w:sz w:val="22"/>
          <w:szCs w:val="22"/>
        </w:rPr>
        <w:t>Zhotovitel provede soupis všech provedených prací oceněný dle způsobu, kterým je stanovena cena díla.</w:t>
      </w:r>
    </w:p>
    <w:p w:rsidR="000A0BB7" w:rsidRPr="00245DB0" w:rsidRDefault="000A0BB7" w:rsidP="0038331A">
      <w:pPr>
        <w:numPr>
          <w:ilvl w:val="0"/>
          <w:numId w:val="10"/>
        </w:numPr>
        <w:spacing w:afterLines="60" w:after="144"/>
        <w:rPr>
          <w:rFonts w:ascii="Arial" w:hAnsi="Arial" w:cs="Arial"/>
          <w:sz w:val="22"/>
          <w:szCs w:val="22"/>
        </w:rPr>
      </w:pPr>
      <w:r w:rsidRPr="00245DB0">
        <w:rPr>
          <w:rFonts w:ascii="Arial" w:hAnsi="Arial" w:cs="Arial"/>
          <w:sz w:val="22"/>
          <w:szCs w:val="22"/>
        </w:rPr>
        <w:t>Zhotovitel provede finanční vyčíslení provedených prací a zpracuje “dílčí konečný daňový doklad.”</w:t>
      </w:r>
    </w:p>
    <w:p w:rsidR="000A0BB7" w:rsidRPr="00245DB0" w:rsidRDefault="008B6BE1" w:rsidP="00245DB0">
      <w:pPr>
        <w:pStyle w:val="Normodsaz"/>
        <w:spacing w:before="0" w:after="60"/>
        <w:rPr>
          <w:rFonts w:ascii="Arial" w:hAnsi="Arial" w:cs="Arial"/>
        </w:rPr>
      </w:pPr>
      <w:proofErr w:type="gramStart"/>
      <w:r>
        <w:rPr>
          <w:rFonts w:ascii="Arial" w:hAnsi="Arial" w:cs="Arial"/>
          <w:sz w:val="22"/>
          <w:szCs w:val="22"/>
        </w:rPr>
        <w:t>13</w:t>
      </w:r>
      <w:r w:rsidR="00BC379D" w:rsidRPr="00245DB0">
        <w:rPr>
          <w:rFonts w:ascii="Arial" w:hAnsi="Arial" w:cs="Arial"/>
          <w:sz w:val="22"/>
          <w:szCs w:val="22"/>
        </w:rPr>
        <w:t>.6</w:t>
      </w:r>
      <w:proofErr w:type="gramEnd"/>
      <w:r w:rsidR="00BC379D" w:rsidRPr="00245DB0">
        <w:rPr>
          <w:rFonts w:ascii="Arial" w:hAnsi="Arial" w:cs="Arial"/>
          <w:sz w:val="22"/>
          <w:szCs w:val="22"/>
        </w:rPr>
        <w:t>.</w:t>
      </w:r>
      <w:r w:rsidR="00BC379D" w:rsidRPr="00245DB0">
        <w:rPr>
          <w:rFonts w:ascii="Arial" w:hAnsi="Arial" w:cs="Arial"/>
          <w:sz w:val="22"/>
          <w:szCs w:val="22"/>
        </w:rPr>
        <w:tab/>
      </w:r>
      <w:r w:rsidR="000A0BB7" w:rsidRPr="00245DB0">
        <w:rPr>
          <w:rFonts w:ascii="Arial" w:hAnsi="Arial" w:cs="Arial"/>
          <w:sz w:val="22"/>
          <w:szCs w:val="22"/>
        </w:rPr>
        <w:t>Zhotovitel je oprávněn převést svoje práva a povinnosti z této smlouvy vyplývající na jinou osobu pouze s písemným souhlasem objednatele.</w:t>
      </w:r>
    </w:p>
    <w:p w:rsidR="00BC379D" w:rsidRPr="00245DB0" w:rsidRDefault="00BC379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Ostatní ujednání</w:t>
      </w:r>
    </w:p>
    <w:p w:rsidR="00BC379D" w:rsidRPr="00245DB0" w:rsidRDefault="00BC379D" w:rsidP="00245DB0">
      <w:pPr>
        <w:pStyle w:val="lnekxy"/>
        <w:numPr>
          <w:ilvl w:val="0"/>
          <w:numId w:val="0"/>
        </w:numPr>
        <w:spacing w:before="0" w:after="60"/>
        <w:ind w:left="567" w:hanging="561"/>
        <w:rPr>
          <w:rFonts w:ascii="Arial" w:hAnsi="Arial" w:cs="Arial"/>
        </w:rPr>
      </w:pPr>
      <w:proofErr w:type="gramStart"/>
      <w:r w:rsidRPr="00245DB0">
        <w:rPr>
          <w:rFonts w:ascii="Arial" w:hAnsi="Arial" w:cs="Arial"/>
        </w:rPr>
        <w:t>1</w:t>
      </w:r>
      <w:r w:rsidR="008B6BE1">
        <w:rPr>
          <w:rFonts w:ascii="Arial" w:hAnsi="Arial" w:cs="Arial"/>
        </w:rPr>
        <w:t>4</w:t>
      </w:r>
      <w:r w:rsidRPr="00245DB0">
        <w:rPr>
          <w:rFonts w:ascii="Arial" w:hAnsi="Arial" w:cs="Arial"/>
        </w:rPr>
        <w:t>.1</w:t>
      </w:r>
      <w:proofErr w:type="gramEnd"/>
      <w:r w:rsidRPr="00245DB0">
        <w:rPr>
          <w:rFonts w:ascii="Arial" w:hAnsi="Arial" w:cs="Arial"/>
        </w:rPr>
        <w:t>.</w:t>
      </w:r>
      <w:r w:rsidRPr="00245DB0">
        <w:rPr>
          <w:rFonts w:ascii="Arial" w:hAnsi="Arial" w:cs="Arial"/>
        </w:rPr>
        <w:tab/>
        <w:t>Smluvní strany se zavazují neprodleně písemně vyrozumět druhou stranu o všech důležitých skutečnostech majících vliv na Smlouvu.</w:t>
      </w:r>
    </w:p>
    <w:p w:rsidR="00BC379D" w:rsidRPr="00245DB0" w:rsidRDefault="008B6BE1" w:rsidP="00245DB0">
      <w:pPr>
        <w:pStyle w:val="lnekxy"/>
        <w:numPr>
          <w:ilvl w:val="0"/>
          <w:numId w:val="0"/>
        </w:numPr>
        <w:spacing w:before="0" w:after="60"/>
        <w:ind w:left="567" w:hanging="561"/>
        <w:rPr>
          <w:rFonts w:ascii="Arial" w:hAnsi="Arial" w:cs="Arial"/>
        </w:rPr>
      </w:pPr>
      <w:proofErr w:type="gramStart"/>
      <w:r>
        <w:rPr>
          <w:rFonts w:ascii="Arial" w:hAnsi="Arial" w:cs="Arial"/>
        </w:rPr>
        <w:t>14</w:t>
      </w:r>
      <w:r w:rsidR="00BC379D" w:rsidRPr="00245DB0">
        <w:rPr>
          <w:rFonts w:ascii="Arial" w:hAnsi="Arial" w:cs="Arial"/>
        </w:rPr>
        <w:t>.2</w:t>
      </w:r>
      <w:proofErr w:type="gramEnd"/>
      <w:r w:rsidR="00BC379D" w:rsidRPr="00245DB0">
        <w:rPr>
          <w:rFonts w:ascii="Arial" w:hAnsi="Arial" w:cs="Arial"/>
        </w:rPr>
        <w:t>.</w:t>
      </w:r>
      <w:r w:rsidR="00BC379D" w:rsidRPr="00245DB0">
        <w:rPr>
          <w:rFonts w:ascii="Arial" w:hAnsi="Arial" w:cs="Arial"/>
        </w:rPr>
        <w:tab/>
        <w:t>Zhotovitel prohlašuje, že má dostatečnou kapacitu prostředků a pracovních sil na zhotovení díla.</w:t>
      </w:r>
    </w:p>
    <w:p w:rsidR="00BC379D" w:rsidRPr="00245DB0" w:rsidRDefault="008B6BE1" w:rsidP="00245DB0">
      <w:pPr>
        <w:pStyle w:val="lnekxy"/>
        <w:numPr>
          <w:ilvl w:val="0"/>
          <w:numId w:val="0"/>
        </w:numPr>
        <w:spacing w:before="0" w:after="60"/>
        <w:ind w:left="567" w:hanging="561"/>
        <w:rPr>
          <w:rFonts w:ascii="Arial" w:hAnsi="Arial" w:cs="Arial"/>
        </w:rPr>
      </w:pPr>
      <w:proofErr w:type="gramStart"/>
      <w:r>
        <w:rPr>
          <w:rFonts w:ascii="Arial" w:hAnsi="Arial" w:cs="Arial"/>
        </w:rPr>
        <w:t>14</w:t>
      </w:r>
      <w:r w:rsidR="00BC379D" w:rsidRPr="00245DB0">
        <w:rPr>
          <w:rFonts w:ascii="Arial" w:hAnsi="Arial" w:cs="Arial"/>
        </w:rPr>
        <w:t>.3</w:t>
      </w:r>
      <w:proofErr w:type="gramEnd"/>
      <w:r w:rsidR="00BC379D" w:rsidRPr="00245DB0">
        <w:rPr>
          <w:rFonts w:ascii="Arial" w:hAnsi="Arial" w:cs="Arial"/>
        </w:rPr>
        <w:t>.</w:t>
      </w:r>
      <w:r w:rsidR="00BC379D" w:rsidRPr="00245DB0">
        <w:rPr>
          <w:rFonts w:ascii="Arial" w:hAnsi="Arial" w:cs="Arial"/>
        </w:rPr>
        <w:tab/>
        <w:t>Podpisem této smlouvy zhotovitel souhlasí se zveřejněním obsahu smlouvy, včetně všech příloh.</w:t>
      </w:r>
    </w:p>
    <w:p w:rsidR="00F3454F" w:rsidRPr="00245DB0" w:rsidRDefault="00BC379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Závěrečná ustanovení</w:t>
      </w:r>
    </w:p>
    <w:p w:rsidR="00BC379D" w:rsidRPr="00245DB0" w:rsidRDefault="008B6BE1" w:rsidP="00245DB0">
      <w:pPr>
        <w:pStyle w:val="lnekxy"/>
        <w:numPr>
          <w:ilvl w:val="0"/>
          <w:numId w:val="0"/>
        </w:numPr>
        <w:spacing w:before="0" w:after="60"/>
        <w:ind w:left="567" w:hanging="559"/>
        <w:rPr>
          <w:rFonts w:ascii="Arial" w:hAnsi="Arial" w:cs="Arial"/>
          <w:szCs w:val="22"/>
        </w:rPr>
      </w:pPr>
      <w:proofErr w:type="gramStart"/>
      <w:r>
        <w:rPr>
          <w:rFonts w:ascii="Arial" w:hAnsi="Arial" w:cs="Arial"/>
        </w:rPr>
        <w:t>15</w:t>
      </w:r>
      <w:r w:rsidR="00BC379D" w:rsidRPr="00245DB0">
        <w:rPr>
          <w:rFonts w:ascii="Arial" w:hAnsi="Arial" w:cs="Arial"/>
        </w:rPr>
        <w:t>.1</w:t>
      </w:r>
      <w:proofErr w:type="gramEnd"/>
      <w:r w:rsidR="00BC379D" w:rsidRPr="00245DB0">
        <w:rPr>
          <w:rFonts w:ascii="Arial" w:hAnsi="Arial" w:cs="Arial"/>
        </w:rPr>
        <w:t>.</w:t>
      </w:r>
      <w:r w:rsidR="00BC379D" w:rsidRPr="00245DB0">
        <w:rPr>
          <w:rFonts w:ascii="Arial" w:hAnsi="Arial" w:cs="Arial"/>
        </w:rPr>
        <w:tab/>
      </w:r>
      <w:r w:rsidR="00BC379D" w:rsidRPr="00245DB0">
        <w:rPr>
          <w:rFonts w:ascii="Arial" w:hAnsi="Arial" w:cs="Arial"/>
          <w:szCs w:val="22"/>
        </w:rPr>
        <w:t xml:space="preserve">Smlouva byla sepsána ve čtyřech stejnopisech v českém jazyce. Objednatel i Zhotovitel obdrží dvě originální vyhotovení této Smlouvy. </w:t>
      </w:r>
    </w:p>
    <w:p w:rsidR="00BC379D" w:rsidRPr="00245DB0" w:rsidRDefault="008B6BE1" w:rsidP="00245DB0">
      <w:pPr>
        <w:pStyle w:val="lnekxy"/>
        <w:numPr>
          <w:ilvl w:val="0"/>
          <w:numId w:val="0"/>
        </w:numPr>
        <w:spacing w:before="0" w:after="60"/>
        <w:ind w:left="567" w:hanging="559"/>
        <w:rPr>
          <w:rFonts w:ascii="Arial" w:hAnsi="Arial" w:cs="Arial"/>
          <w:szCs w:val="22"/>
        </w:rPr>
      </w:pPr>
      <w:proofErr w:type="gramStart"/>
      <w:r>
        <w:rPr>
          <w:rFonts w:ascii="Arial" w:hAnsi="Arial" w:cs="Arial"/>
          <w:szCs w:val="22"/>
        </w:rPr>
        <w:t>15</w:t>
      </w:r>
      <w:r w:rsidR="00BC379D" w:rsidRPr="00245DB0">
        <w:rPr>
          <w:rFonts w:ascii="Arial" w:hAnsi="Arial" w:cs="Arial"/>
          <w:szCs w:val="22"/>
        </w:rPr>
        <w:t>.2</w:t>
      </w:r>
      <w:proofErr w:type="gramEnd"/>
      <w:r w:rsidR="00BC379D" w:rsidRPr="00245DB0">
        <w:rPr>
          <w:rFonts w:ascii="Arial" w:hAnsi="Arial" w:cs="Arial"/>
          <w:szCs w:val="22"/>
        </w:rPr>
        <w:t>.</w:t>
      </w:r>
      <w:r w:rsidR="00BC379D" w:rsidRPr="00245DB0">
        <w:rPr>
          <w:rFonts w:ascii="Arial" w:hAnsi="Arial" w:cs="Arial"/>
          <w:szCs w:val="22"/>
        </w:rPr>
        <w:tab/>
        <w:t>Jakékoliv spory týkající se této Smlouvy a jejich plnění se strany zavazují řešit bez jakéhokoliv odkladu dohodou. Nedojde-li do 30 dnů k dohodě, bude spor řešit příslušný soud, a to na návrh kterékoliv smluvní strany.</w:t>
      </w:r>
    </w:p>
    <w:p w:rsidR="00BC379D" w:rsidRPr="00245DB0" w:rsidRDefault="008B6BE1" w:rsidP="00245DB0">
      <w:pPr>
        <w:pStyle w:val="lnekxy"/>
        <w:numPr>
          <w:ilvl w:val="0"/>
          <w:numId w:val="0"/>
        </w:numPr>
        <w:spacing w:before="0" w:after="60"/>
        <w:ind w:left="567" w:hanging="559"/>
        <w:rPr>
          <w:rFonts w:ascii="Arial" w:hAnsi="Arial" w:cs="Arial"/>
          <w:szCs w:val="22"/>
        </w:rPr>
      </w:pPr>
      <w:proofErr w:type="gramStart"/>
      <w:r>
        <w:rPr>
          <w:rFonts w:ascii="Arial" w:hAnsi="Arial" w:cs="Arial"/>
          <w:szCs w:val="22"/>
        </w:rPr>
        <w:t>15</w:t>
      </w:r>
      <w:r w:rsidR="00BC379D" w:rsidRPr="00245DB0">
        <w:rPr>
          <w:rFonts w:ascii="Arial" w:hAnsi="Arial" w:cs="Arial"/>
          <w:szCs w:val="22"/>
        </w:rPr>
        <w:t>.3</w:t>
      </w:r>
      <w:proofErr w:type="gramEnd"/>
      <w:r w:rsidR="00BC379D" w:rsidRPr="00245DB0">
        <w:rPr>
          <w:rFonts w:ascii="Arial" w:hAnsi="Arial" w:cs="Arial"/>
          <w:szCs w:val="22"/>
        </w:rPr>
        <w:t>.</w:t>
      </w:r>
      <w:r w:rsidR="00BC379D" w:rsidRPr="00245DB0">
        <w:rPr>
          <w:rFonts w:ascii="Arial" w:hAnsi="Arial" w:cs="Arial"/>
          <w:szCs w:val="22"/>
        </w:rPr>
        <w:tab/>
        <w:t>Osoby podepisující Smlouvu prohlašují, že jsou plně způsobilé a oprávněné k právním úkonům v rozsahu Smlouvy a že jim nejsou známy žádné překážky bránící jejímu uzavření.</w:t>
      </w:r>
    </w:p>
    <w:p w:rsidR="00BC379D" w:rsidRPr="00245DB0" w:rsidRDefault="008B6BE1" w:rsidP="00245DB0">
      <w:pPr>
        <w:pStyle w:val="lnekxy"/>
        <w:numPr>
          <w:ilvl w:val="0"/>
          <w:numId w:val="0"/>
        </w:numPr>
        <w:spacing w:before="0" w:after="60"/>
        <w:ind w:left="567" w:hanging="559"/>
        <w:rPr>
          <w:rFonts w:ascii="Arial" w:hAnsi="Arial" w:cs="Arial"/>
          <w:szCs w:val="22"/>
        </w:rPr>
      </w:pPr>
      <w:proofErr w:type="gramStart"/>
      <w:r>
        <w:rPr>
          <w:rFonts w:ascii="Arial" w:hAnsi="Arial" w:cs="Arial"/>
          <w:szCs w:val="22"/>
        </w:rPr>
        <w:lastRenderedPageBreak/>
        <w:t>15</w:t>
      </w:r>
      <w:r w:rsidR="00BC379D" w:rsidRPr="00245DB0">
        <w:rPr>
          <w:rFonts w:ascii="Arial" w:hAnsi="Arial" w:cs="Arial"/>
          <w:szCs w:val="22"/>
        </w:rPr>
        <w:t>.4</w:t>
      </w:r>
      <w:proofErr w:type="gramEnd"/>
      <w:r w:rsidR="00BC379D" w:rsidRPr="00245DB0">
        <w:rPr>
          <w:rFonts w:ascii="Arial" w:hAnsi="Arial" w:cs="Arial"/>
          <w:szCs w:val="22"/>
        </w:rPr>
        <w:t>.</w:t>
      </w:r>
      <w:r w:rsidR="00BC379D" w:rsidRPr="00245DB0">
        <w:rPr>
          <w:rFonts w:ascii="Arial" w:hAnsi="Arial" w:cs="Arial"/>
          <w:szCs w:val="22"/>
        </w:rPr>
        <w:tab/>
        <w:t>Svým podpisem smluvní strany potvrzují, že se seznámily s celým obsahem Smlouvy a nemají pochybnosti o výkladu jejího znění a že tuto Smlouvu uzavírají na základě své svobodné vůle nikoli v tísni ani za nápadně nevýhodných podmínek.</w:t>
      </w:r>
    </w:p>
    <w:p w:rsidR="00BC379D" w:rsidRPr="00245DB0" w:rsidRDefault="008B6BE1" w:rsidP="00245DB0">
      <w:pPr>
        <w:pStyle w:val="lnekxy"/>
        <w:numPr>
          <w:ilvl w:val="0"/>
          <w:numId w:val="0"/>
        </w:numPr>
        <w:spacing w:before="0" w:after="60"/>
        <w:ind w:left="567" w:hanging="559"/>
        <w:rPr>
          <w:rFonts w:ascii="Arial" w:hAnsi="Arial" w:cs="Arial"/>
          <w:szCs w:val="22"/>
        </w:rPr>
      </w:pPr>
      <w:proofErr w:type="gramStart"/>
      <w:r>
        <w:rPr>
          <w:rFonts w:ascii="Arial" w:hAnsi="Arial" w:cs="Arial"/>
          <w:szCs w:val="22"/>
        </w:rPr>
        <w:t>15</w:t>
      </w:r>
      <w:r w:rsidR="00BC379D" w:rsidRPr="00245DB0">
        <w:rPr>
          <w:rFonts w:ascii="Arial" w:hAnsi="Arial" w:cs="Arial"/>
          <w:szCs w:val="22"/>
        </w:rPr>
        <w:t>.5</w:t>
      </w:r>
      <w:proofErr w:type="gramEnd"/>
      <w:r w:rsidR="00BC379D" w:rsidRPr="00245DB0">
        <w:rPr>
          <w:rFonts w:ascii="Arial" w:hAnsi="Arial" w:cs="Arial"/>
          <w:szCs w:val="22"/>
        </w:rPr>
        <w:t>.</w:t>
      </w:r>
      <w:r w:rsidR="00BC379D" w:rsidRPr="00245DB0">
        <w:rPr>
          <w:rFonts w:ascii="Arial" w:hAnsi="Arial" w:cs="Arial"/>
          <w:szCs w:val="22"/>
        </w:rPr>
        <w:tab/>
        <w:t>Práva a povinnosti smluvních stran, které nejsou touto Smlouvou výslovně upraveny se řídí platným právním řádem České republiky, zejména zákonem č. 513/1991 Sb., obchodní zákoník, v platném znění.</w:t>
      </w:r>
    </w:p>
    <w:p w:rsidR="00BC379D" w:rsidRPr="00245DB0" w:rsidRDefault="008B6BE1" w:rsidP="00245DB0">
      <w:pPr>
        <w:pStyle w:val="lnekxy"/>
        <w:numPr>
          <w:ilvl w:val="0"/>
          <w:numId w:val="0"/>
        </w:numPr>
        <w:spacing w:before="0" w:after="60"/>
        <w:ind w:left="567" w:hanging="559"/>
        <w:rPr>
          <w:rFonts w:ascii="Arial" w:hAnsi="Arial" w:cs="Arial"/>
          <w:szCs w:val="22"/>
        </w:rPr>
      </w:pPr>
      <w:proofErr w:type="gramStart"/>
      <w:r>
        <w:rPr>
          <w:rFonts w:ascii="Arial" w:hAnsi="Arial" w:cs="Arial"/>
          <w:szCs w:val="22"/>
        </w:rPr>
        <w:t>15</w:t>
      </w:r>
      <w:r w:rsidR="00BC379D" w:rsidRPr="00245DB0">
        <w:rPr>
          <w:rFonts w:ascii="Arial" w:hAnsi="Arial" w:cs="Arial"/>
          <w:szCs w:val="22"/>
        </w:rPr>
        <w:t>.6</w:t>
      </w:r>
      <w:proofErr w:type="gramEnd"/>
      <w:r w:rsidR="00BC379D" w:rsidRPr="00245DB0">
        <w:rPr>
          <w:rFonts w:ascii="Arial" w:hAnsi="Arial" w:cs="Arial"/>
          <w:szCs w:val="22"/>
        </w:rPr>
        <w:t>.</w:t>
      </w:r>
      <w:r w:rsidR="00BC379D" w:rsidRPr="00245DB0">
        <w:rPr>
          <w:rFonts w:ascii="Arial" w:hAnsi="Arial" w:cs="Arial"/>
          <w:szCs w:val="22"/>
        </w:rPr>
        <w:tab/>
        <w:t>Smlouva nabývá platnosti</w:t>
      </w:r>
      <w:r w:rsidR="00895A89">
        <w:rPr>
          <w:rFonts w:ascii="Arial" w:hAnsi="Arial" w:cs="Arial"/>
          <w:szCs w:val="22"/>
        </w:rPr>
        <w:t xml:space="preserve"> a účinnosti</w:t>
      </w:r>
      <w:r w:rsidR="00BC379D" w:rsidRPr="00245DB0">
        <w:rPr>
          <w:rFonts w:ascii="Arial" w:hAnsi="Arial" w:cs="Arial"/>
          <w:szCs w:val="22"/>
        </w:rPr>
        <w:t xml:space="preserve"> dnem jejího podpisu oběma smluvními stranami</w:t>
      </w:r>
      <w:r w:rsidR="00895A89">
        <w:rPr>
          <w:rFonts w:ascii="Arial" w:hAnsi="Arial" w:cs="Arial"/>
          <w:szCs w:val="22"/>
        </w:rPr>
        <w:t>.</w:t>
      </w:r>
    </w:p>
    <w:p w:rsidR="00E664A9" w:rsidRDefault="008B6BE1" w:rsidP="00895A89">
      <w:pPr>
        <w:pStyle w:val="Normodsaz"/>
        <w:tabs>
          <w:tab w:val="clear" w:pos="567"/>
        </w:tabs>
        <w:spacing w:before="0" w:after="60"/>
        <w:ind w:left="540" w:hanging="540"/>
        <w:rPr>
          <w:rFonts w:ascii="Arial" w:hAnsi="Arial" w:cs="Arial"/>
        </w:rPr>
      </w:pPr>
      <w:proofErr w:type="gramStart"/>
      <w:r>
        <w:rPr>
          <w:rFonts w:ascii="Arial" w:hAnsi="Arial" w:cs="Arial"/>
          <w:sz w:val="22"/>
          <w:szCs w:val="22"/>
        </w:rPr>
        <w:t>15</w:t>
      </w:r>
      <w:r w:rsidR="00BC379D" w:rsidRPr="00245DB0">
        <w:rPr>
          <w:rFonts w:ascii="Arial" w:hAnsi="Arial" w:cs="Arial"/>
          <w:sz w:val="22"/>
          <w:szCs w:val="22"/>
        </w:rPr>
        <w:t>.7</w:t>
      </w:r>
      <w:proofErr w:type="gramEnd"/>
      <w:r w:rsidR="00BC379D" w:rsidRPr="00245DB0">
        <w:rPr>
          <w:rFonts w:ascii="Arial" w:hAnsi="Arial" w:cs="Arial"/>
          <w:sz w:val="22"/>
          <w:szCs w:val="22"/>
        </w:rPr>
        <w:t>.</w:t>
      </w:r>
      <w:r w:rsidR="00BC379D" w:rsidRPr="00245DB0">
        <w:rPr>
          <w:rFonts w:ascii="Arial" w:hAnsi="Arial" w:cs="Arial"/>
          <w:sz w:val="22"/>
          <w:szCs w:val="22"/>
        </w:rPr>
        <w:tab/>
        <w:t xml:space="preserve">Tato smlouva byla schválena Radou města Mimoň dne ……… pod </w:t>
      </w:r>
      <w:proofErr w:type="spellStart"/>
      <w:r w:rsidR="00BC379D" w:rsidRPr="00245DB0">
        <w:rPr>
          <w:rFonts w:ascii="Arial" w:hAnsi="Arial" w:cs="Arial"/>
          <w:sz w:val="22"/>
          <w:szCs w:val="22"/>
        </w:rPr>
        <w:t>usn</w:t>
      </w:r>
      <w:proofErr w:type="spellEnd"/>
      <w:r w:rsidR="00BC379D" w:rsidRPr="00245DB0">
        <w:rPr>
          <w:rFonts w:ascii="Arial" w:hAnsi="Arial" w:cs="Arial"/>
          <w:sz w:val="22"/>
          <w:szCs w:val="22"/>
        </w:rPr>
        <w:t>. R……/…….</w:t>
      </w:r>
      <w:r w:rsidR="00BC379D" w:rsidRPr="00245DB0">
        <w:rPr>
          <w:rFonts w:ascii="Arial" w:hAnsi="Arial" w:cs="Arial"/>
        </w:rPr>
        <w:t xml:space="preserve"> </w:t>
      </w:r>
    </w:p>
    <w:p w:rsidR="00AB7445" w:rsidRPr="00245DB0" w:rsidRDefault="00AB7445">
      <w:pPr>
        <w:numPr>
          <w:ilvl w:val="12"/>
          <w:numId w:val="0"/>
        </w:numPr>
        <w:ind w:left="567"/>
        <w:rPr>
          <w:rFonts w:ascii="Arial" w:hAnsi="Arial" w:cs="Arial"/>
        </w:rPr>
      </w:pPr>
    </w:p>
    <w:p w:rsidR="00AB7445" w:rsidRPr="00245DB0" w:rsidRDefault="00AB7445">
      <w:pPr>
        <w:numPr>
          <w:ilvl w:val="12"/>
          <w:numId w:val="0"/>
        </w:numPr>
        <w:ind w:left="567"/>
        <w:rPr>
          <w:rFonts w:ascii="Arial" w:hAnsi="Arial" w:cs="Arial"/>
        </w:rPr>
        <w:sectPr w:rsidR="00AB7445" w:rsidRPr="00245DB0">
          <w:headerReference w:type="default" r:id="rId9"/>
          <w:footerReference w:type="default" r:id="rId10"/>
          <w:pgSz w:w="11906" w:h="16838"/>
          <w:pgMar w:top="1361" w:right="1191" w:bottom="1134" w:left="964" w:header="708" w:footer="708" w:gutter="0"/>
          <w:cols w:space="708"/>
        </w:sectPr>
      </w:pPr>
    </w:p>
    <w:p w:rsidR="00DF0F2C" w:rsidRPr="00245DB0" w:rsidRDefault="00E664A9" w:rsidP="00245DB0">
      <w:pPr>
        <w:numPr>
          <w:ilvl w:val="12"/>
          <w:numId w:val="0"/>
        </w:numPr>
        <w:ind w:left="567"/>
        <w:jc w:val="center"/>
        <w:rPr>
          <w:rFonts w:ascii="Arial" w:hAnsi="Arial" w:cs="Arial"/>
        </w:rPr>
      </w:pPr>
      <w:r w:rsidRPr="00245DB0">
        <w:rPr>
          <w:rFonts w:ascii="Arial" w:hAnsi="Arial" w:cs="Arial"/>
        </w:rPr>
        <w:lastRenderedPageBreak/>
        <w:t>V Mimoni dne: ………………………</w:t>
      </w:r>
    </w:p>
    <w:p w:rsidR="00E664A9" w:rsidRPr="00245DB0" w:rsidRDefault="00E664A9">
      <w:pPr>
        <w:numPr>
          <w:ilvl w:val="12"/>
          <w:numId w:val="0"/>
        </w:numPr>
        <w:ind w:left="567"/>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pBdr>
          <w:top w:val="single" w:sz="4" w:space="1" w:color="auto"/>
        </w:pBdr>
        <w:ind w:left="567"/>
        <w:jc w:val="center"/>
        <w:rPr>
          <w:rFonts w:ascii="Arial" w:hAnsi="Arial" w:cs="Arial"/>
        </w:rPr>
      </w:pPr>
      <w:r w:rsidRPr="00245DB0">
        <w:rPr>
          <w:rFonts w:ascii="Arial" w:hAnsi="Arial" w:cs="Arial"/>
        </w:rPr>
        <w:t>František Kaiser</w:t>
      </w:r>
    </w:p>
    <w:p w:rsidR="00E664A9" w:rsidRPr="00245DB0" w:rsidRDefault="00E664A9" w:rsidP="00245DB0">
      <w:pPr>
        <w:numPr>
          <w:ilvl w:val="12"/>
          <w:numId w:val="0"/>
        </w:numPr>
        <w:ind w:left="567"/>
        <w:jc w:val="center"/>
        <w:rPr>
          <w:rFonts w:ascii="Arial" w:hAnsi="Arial" w:cs="Arial"/>
        </w:rPr>
      </w:pPr>
      <w:r w:rsidRPr="00245DB0">
        <w:rPr>
          <w:rFonts w:ascii="Arial" w:hAnsi="Arial" w:cs="Arial"/>
        </w:rPr>
        <w:t>starosta města</w:t>
      </w:r>
    </w:p>
    <w:p w:rsidR="00E664A9" w:rsidRPr="00245DB0" w:rsidRDefault="00E664A9" w:rsidP="00E664A9">
      <w:pPr>
        <w:numPr>
          <w:ilvl w:val="12"/>
          <w:numId w:val="0"/>
        </w:numPr>
        <w:ind w:left="567"/>
        <w:jc w:val="center"/>
        <w:rPr>
          <w:rFonts w:ascii="Arial" w:hAnsi="Arial" w:cs="Arial"/>
        </w:rPr>
        <w:sectPr w:rsidR="00E664A9" w:rsidRPr="00245DB0" w:rsidSect="00E664A9">
          <w:type w:val="continuous"/>
          <w:pgSz w:w="11906" w:h="16838"/>
          <w:pgMar w:top="1361" w:right="1191" w:bottom="1134" w:left="964" w:header="708" w:footer="708" w:gutter="0"/>
          <w:cols w:num="2" w:space="709"/>
        </w:sectPr>
      </w:pPr>
    </w:p>
    <w:p w:rsidR="00E664A9" w:rsidRPr="00245DB0" w:rsidRDefault="00E664A9" w:rsidP="00245DB0">
      <w:pPr>
        <w:numPr>
          <w:ilvl w:val="12"/>
          <w:numId w:val="0"/>
        </w:numPr>
        <w:jc w:val="center"/>
        <w:rPr>
          <w:rFonts w:ascii="Arial" w:hAnsi="Arial" w:cs="Arial"/>
        </w:rPr>
      </w:pPr>
      <w:r w:rsidRPr="00245DB0">
        <w:rPr>
          <w:rFonts w:ascii="Arial" w:hAnsi="Arial" w:cs="Arial"/>
        </w:rPr>
        <w:lastRenderedPageBreak/>
        <w:t>V …………………</w:t>
      </w:r>
      <w:proofErr w:type="gramStart"/>
      <w:r w:rsidRPr="00245DB0">
        <w:rPr>
          <w:rFonts w:ascii="Arial" w:hAnsi="Arial" w:cs="Arial"/>
        </w:rPr>
        <w:t>dne : …</w:t>
      </w:r>
      <w:proofErr w:type="gramEnd"/>
      <w:r w:rsidRPr="00245DB0">
        <w:rPr>
          <w:rFonts w:ascii="Arial" w:hAnsi="Arial" w:cs="Arial"/>
        </w:rPr>
        <w:t>……………</w:t>
      </w: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0F7D69" w:rsidP="00245DB0">
      <w:pPr>
        <w:numPr>
          <w:ilvl w:val="12"/>
          <w:numId w:val="0"/>
        </w:numPr>
        <w:pBdr>
          <w:top w:val="single" w:sz="4" w:space="1" w:color="auto"/>
        </w:pBdr>
        <w:jc w:val="center"/>
        <w:rPr>
          <w:rFonts w:ascii="Arial" w:hAnsi="Arial" w:cs="Arial"/>
        </w:rPr>
      </w:pPr>
      <w:r w:rsidRPr="00245DB0">
        <w:rPr>
          <w:rFonts w:ascii="Arial" w:hAnsi="Arial" w:cs="Arial"/>
        </w:rPr>
        <w:t>J</w:t>
      </w:r>
      <w:r w:rsidR="00E664A9" w:rsidRPr="00245DB0">
        <w:rPr>
          <w:rFonts w:ascii="Arial" w:hAnsi="Arial" w:cs="Arial"/>
        </w:rPr>
        <w:t>méno</w:t>
      </w:r>
      <w:r>
        <w:rPr>
          <w:rFonts w:ascii="Arial" w:hAnsi="Arial" w:cs="Arial"/>
        </w:rPr>
        <w:t xml:space="preserve"> příjmení, funkce</w:t>
      </w:r>
      <w:r w:rsidR="00E664A9" w:rsidRPr="00245DB0">
        <w:rPr>
          <w:rFonts w:ascii="Arial" w:hAnsi="Arial" w:cs="Arial"/>
        </w:rPr>
        <w:t>, podpis, razítko</w:t>
      </w:r>
    </w:p>
    <w:p w:rsidR="0013230D" w:rsidRPr="00245DB0" w:rsidRDefault="0013230D">
      <w:pPr>
        <w:numPr>
          <w:ilvl w:val="12"/>
          <w:numId w:val="0"/>
        </w:numPr>
        <w:ind w:left="567"/>
        <w:rPr>
          <w:rFonts w:ascii="Arial" w:hAnsi="Arial" w:cs="Arial"/>
        </w:rPr>
      </w:pPr>
    </w:p>
    <w:sectPr w:rsidR="0013230D" w:rsidRPr="00245DB0" w:rsidSect="00245DB0">
      <w:type w:val="nextColumn"/>
      <w:pgSz w:w="11906" w:h="16838"/>
      <w:pgMar w:top="1361" w:right="1191" w:bottom="1134" w:left="964" w:header="708" w:footer="708"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59C" w:rsidRDefault="00C3059C">
      <w:r>
        <w:separator/>
      </w:r>
    </w:p>
  </w:endnote>
  <w:endnote w:type="continuationSeparator" w:id="0">
    <w:p w:rsidR="00C3059C" w:rsidRDefault="00C3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E22" w:rsidRDefault="00BF7E22">
    <w:pPr>
      <w:pStyle w:val="Zpat"/>
      <w:framePr w:wrap="auto" w:vAnchor="text" w:hAnchor="margin" w:xAlign="center" w:y="1"/>
      <w:rPr>
        <w:rStyle w:val="slostrnky"/>
        <w:b/>
      </w:rPr>
    </w:pPr>
    <w:r>
      <w:rPr>
        <w:rStyle w:val="slostrnky"/>
        <w:b/>
      </w:rPr>
      <w:fldChar w:fldCharType="begin"/>
    </w:r>
    <w:r>
      <w:rPr>
        <w:rStyle w:val="slostrnky"/>
        <w:b/>
      </w:rPr>
      <w:instrText xml:space="preserve">PAGE  </w:instrText>
    </w:r>
    <w:r>
      <w:rPr>
        <w:rStyle w:val="slostrnky"/>
        <w:b/>
      </w:rPr>
      <w:fldChar w:fldCharType="separate"/>
    </w:r>
    <w:r w:rsidR="00C71D01">
      <w:rPr>
        <w:rStyle w:val="slostrnky"/>
        <w:b/>
        <w:noProof/>
      </w:rPr>
      <w:t>2</w:t>
    </w:r>
    <w:r>
      <w:rPr>
        <w:rStyle w:val="slostrnky"/>
        <w:b/>
      </w:rPr>
      <w:fldChar w:fldCharType="end"/>
    </w:r>
  </w:p>
  <w:p w:rsidR="00BF7E22" w:rsidRDefault="00BF7E22">
    <w:pPr>
      <w:pStyle w:val="Zpat"/>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59C" w:rsidRDefault="00C3059C">
      <w:r>
        <w:separator/>
      </w:r>
    </w:p>
  </w:footnote>
  <w:footnote w:type="continuationSeparator" w:id="0">
    <w:p w:rsidR="00C3059C" w:rsidRDefault="00C305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5DD" w:rsidRPr="002A286E" w:rsidRDefault="004015DD" w:rsidP="00727987">
    <w:pPr>
      <w:pStyle w:val="Zpat"/>
      <w:ind w:right="360" w:firstLine="360"/>
      <w:jc w:val="center"/>
      <w:rPr>
        <w:i/>
        <w:sz w:val="20"/>
        <w:szCs w:val="20"/>
      </w:rPr>
    </w:pPr>
    <w:r w:rsidRPr="002A286E">
      <w:rPr>
        <w:i/>
        <w:sz w:val="20"/>
        <w:szCs w:val="20"/>
      </w:rPr>
      <w:t>S</w:t>
    </w:r>
    <w:r w:rsidR="009C46BD" w:rsidRPr="002A286E">
      <w:rPr>
        <w:i/>
        <w:sz w:val="20"/>
        <w:szCs w:val="20"/>
      </w:rPr>
      <w:t>mlouva</w:t>
    </w:r>
    <w:r w:rsidR="002A286E" w:rsidRPr="002A286E">
      <w:rPr>
        <w:i/>
        <w:sz w:val="20"/>
        <w:szCs w:val="20"/>
      </w:rPr>
      <w:t xml:space="preserve"> o dílo - </w:t>
    </w:r>
    <w:r w:rsidR="002A286E" w:rsidRPr="002A286E">
      <w:rPr>
        <w:bCs/>
        <w:i/>
        <w:color w:val="000000"/>
        <w:sz w:val="20"/>
        <w:szCs w:val="20"/>
      </w:rPr>
      <w:t>Program rozvoje města Mimoň na roky 2014 – 2029</w:t>
    </w:r>
  </w:p>
  <w:p w:rsidR="00BF7E22" w:rsidRDefault="00BF7E22" w:rsidP="004015DD">
    <w:pPr>
      <w:pStyle w:val="Zhlav"/>
      <w:jc w:val="right"/>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9724B1BE"/>
    <w:lvl w:ilvl="0">
      <w:start w:val="1"/>
      <w:numFmt w:val="decimal"/>
      <w:pStyle w:val="Nadpis2"/>
      <w:lvlText w:val="%1."/>
      <w:lvlJc w:val="left"/>
      <w:pPr>
        <w:tabs>
          <w:tab w:val="num" w:pos="4264"/>
        </w:tabs>
        <w:ind w:left="3964" w:hanging="420"/>
      </w:pPr>
      <w:rPr>
        <w:rFonts w:ascii="Verdana" w:hAnsi="Verdana" w:hint="default"/>
        <w:b/>
        <w:sz w:val="32"/>
        <w:szCs w:val="32"/>
      </w:rPr>
    </w:lvl>
    <w:lvl w:ilvl="1">
      <w:numFmt w:val="none"/>
      <w:lvlText w:val=""/>
      <w:lvlJc w:val="left"/>
      <w:pPr>
        <w:tabs>
          <w:tab w:val="num" w:pos="0"/>
        </w:tabs>
        <w:ind w:left="0" w:firstLine="0"/>
      </w:pPr>
      <w:rPr>
        <w:rFonts w:hint="default"/>
      </w:rPr>
    </w:lvl>
    <w:lvl w:ilvl="2">
      <w:numFmt w:val="none"/>
      <w:lvlText w:val=""/>
      <w:lvlJc w:val="left"/>
      <w:pPr>
        <w:tabs>
          <w:tab w:val="num" w:pos="0"/>
        </w:tabs>
        <w:ind w:left="0" w:firstLine="0"/>
      </w:pPr>
      <w:rPr>
        <w:rFonts w:hint="default"/>
      </w:rPr>
    </w:lvl>
    <w:lvl w:ilvl="3">
      <w:numFmt w:val="none"/>
      <w:lvlText w:val=""/>
      <w:lvlJc w:val="left"/>
      <w:pPr>
        <w:tabs>
          <w:tab w:val="num" w:pos="0"/>
        </w:tabs>
        <w:ind w:left="0" w:firstLine="0"/>
      </w:pPr>
      <w:rPr>
        <w:rFonts w:hint="default"/>
      </w:rPr>
    </w:lvl>
    <w:lvl w:ilvl="4">
      <w:numFmt w:val="none"/>
      <w:lvlText w:val=""/>
      <w:lvlJc w:val="left"/>
      <w:pPr>
        <w:tabs>
          <w:tab w:val="num" w:pos="0"/>
        </w:tabs>
        <w:ind w:left="0" w:firstLine="0"/>
      </w:pPr>
      <w:rPr>
        <w:rFonts w:hint="default"/>
      </w:rPr>
    </w:lvl>
    <w:lvl w:ilvl="5">
      <w:numFmt w:val="none"/>
      <w:lvlText w:val=""/>
      <w:lvlJc w:val="left"/>
      <w:pPr>
        <w:tabs>
          <w:tab w:val="num" w:pos="0"/>
        </w:tabs>
        <w:ind w:left="0" w:firstLine="0"/>
      </w:pPr>
      <w:rPr>
        <w:rFonts w:hint="default"/>
      </w:rPr>
    </w:lvl>
    <w:lvl w:ilvl="6">
      <w:numFmt w:val="none"/>
      <w:lvlText w:val=""/>
      <w:lvlJc w:val="left"/>
      <w:pPr>
        <w:tabs>
          <w:tab w:val="num" w:pos="0"/>
        </w:tabs>
        <w:ind w:left="0" w:firstLine="0"/>
      </w:pPr>
      <w:rPr>
        <w:rFonts w:hint="default"/>
      </w:rPr>
    </w:lvl>
    <w:lvl w:ilvl="7">
      <w:numFmt w:val="none"/>
      <w:lvlText w:val=""/>
      <w:lvlJc w:val="left"/>
      <w:pPr>
        <w:tabs>
          <w:tab w:val="num" w:pos="0"/>
        </w:tabs>
        <w:ind w:left="0" w:firstLine="0"/>
      </w:pPr>
      <w:rPr>
        <w:rFonts w:hint="default"/>
      </w:rPr>
    </w:lvl>
    <w:lvl w:ilvl="8">
      <w:numFmt w:val="none"/>
      <w:lvlText w:val=""/>
      <w:lvlJc w:val="left"/>
      <w:pPr>
        <w:tabs>
          <w:tab w:val="num" w:pos="0"/>
        </w:tabs>
        <w:ind w:left="0" w:firstLine="0"/>
      </w:pPr>
      <w:rPr>
        <w:rFonts w:hint="default"/>
      </w:rPr>
    </w:lvl>
  </w:abstractNum>
  <w:abstractNum w:abstractNumId="1">
    <w:nsid w:val="01FF375E"/>
    <w:multiLevelType w:val="hybridMultilevel"/>
    <w:tmpl w:val="98405CCC"/>
    <w:lvl w:ilvl="0" w:tplc="2304D9C0">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
    <w:nsid w:val="02633671"/>
    <w:multiLevelType w:val="hybridMultilevel"/>
    <w:tmpl w:val="D39814DE"/>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3">
    <w:nsid w:val="05682949"/>
    <w:multiLevelType w:val="hybridMultilevel"/>
    <w:tmpl w:val="27F8B898"/>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4">
    <w:nsid w:val="0AF16FF1"/>
    <w:multiLevelType w:val="hybridMultilevel"/>
    <w:tmpl w:val="65586CCE"/>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5">
    <w:nsid w:val="0C8E5F2C"/>
    <w:multiLevelType w:val="hybridMultilevel"/>
    <w:tmpl w:val="598CABB8"/>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6">
    <w:nsid w:val="15603F1E"/>
    <w:multiLevelType w:val="hybridMultilevel"/>
    <w:tmpl w:val="55065DFA"/>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7">
    <w:nsid w:val="174F7376"/>
    <w:multiLevelType w:val="multilevel"/>
    <w:tmpl w:val="342CC75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7DB6F34"/>
    <w:multiLevelType w:val="hybridMultilevel"/>
    <w:tmpl w:val="3E4436B0"/>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9">
    <w:nsid w:val="18E6612C"/>
    <w:multiLevelType w:val="hybridMultilevel"/>
    <w:tmpl w:val="2BD296F2"/>
    <w:lvl w:ilvl="0" w:tplc="04050015">
      <w:start w:val="1"/>
      <w:numFmt w:val="upperLetter"/>
      <w:lvlText w:val="%1."/>
      <w:lvlJc w:val="left"/>
      <w:pPr>
        <w:ind w:left="1440" w:hanging="72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nsid w:val="1A5D2752"/>
    <w:multiLevelType w:val="hybridMultilevel"/>
    <w:tmpl w:val="452AACCA"/>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11">
    <w:nsid w:val="1C2F643D"/>
    <w:multiLevelType w:val="hybridMultilevel"/>
    <w:tmpl w:val="7800FB28"/>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12">
    <w:nsid w:val="205D579C"/>
    <w:multiLevelType w:val="hybridMultilevel"/>
    <w:tmpl w:val="7772C6F0"/>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13">
    <w:nsid w:val="23581027"/>
    <w:multiLevelType w:val="hybridMultilevel"/>
    <w:tmpl w:val="D95AF780"/>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14">
    <w:nsid w:val="239B19F9"/>
    <w:multiLevelType w:val="hybridMultilevel"/>
    <w:tmpl w:val="E280C3AC"/>
    <w:lvl w:ilvl="0" w:tplc="0405000F">
      <w:start w:val="1"/>
      <w:numFmt w:val="decimal"/>
      <w:lvlText w:val="%1."/>
      <w:lvlJc w:val="left"/>
      <w:pPr>
        <w:ind w:left="1610" w:hanging="360"/>
      </w:pPr>
    </w:lvl>
    <w:lvl w:ilvl="1" w:tplc="04050019" w:tentative="1">
      <w:start w:val="1"/>
      <w:numFmt w:val="lowerLetter"/>
      <w:lvlText w:val="%2."/>
      <w:lvlJc w:val="left"/>
      <w:pPr>
        <w:ind w:left="2330" w:hanging="360"/>
      </w:pPr>
    </w:lvl>
    <w:lvl w:ilvl="2" w:tplc="0405001B" w:tentative="1">
      <w:start w:val="1"/>
      <w:numFmt w:val="lowerRoman"/>
      <w:lvlText w:val="%3."/>
      <w:lvlJc w:val="right"/>
      <w:pPr>
        <w:ind w:left="3050" w:hanging="180"/>
      </w:pPr>
    </w:lvl>
    <w:lvl w:ilvl="3" w:tplc="0405000F" w:tentative="1">
      <w:start w:val="1"/>
      <w:numFmt w:val="decimal"/>
      <w:lvlText w:val="%4."/>
      <w:lvlJc w:val="left"/>
      <w:pPr>
        <w:ind w:left="3770" w:hanging="360"/>
      </w:pPr>
    </w:lvl>
    <w:lvl w:ilvl="4" w:tplc="04050019" w:tentative="1">
      <w:start w:val="1"/>
      <w:numFmt w:val="lowerLetter"/>
      <w:lvlText w:val="%5."/>
      <w:lvlJc w:val="left"/>
      <w:pPr>
        <w:ind w:left="4490" w:hanging="360"/>
      </w:pPr>
    </w:lvl>
    <w:lvl w:ilvl="5" w:tplc="0405001B" w:tentative="1">
      <w:start w:val="1"/>
      <w:numFmt w:val="lowerRoman"/>
      <w:lvlText w:val="%6."/>
      <w:lvlJc w:val="right"/>
      <w:pPr>
        <w:ind w:left="5210" w:hanging="180"/>
      </w:pPr>
    </w:lvl>
    <w:lvl w:ilvl="6" w:tplc="0405000F" w:tentative="1">
      <w:start w:val="1"/>
      <w:numFmt w:val="decimal"/>
      <w:lvlText w:val="%7."/>
      <w:lvlJc w:val="left"/>
      <w:pPr>
        <w:ind w:left="5930" w:hanging="360"/>
      </w:pPr>
    </w:lvl>
    <w:lvl w:ilvl="7" w:tplc="04050019" w:tentative="1">
      <w:start w:val="1"/>
      <w:numFmt w:val="lowerLetter"/>
      <w:lvlText w:val="%8."/>
      <w:lvlJc w:val="left"/>
      <w:pPr>
        <w:ind w:left="6650" w:hanging="360"/>
      </w:pPr>
    </w:lvl>
    <w:lvl w:ilvl="8" w:tplc="0405001B" w:tentative="1">
      <w:start w:val="1"/>
      <w:numFmt w:val="lowerRoman"/>
      <w:lvlText w:val="%9."/>
      <w:lvlJc w:val="right"/>
      <w:pPr>
        <w:ind w:left="7370" w:hanging="180"/>
      </w:pPr>
    </w:lvl>
  </w:abstractNum>
  <w:abstractNum w:abstractNumId="15">
    <w:nsid w:val="26A373AB"/>
    <w:multiLevelType w:val="hybridMultilevel"/>
    <w:tmpl w:val="3E4436B0"/>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16">
    <w:nsid w:val="28975AFC"/>
    <w:multiLevelType w:val="hybridMultilevel"/>
    <w:tmpl w:val="5FA84820"/>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17">
    <w:nsid w:val="2A66369E"/>
    <w:multiLevelType w:val="multilevel"/>
    <w:tmpl w:val="32DEF448"/>
    <w:lvl w:ilvl="0">
      <w:start w:val="6"/>
      <w:numFmt w:val="decimal"/>
      <w:lvlText w:val="%1."/>
      <w:lvlJc w:val="left"/>
      <w:pPr>
        <w:ind w:left="360" w:hanging="360"/>
      </w:pPr>
      <w:rPr>
        <w:rFonts w:hint="default"/>
      </w:rPr>
    </w:lvl>
    <w:lvl w:ilvl="1">
      <w:start w:val="1"/>
      <w:numFmt w:val="decimal"/>
      <w:lvlText w:val="%1.%2."/>
      <w:lvlJc w:val="left"/>
      <w:pPr>
        <w:ind w:left="368" w:hanging="360"/>
      </w:pPr>
      <w:rPr>
        <w:rFonts w:hint="default"/>
      </w:rPr>
    </w:lvl>
    <w:lvl w:ilvl="2">
      <w:start w:val="1"/>
      <w:numFmt w:val="decimal"/>
      <w:lvlText w:val="%1.%2.%3."/>
      <w:lvlJc w:val="left"/>
      <w:pPr>
        <w:ind w:left="736" w:hanging="720"/>
      </w:pPr>
      <w:rPr>
        <w:rFonts w:hint="default"/>
      </w:rPr>
    </w:lvl>
    <w:lvl w:ilvl="3">
      <w:start w:val="1"/>
      <w:numFmt w:val="decimal"/>
      <w:lvlText w:val="%1.%2.%3.%4."/>
      <w:lvlJc w:val="left"/>
      <w:pPr>
        <w:ind w:left="744" w:hanging="720"/>
      </w:pPr>
      <w:rPr>
        <w:rFonts w:hint="default"/>
      </w:rPr>
    </w:lvl>
    <w:lvl w:ilvl="4">
      <w:start w:val="1"/>
      <w:numFmt w:val="decimal"/>
      <w:lvlText w:val="%1.%2.%3.%4.%5."/>
      <w:lvlJc w:val="left"/>
      <w:pPr>
        <w:ind w:left="1112" w:hanging="1080"/>
      </w:pPr>
      <w:rPr>
        <w:rFonts w:hint="default"/>
      </w:rPr>
    </w:lvl>
    <w:lvl w:ilvl="5">
      <w:start w:val="1"/>
      <w:numFmt w:val="decimal"/>
      <w:lvlText w:val="%1.%2.%3.%4.%5.%6."/>
      <w:lvlJc w:val="left"/>
      <w:pPr>
        <w:ind w:left="1120" w:hanging="1080"/>
      </w:pPr>
      <w:rPr>
        <w:rFonts w:hint="default"/>
      </w:rPr>
    </w:lvl>
    <w:lvl w:ilvl="6">
      <w:start w:val="1"/>
      <w:numFmt w:val="decimal"/>
      <w:lvlText w:val="%1.%2.%3.%4.%5.%6.%7."/>
      <w:lvlJc w:val="left"/>
      <w:pPr>
        <w:ind w:left="1488" w:hanging="1440"/>
      </w:pPr>
      <w:rPr>
        <w:rFonts w:hint="default"/>
      </w:rPr>
    </w:lvl>
    <w:lvl w:ilvl="7">
      <w:start w:val="1"/>
      <w:numFmt w:val="decimal"/>
      <w:lvlText w:val="%1.%2.%3.%4.%5.%6.%7.%8."/>
      <w:lvlJc w:val="left"/>
      <w:pPr>
        <w:ind w:left="1496" w:hanging="1440"/>
      </w:pPr>
      <w:rPr>
        <w:rFonts w:hint="default"/>
      </w:rPr>
    </w:lvl>
    <w:lvl w:ilvl="8">
      <w:start w:val="1"/>
      <w:numFmt w:val="decimal"/>
      <w:lvlText w:val="%1.%2.%3.%4.%5.%6.%7.%8.%9."/>
      <w:lvlJc w:val="left"/>
      <w:pPr>
        <w:ind w:left="1864" w:hanging="1800"/>
      </w:pPr>
      <w:rPr>
        <w:rFonts w:hint="default"/>
      </w:rPr>
    </w:lvl>
  </w:abstractNum>
  <w:abstractNum w:abstractNumId="18">
    <w:nsid w:val="2BC96DA8"/>
    <w:multiLevelType w:val="hybridMultilevel"/>
    <w:tmpl w:val="D39814DE"/>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19">
    <w:nsid w:val="2F226620"/>
    <w:multiLevelType w:val="hybridMultilevel"/>
    <w:tmpl w:val="72D4CBB2"/>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20">
    <w:nsid w:val="32103DAE"/>
    <w:multiLevelType w:val="hybridMultilevel"/>
    <w:tmpl w:val="A9803822"/>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21">
    <w:nsid w:val="331D0AFD"/>
    <w:multiLevelType w:val="hybridMultilevel"/>
    <w:tmpl w:val="9AAA0FBA"/>
    <w:lvl w:ilvl="0" w:tplc="04050017">
      <w:start w:val="1"/>
      <w:numFmt w:val="lowerLetter"/>
      <w:lvlText w:val="%1)"/>
      <w:lvlJc w:val="left"/>
      <w:pPr>
        <w:ind w:left="2160" w:hanging="360"/>
      </w:pPr>
    </w:lvl>
    <w:lvl w:ilvl="1" w:tplc="04050019" w:tentative="1">
      <w:start w:val="1"/>
      <w:numFmt w:val="lowerLetter"/>
      <w:lvlText w:val="%2."/>
      <w:lvlJc w:val="left"/>
      <w:pPr>
        <w:ind w:left="2880" w:hanging="360"/>
      </w:pPr>
    </w:lvl>
    <w:lvl w:ilvl="2" w:tplc="0405001B" w:tentative="1">
      <w:start w:val="1"/>
      <w:numFmt w:val="lowerRoman"/>
      <w:lvlText w:val="%3."/>
      <w:lvlJc w:val="right"/>
      <w:pPr>
        <w:ind w:left="3600" w:hanging="180"/>
      </w:pPr>
    </w:lvl>
    <w:lvl w:ilvl="3" w:tplc="0405000F" w:tentative="1">
      <w:start w:val="1"/>
      <w:numFmt w:val="decimal"/>
      <w:lvlText w:val="%4."/>
      <w:lvlJc w:val="left"/>
      <w:pPr>
        <w:ind w:left="4320" w:hanging="360"/>
      </w:pPr>
    </w:lvl>
    <w:lvl w:ilvl="4" w:tplc="04050019" w:tentative="1">
      <w:start w:val="1"/>
      <w:numFmt w:val="lowerLetter"/>
      <w:lvlText w:val="%5."/>
      <w:lvlJc w:val="left"/>
      <w:pPr>
        <w:ind w:left="5040" w:hanging="360"/>
      </w:pPr>
    </w:lvl>
    <w:lvl w:ilvl="5" w:tplc="0405001B" w:tentative="1">
      <w:start w:val="1"/>
      <w:numFmt w:val="lowerRoman"/>
      <w:lvlText w:val="%6."/>
      <w:lvlJc w:val="right"/>
      <w:pPr>
        <w:ind w:left="5760" w:hanging="180"/>
      </w:pPr>
    </w:lvl>
    <w:lvl w:ilvl="6" w:tplc="0405000F" w:tentative="1">
      <w:start w:val="1"/>
      <w:numFmt w:val="decimal"/>
      <w:lvlText w:val="%7."/>
      <w:lvlJc w:val="left"/>
      <w:pPr>
        <w:ind w:left="6480" w:hanging="360"/>
      </w:pPr>
    </w:lvl>
    <w:lvl w:ilvl="7" w:tplc="04050019" w:tentative="1">
      <w:start w:val="1"/>
      <w:numFmt w:val="lowerLetter"/>
      <w:lvlText w:val="%8."/>
      <w:lvlJc w:val="left"/>
      <w:pPr>
        <w:ind w:left="7200" w:hanging="360"/>
      </w:pPr>
    </w:lvl>
    <w:lvl w:ilvl="8" w:tplc="0405001B" w:tentative="1">
      <w:start w:val="1"/>
      <w:numFmt w:val="lowerRoman"/>
      <w:lvlText w:val="%9."/>
      <w:lvlJc w:val="right"/>
      <w:pPr>
        <w:ind w:left="7920" w:hanging="180"/>
      </w:pPr>
    </w:lvl>
  </w:abstractNum>
  <w:abstractNum w:abstractNumId="22">
    <w:nsid w:val="3E6B520D"/>
    <w:multiLevelType w:val="hybridMultilevel"/>
    <w:tmpl w:val="196460E4"/>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23">
    <w:nsid w:val="41A93FA3"/>
    <w:multiLevelType w:val="hybridMultilevel"/>
    <w:tmpl w:val="41F25DD4"/>
    <w:lvl w:ilvl="0" w:tplc="2304D9C0">
      <w:start w:val="1"/>
      <w:numFmt w:val="bullet"/>
      <w:lvlText w:val=""/>
      <w:lvlJc w:val="left"/>
      <w:pPr>
        <w:ind w:left="927" w:hanging="360"/>
      </w:pPr>
      <w:rPr>
        <w:rFonts w:ascii="Symbol" w:hAnsi="Symbo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24">
    <w:nsid w:val="44F24276"/>
    <w:multiLevelType w:val="hybridMultilevel"/>
    <w:tmpl w:val="D7429110"/>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25">
    <w:nsid w:val="45104A22"/>
    <w:multiLevelType w:val="hybridMultilevel"/>
    <w:tmpl w:val="88A45B10"/>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26">
    <w:nsid w:val="47071F5C"/>
    <w:multiLevelType w:val="hybridMultilevel"/>
    <w:tmpl w:val="74B49ED4"/>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27">
    <w:nsid w:val="4BE84296"/>
    <w:multiLevelType w:val="hybridMultilevel"/>
    <w:tmpl w:val="7A2ED474"/>
    <w:lvl w:ilvl="0" w:tplc="2304D9C0">
      <w:start w:val="1"/>
      <w:numFmt w:val="bullet"/>
      <w:lvlText w:val=""/>
      <w:lvlJc w:val="left"/>
      <w:pPr>
        <w:ind w:left="3110" w:hanging="360"/>
      </w:pPr>
      <w:rPr>
        <w:rFonts w:ascii="Symbol" w:hAnsi="Symbol" w:hint="default"/>
      </w:rPr>
    </w:lvl>
    <w:lvl w:ilvl="1" w:tplc="04050003" w:tentative="1">
      <w:start w:val="1"/>
      <w:numFmt w:val="bullet"/>
      <w:lvlText w:val="o"/>
      <w:lvlJc w:val="left"/>
      <w:pPr>
        <w:ind w:left="3830" w:hanging="360"/>
      </w:pPr>
      <w:rPr>
        <w:rFonts w:ascii="Courier New" w:hAnsi="Courier New" w:cs="Courier New" w:hint="default"/>
      </w:rPr>
    </w:lvl>
    <w:lvl w:ilvl="2" w:tplc="04050005" w:tentative="1">
      <w:start w:val="1"/>
      <w:numFmt w:val="bullet"/>
      <w:lvlText w:val=""/>
      <w:lvlJc w:val="left"/>
      <w:pPr>
        <w:ind w:left="4550" w:hanging="360"/>
      </w:pPr>
      <w:rPr>
        <w:rFonts w:ascii="Wingdings" w:hAnsi="Wingdings" w:hint="default"/>
      </w:rPr>
    </w:lvl>
    <w:lvl w:ilvl="3" w:tplc="04050001" w:tentative="1">
      <w:start w:val="1"/>
      <w:numFmt w:val="bullet"/>
      <w:lvlText w:val=""/>
      <w:lvlJc w:val="left"/>
      <w:pPr>
        <w:ind w:left="5270" w:hanging="360"/>
      </w:pPr>
      <w:rPr>
        <w:rFonts w:ascii="Symbol" w:hAnsi="Symbol" w:hint="default"/>
      </w:rPr>
    </w:lvl>
    <w:lvl w:ilvl="4" w:tplc="04050003" w:tentative="1">
      <w:start w:val="1"/>
      <w:numFmt w:val="bullet"/>
      <w:lvlText w:val="o"/>
      <w:lvlJc w:val="left"/>
      <w:pPr>
        <w:ind w:left="5990" w:hanging="360"/>
      </w:pPr>
      <w:rPr>
        <w:rFonts w:ascii="Courier New" w:hAnsi="Courier New" w:cs="Courier New" w:hint="default"/>
      </w:rPr>
    </w:lvl>
    <w:lvl w:ilvl="5" w:tplc="04050005" w:tentative="1">
      <w:start w:val="1"/>
      <w:numFmt w:val="bullet"/>
      <w:lvlText w:val=""/>
      <w:lvlJc w:val="left"/>
      <w:pPr>
        <w:ind w:left="6710" w:hanging="360"/>
      </w:pPr>
      <w:rPr>
        <w:rFonts w:ascii="Wingdings" w:hAnsi="Wingdings" w:hint="default"/>
      </w:rPr>
    </w:lvl>
    <w:lvl w:ilvl="6" w:tplc="04050001" w:tentative="1">
      <w:start w:val="1"/>
      <w:numFmt w:val="bullet"/>
      <w:lvlText w:val=""/>
      <w:lvlJc w:val="left"/>
      <w:pPr>
        <w:ind w:left="7430" w:hanging="360"/>
      </w:pPr>
      <w:rPr>
        <w:rFonts w:ascii="Symbol" w:hAnsi="Symbol" w:hint="default"/>
      </w:rPr>
    </w:lvl>
    <w:lvl w:ilvl="7" w:tplc="04050003" w:tentative="1">
      <w:start w:val="1"/>
      <w:numFmt w:val="bullet"/>
      <w:lvlText w:val="o"/>
      <w:lvlJc w:val="left"/>
      <w:pPr>
        <w:ind w:left="8150" w:hanging="360"/>
      </w:pPr>
      <w:rPr>
        <w:rFonts w:ascii="Courier New" w:hAnsi="Courier New" w:cs="Courier New" w:hint="default"/>
      </w:rPr>
    </w:lvl>
    <w:lvl w:ilvl="8" w:tplc="04050005" w:tentative="1">
      <w:start w:val="1"/>
      <w:numFmt w:val="bullet"/>
      <w:lvlText w:val=""/>
      <w:lvlJc w:val="left"/>
      <w:pPr>
        <w:ind w:left="8870" w:hanging="360"/>
      </w:pPr>
      <w:rPr>
        <w:rFonts w:ascii="Wingdings" w:hAnsi="Wingdings" w:hint="default"/>
      </w:rPr>
    </w:lvl>
  </w:abstractNum>
  <w:abstractNum w:abstractNumId="28">
    <w:nsid w:val="4C6F065D"/>
    <w:multiLevelType w:val="hybridMultilevel"/>
    <w:tmpl w:val="BD7CF05E"/>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29">
    <w:nsid w:val="4E9B60FF"/>
    <w:multiLevelType w:val="hybridMultilevel"/>
    <w:tmpl w:val="D374AE76"/>
    <w:lvl w:ilvl="0" w:tplc="2304D9C0">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0">
    <w:nsid w:val="502B5487"/>
    <w:multiLevelType w:val="multilevel"/>
    <w:tmpl w:val="A3FA504A"/>
    <w:lvl w:ilvl="0">
      <w:start w:val="1"/>
      <w:numFmt w:val="decimal"/>
      <w:pStyle w:val="Nadpiskapitoly"/>
      <w:lvlText w:val="%1."/>
      <w:lvlJc w:val="left"/>
      <w:pPr>
        <w:tabs>
          <w:tab w:val="num" w:pos="555"/>
        </w:tabs>
        <w:ind w:left="555" w:hanging="555"/>
      </w:pPr>
      <w:rPr>
        <w:rFonts w:hint="default"/>
      </w:rPr>
    </w:lvl>
    <w:lvl w:ilvl="1">
      <w:start w:val="1"/>
      <w:numFmt w:val="decimal"/>
      <w:pStyle w:val="lnekxy"/>
      <w:lvlText w:val="%1.%2"/>
      <w:lvlJc w:val="left"/>
      <w:pPr>
        <w:tabs>
          <w:tab w:val="num" w:pos="563"/>
        </w:tabs>
        <w:ind w:left="563" w:hanging="555"/>
      </w:pPr>
      <w:rPr>
        <w:rFonts w:hint="default"/>
      </w:rPr>
    </w:lvl>
    <w:lvl w:ilvl="2">
      <w:start w:val="1"/>
      <w:numFmt w:val="decimal"/>
      <w:pStyle w:val="lnekxyz"/>
      <w:lvlText w:val="%1.%2.%3"/>
      <w:lvlJc w:val="left"/>
      <w:pPr>
        <w:tabs>
          <w:tab w:val="num" w:pos="736"/>
        </w:tabs>
        <w:ind w:left="736" w:hanging="720"/>
      </w:pPr>
      <w:rPr>
        <w:rFonts w:hint="default"/>
      </w:rPr>
    </w:lvl>
    <w:lvl w:ilvl="3">
      <w:start w:val="1"/>
      <w:numFmt w:val="decimal"/>
      <w:lvlText w:val="%1.%2.%3.%4"/>
      <w:lvlJc w:val="left"/>
      <w:pPr>
        <w:tabs>
          <w:tab w:val="num" w:pos="744"/>
        </w:tabs>
        <w:ind w:left="744" w:hanging="720"/>
      </w:pPr>
      <w:rPr>
        <w:rFonts w:hint="default"/>
      </w:rPr>
    </w:lvl>
    <w:lvl w:ilvl="4">
      <w:start w:val="1"/>
      <w:numFmt w:val="decimal"/>
      <w:lvlText w:val="%1.%2.%3.%4.%5"/>
      <w:lvlJc w:val="left"/>
      <w:pPr>
        <w:tabs>
          <w:tab w:val="num" w:pos="1112"/>
        </w:tabs>
        <w:ind w:left="1112" w:hanging="1080"/>
      </w:pPr>
      <w:rPr>
        <w:rFonts w:hint="default"/>
      </w:rPr>
    </w:lvl>
    <w:lvl w:ilvl="5">
      <w:start w:val="1"/>
      <w:numFmt w:val="decimal"/>
      <w:lvlText w:val="%1.%2.%3.%4.%5.%6"/>
      <w:lvlJc w:val="left"/>
      <w:pPr>
        <w:tabs>
          <w:tab w:val="num" w:pos="1120"/>
        </w:tabs>
        <w:ind w:left="1120" w:hanging="1080"/>
      </w:pPr>
      <w:rPr>
        <w:rFonts w:hint="default"/>
      </w:rPr>
    </w:lvl>
    <w:lvl w:ilvl="6">
      <w:start w:val="1"/>
      <w:numFmt w:val="decimal"/>
      <w:lvlText w:val="%1.%2.%3.%4.%5.%6.%7"/>
      <w:lvlJc w:val="left"/>
      <w:pPr>
        <w:tabs>
          <w:tab w:val="num" w:pos="1488"/>
        </w:tabs>
        <w:ind w:left="1488" w:hanging="1440"/>
      </w:pPr>
      <w:rPr>
        <w:rFonts w:hint="default"/>
      </w:rPr>
    </w:lvl>
    <w:lvl w:ilvl="7">
      <w:start w:val="1"/>
      <w:numFmt w:val="decimal"/>
      <w:lvlText w:val="%1.%2.%3.%4.%5.%6.%7.%8"/>
      <w:lvlJc w:val="left"/>
      <w:pPr>
        <w:tabs>
          <w:tab w:val="num" w:pos="1496"/>
        </w:tabs>
        <w:ind w:left="1496" w:hanging="1440"/>
      </w:pPr>
      <w:rPr>
        <w:rFonts w:hint="default"/>
      </w:rPr>
    </w:lvl>
    <w:lvl w:ilvl="8">
      <w:start w:val="1"/>
      <w:numFmt w:val="decimal"/>
      <w:lvlText w:val="%1.%2.%3.%4.%5.%6.%7.%8.%9"/>
      <w:lvlJc w:val="left"/>
      <w:pPr>
        <w:tabs>
          <w:tab w:val="num" w:pos="1504"/>
        </w:tabs>
        <w:ind w:left="1504" w:hanging="1440"/>
      </w:pPr>
      <w:rPr>
        <w:rFonts w:hint="default"/>
      </w:rPr>
    </w:lvl>
  </w:abstractNum>
  <w:abstractNum w:abstractNumId="31">
    <w:nsid w:val="563209D6"/>
    <w:multiLevelType w:val="hybridMultilevel"/>
    <w:tmpl w:val="F15033AC"/>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32">
    <w:nsid w:val="57C01E21"/>
    <w:multiLevelType w:val="multilevel"/>
    <w:tmpl w:val="12F0EB98"/>
    <w:lvl w:ilvl="0">
      <w:start w:val="9"/>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581D177B"/>
    <w:multiLevelType w:val="hybridMultilevel"/>
    <w:tmpl w:val="A46C5AE2"/>
    <w:lvl w:ilvl="0" w:tplc="04050015">
      <w:start w:val="1"/>
      <w:numFmt w:val="upperLetter"/>
      <w:lvlText w:val="%1."/>
      <w:lvlJc w:val="left"/>
      <w:pPr>
        <w:ind w:left="1440" w:hanging="72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4">
    <w:nsid w:val="5A2512DF"/>
    <w:multiLevelType w:val="multilevel"/>
    <w:tmpl w:val="4072C5E0"/>
    <w:lvl w:ilvl="0">
      <w:start w:val="5"/>
      <w:numFmt w:val="decimal"/>
      <w:lvlText w:val="%1."/>
      <w:lvlJc w:val="left"/>
      <w:pPr>
        <w:ind w:left="360" w:hanging="360"/>
      </w:pPr>
      <w:rPr>
        <w:rFonts w:hint="default"/>
      </w:rPr>
    </w:lvl>
    <w:lvl w:ilvl="1">
      <w:start w:val="1"/>
      <w:numFmt w:val="decimal"/>
      <w:lvlText w:val="%1.%2."/>
      <w:lvlJc w:val="left"/>
      <w:pPr>
        <w:ind w:left="728" w:hanging="720"/>
      </w:pPr>
      <w:rPr>
        <w:rFonts w:hint="default"/>
      </w:rPr>
    </w:lvl>
    <w:lvl w:ilvl="2">
      <w:start w:val="1"/>
      <w:numFmt w:val="decimal"/>
      <w:lvlText w:val="%1.%2.%3."/>
      <w:lvlJc w:val="left"/>
      <w:pPr>
        <w:ind w:left="736" w:hanging="720"/>
      </w:pPr>
      <w:rPr>
        <w:rFonts w:hint="default"/>
      </w:rPr>
    </w:lvl>
    <w:lvl w:ilvl="3">
      <w:start w:val="1"/>
      <w:numFmt w:val="decimal"/>
      <w:lvlText w:val="%1.%2.%3.%4."/>
      <w:lvlJc w:val="left"/>
      <w:pPr>
        <w:ind w:left="1104" w:hanging="1080"/>
      </w:pPr>
      <w:rPr>
        <w:rFonts w:hint="default"/>
      </w:rPr>
    </w:lvl>
    <w:lvl w:ilvl="4">
      <w:start w:val="1"/>
      <w:numFmt w:val="decimal"/>
      <w:lvlText w:val="%1.%2.%3.%4.%5."/>
      <w:lvlJc w:val="left"/>
      <w:pPr>
        <w:ind w:left="1112" w:hanging="1080"/>
      </w:pPr>
      <w:rPr>
        <w:rFonts w:hint="default"/>
      </w:rPr>
    </w:lvl>
    <w:lvl w:ilvl="5">
      <w:start w:val="1"/>
      <w:numFmt w:val="decimal"/>
      <w:lvlText w:val="%1.%2.%3.%4.%5.%6."/>
      <w:lvlJc w:val="left"/>
      <w:pPr>
        <w:ind w:left="1480" w:hanging="1440"/>
      </w:pPr>
      <w:rPr>
        <w:rFonts w:hint="default"/>
      </w:rPr>
    </w:lvl>
    <w:lvl w:ilvl="6">
      <w:start w:val="1"/>
      <w:numFmt w:val="decimal"/>
      <w:lvlText w:val="%1.%2.%3.%4.%5.%6.%7."/>
      <w:lvlJc w:val="left"/>
      <w:pPr>
        <w:ind w:left="1488" w:hanging="1440"/>
      </w:pPr>
      <w:rPr>
        <w:rFonts w:hint="default"/>
      </w:rPr>
    </w:lvl>
    <w:lvl w:ilvl="7">
      <w:start w:val="1"/>
      <w:numFmt w:val="decimal"/>
      <w:lvlText w:val="%1.%2.%3.%4.%5.%6.%7.%8."/>
      <w:lvlJc w:val="left"/>
      <w:pPr>
        <w:ind w:left="1856" w:hanging="1800"/>
      </w:pPr>
      <w:rPr>
        <w:rFonts w:hint="default"/>
      </w:rPr>
    </w:lvl>
    <w:lvl w:ilvl="8">
      <w:start w:val="1"/>
      <w:numFmt w:val="decimal"/>
      <w:lvlText w:val="%1.%2.%3.%4.%5.%6.%7.%8.%9."/>
      <w:lvlJc w:val="left"/>
      <w:pPr>
        <w:ind w:left="1864" w:hanging="1800"/>
      </w:pPr>
      <w:rPr>
        <w:rFonts w:hint="default"/>
      </w:rPr>
    </w:lvl>
  </w:abstractNum>
  <w:abstractNum w:abstractNumId="35">
    <w:nsid w:val="5CF3295D"/>
    <w:multiLevelType w:val="hybridMultilevel"/>
    <w:tmpl w:val="0F905AC6"/>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36">
    <w:nsid w:val="5F7A2289"/>
    <w:multiLevelType w:val="hybridMultilevel"/>
    <w:tmpl w:val="E280C3AC"/>
    <w:lvl w:ilvl="0" w:tplc="0405000F">
      <w:start w:val="1"/>
      <w:numFmt w:val="decimal"/>
      <w:lvlText w:val="%1."/>
      <w:lvlJc w:val="left"/>
      <w:pPr>
        <w:ind w:left="1610" w:hanging="360"/>
      </w:pPr>
    </w:lvl>
    <w:lvl w:ilvl="1" w:tplc="04050019" w:tentative="1">
      <w:start w:val="1"/>
      <w:numFmt w:val="lowerLetter"/>
      <w:lvlText w:val="%2."/>
      <w:lvlJc w:val="left"/>
      <w:pPr>
        <w:ind w:left="2330" w:hanging="360"/>
      </w:pPr>
    </w:lvl>
    <w:lvl w:ilvl="2" w:tplc="0405001B" w:tentative="1">
      <w:start w:val="1"/>
      <w:numFmt w:val="lowerRoman"/>
      <w:lvlText w:val="%3."/>
      <w:lvlJc w:val="right"/>
      <w:pPr>
        <w:ind w:left="3050" w:hanging="180"/>
      </w:pPr>
    </w:lvl>
    <w:lvl w:ilvl="3" w:tplc="0405000F" w:tentative="1">
      <w:start w:val="1"/>
      <w:numFmt w:val="decimal"/>
      <w:lvlText w:val="%4."/>
      <w:lvlJc w:val="left"/>
      <w:pPr>
        <w:ind w:left="3770" w:hanging="360"/>
      </w:pPr>
    </w:lvl>
    <w:lvl w:ilvl="4" w:tplc="04050019" w:tentative="1">
      <w:start w:val="1"/>
      <w:numFmt w:val="lowerLetter"/>
      <w:lvlText w:val="%5."/>
      <w:lvlJc w:val="left"/>
      <w:pPr>
        <w:ind w:left="4490" w:hanging="360"/>
      </w:pPr>
    </w:lvl>
    <w:lvl w:ilvl="5" w:tplc="0405001B" w:tentative="1">
      <w:start w:val="1"/>
      <w:numFmt w:val="lowerRoman"/>
      <w:lvlText w:val="%6."/>
      <w:lvlJc w:val="right"/>
      <w:pPr>
        <w:ind w:left="5210" w:hanging="180"/>
      </w:pPr>
    </w:lvl>
    <w:lvl w:ilvl="6" w:tplc="0405000F" w:tentative="1">
      <w:start w:val="1"/>
      <w:numFmt w:val="decimal"/>
      <w:lvlText w:val="%7."/>
      <w:lvlJc w:val="left"/>
      <w:pPr>
        <w:ind w:left="5930" w:hanging="360"/>
      </w:pPr>
    </w:lvl>
    <w:lvl w:ilvl="7" w:tplc="04050019" w:tentative="1">
      <w:start w:val="1"/>
      <w:numFmt w:val="lowerLetter"/>
      <w:lvlText w:val="%8."/>
      <w:lvlJc w:val="left"/>
      <w:pPr>
        <w:ind w:left="6650" w:hanging="360"/>
      </w:pPr>
    </w:lvl>
    <w:lvl w:ilvl="8" w:tplc="0405001B" w:tentative="1">
      <w:start w:val="1"/>
      <w:numFmt w:val="lowerRoman"/>
      <w:lvlText w:val="%9."/>
      <w:lvlJc w:val="right"/>
      <w:pPr>
        <w:ind w:left="7370" w:hanging="180"/>
      </w:pPr>
    </w:lvl>
  </w:abstractNum>
  <w:abstractNum w:abstractNumId="37">
    <w:nsid w:val="631146D1"/>
    <w:multiLevelType w:val="hybridMultilevel"/>
    <w:tmpl w:val="29C0EF78"/>
    <w:lvl w:ilvl="0" w:tplc="2304D9C0">
      <w:start w:val="1"/>
      <w:numFmt w:val="bullet"/>
      <w:lvlText w:val=""/>
      <w:lvlJc w:val="left"/>
      <w:pPr>
        <w:ind w:left="3110" w:hanging="360"/>
      </w:pPr>
      <w:rPr>
        <w:rFonts w:ascii="Symbol" w:hAnsi="Symbol" w:hint="default"/>
      </w:rPr>
    </w:lvl>
    <w:lvl w:ilvl="1" w:tplc="04050003" w:tentative="1">
      <w:start w:val="1"/>
      <w:numFmt w:val="bullet"/>
      <w:lvlText w:val="o"/>
      <w:lvlJc w:val="left"/>
      <w:pPr>
        <w:ind w:left="3830" w:hanging="360"/>
      </w:pPr>
      <w:rPr>
        <w:rFonts w:ascii="Courier New" w:hAnsi="Courier New" w:cs="Courier New" w:hint="default"/>
      </w:rPr>
    </w:lvl>
    <w:lvl w:ilvl="2" w:tplc="04050005" w:tentative="1">
      <w:start w:val="1"/>
      <w:numFmt w:val="bullet"/>
      <w:lvlText w:val=""/>
      <w:lvlJc w:val="left"/>
      <w:pPr>
        <w:ind w:left="4550" w:hanging="360"/>
      </w:pPr>
      <w:rPr>
        <w:rFonts w:ascii="Wingdings" w:hAnsi="Wingdings" w:hint="default"/>
      </w:rPr>
    </w:lvl>
    <w:lvl w:ilvl="3" w:tplc="04050001" w:tentative="1">
      <w:start w:val="1"/>
      <w:numFmt w:val="bullet"/>
      <w:lvlText w:val=""/>
      <w:lvlJc w:val="left"/>
      <w:pPr>
        <w:ind w:left="5270" w:hanging="360"/>
      </w:pPr>
      <w:rPr>
        <w:rFonts w:ascii="Symbol" w:hAnsi="Symbol" w:hint="default"/>
      </w:rPr>
    </w:lvl>
    <w:lvl w:ilvl="4" w:tplc="04050003" w:tentative="1">
      <w:start w:val="1"/>
      <w:numFmt w:val="bullet"/>
      <w:lvlText w:val="o"/>
      <w:lvlJc w:val="left"/>
      <w:pPr>
        <w:ind w:left="5990" w:hanging="360"/>
      </w:pPr>
      <w:rPr>
        <w:rFonts w:ascii="Courier New" w:hAnsi="Courier New" w:cs="Courier New" w:hint="default"/>
      </w:rPr>
    </w:lvl>
    <w:lvl w:ilvl="5" w:tplc="04050005" w:tentative="1">
      <w:start w:val="1"/>
      <w:numFmt w:val="bullet"/>
      <w:lvlText w:val=""/>
      <w:lvlJc w:val="left"/>
      <w:pPr>
        <w:ind w:left="6710" w:hanging="360"/>
      </w:pPr>
      <w:rPr>
        <w:rFonts w:ascii="Wingdings" w:hAnsi="Wingdings" w:hint="default"/>
      </w:rPr>
    </w:lvl>
    <w:lvl w:ilvl="6" w:tplc="04050001" w:tentative="1">
      <w:start w:val="1"/>
      <w:numFmt w:val="bullet"/>
      <w:lvlText w:val=""/>
      <w:lvlJc w:val="left"/>
      <w:pPr>
        <w:ind w:left="7430" w:hanging="360"/>
      </w:pPr>
      <w:rPr>
        <w:rFonts w:ascii="Symbol" w:hAnsi="Symbol" w:hint="default"/>
      </w:rPr>
    </w:lvl>
    <w:lvl w:ilvl="7" w:tplc="04050003" w:tentative="1">
      <w:start w:val="1"/>
      <w:numFmt w:val="bullet"/>
      <w:lvlText w:val="o"/>
      <w:lvlJc w:val="left"/>
      <w:pPr>
        <w:ind w:left="8150" w:hanging="360"/>
      </w:pPr>
      <w:rPr>
        <w:rFonts w:ascii="Courier New" w:hAnsi="Courier New" w:cs="Courier New" w:hint="default"/>
      </w:rPr>
    </w:lvl>
    <w:lvl w:ilvl="8" w:tplc="04050005" w:tentative="1">
      <w:start w:val="1"/>
      <w:numFmt w:val="bullet"/>
      <w:lvlText w:val=""/>
      <w:lvlJc w:val="left"/>
      <w:pPr>
        <w:ind w:left="8870" w:hanging="360"/>
      </w:pPr>
      <w:rPr>
        <w:rFonts w:ascii="Wingdings" w:hAnsi="Wingdings" w:hint="default"/>
      </w:rPr>
    </w:lvl>
  </w:abstractNum>
  <w:abstractNum w:abstractNumId="38">
    <w:nsid w:val="66F16E84"/>
    <w:multiLevelType w:val="hybridMultilevel"/>
    <w:tmpl w:val="27EE4DEA"/>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39">
    <w:nsid w:val="67224568"/>
    <w:multiLevelType w:val="hybridMultilevel"/>
    <w:tmpl w:val="C610F7AE"/>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40">
    <w:nsid w:val="67724CF7"/>
    <w:multiLevelType w:val="hybridMultilevel"/>
    <w:tmpl w:val="B2FA9D64"/>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41">
    <w:nsid w:val="687E6D02"/>
    <w:multiLevelType w:val="hybridMultilevel"/>
    <w:tmpl w:val="4B4ADDF2"/>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42">
    <w:nsid w:val="6A8C5912"/>
    <w:multiLevelType w:val="multilevel"/>
    <w:tmpl w:val="CF6AA44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nsid w:val="6CDA24EE"/>
    <w:multiLevelType w:val="hybridMultilevel"/>
    <w:tmpl w:val="F1BE861E"/>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44">
    <w:nsid w:val="6F2E7853"/>
    <w:multiLevelType w:val="hybridMultilevel"/>
    <w:tmpl w:val="9514C37A"/>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45">
    <w:nsid w:val="70E96E5C"/>
    <w:multiLevelType w:val="hybridMultilevel"/>
    <w:tmpl w:val="072ECA42"/>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46">
    <w:nsid w:val="70FC4EDD"/>
    <w:multiLevelType w:val="hybridMultilevel"/>
    <w:tmpl w:val="498AC84E"/>
    <w:lvl w:ilvl="0" w:tplc="04050015">
      <w:start w:val="1"/>
      <w:numFmt w:val="upperLetter"/>
      <w:lvlText w:val="%1."/>
      <w:lvlJc w:val="left"/>
      <w:pPr>
        <w:ind w:left="1440" w:hanging="72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7">
    <w:nsid w:val="711F70F0"/>
    <w:multiLevelType w:val="hybridMultilevel"/>
    <w:tmpl w:val="EC8072B8"/>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48">
    <w:nsid w:val="726963BF"/>
    <w:multiLevelType w:val="hybridMultilevel"/>
    <w:tmpl w:val="E91A1B18"/>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49">
    <w:nsid w:val="72A56DB7"/>
    <w:multiLevelType w:val="hybridMultilevel"/>
    <w:tmpl w:val="B4E8BE6A"/>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50">
    <w:nsid w:val="74A65967"/>
    <w:multiLevelType w:val="hybridMultilevel"/>
    <w:tmpl w:val="3E62C832"/>
    <w:lvl w:ilvl="0" w:tplc="04050017">
      <w:start w:val="1"/>
      <w:numFmt w:val="lowerLetter"/>
      <w:lvlText w:val="%1)"/>
      <w:lvlJc w:val="left"/>
      <w:pPr>
        <w:ind w:left="2330" w:hanging="360"/>
      </w:pPr>
    </w:lvl>
    <w:lvl w:ilvl="1" w:tplc="04050019" w:tentative="1">
      <w:start w:val="1"/>
      <w:numFmt w:val="lowerLetter"/>
      <w:lvlText w:val="%2."/>
      <w:lvlJc w:val="left"/>
      <w:pPr>
        <w:ind w:left="3050" w:hanging="360"/>
      </w:pPr>
    </w:lvl>
    <w:lvl w:ilvl="2" w:tplc="0405001B" w:tentative="1">
      <w:start w:val="1"/>
      <w:numFmt w:val="lowerRoman"/>
      <w:lvlText w:val="%3."/>
      <w:lvlJc w:val="right"/>
      <w:pPr>
        <w:ind w:left="3770" w:hanging="180"/>
      </w:pPr>
    </w:lvl>
    <w:lvl w:ilvl="3" w:tplc="0405000F" w:tentative="1">
      <w:start w:val="1"/>
      <w:numFmt w:val="decimal"/>
      <w:lvlText w:val="%4."/>
      <w:lvlJc w:val="left"/>
      <w:pPr>
        <w:ind w:left="4490" w:hanging="360"/>
      </w:pPr>
    </w:lvl>
    <w:lvl w:ilvl="4" w:tplc="04050019" w:tentative="1">
      <w:start w:val="1"/>
      <w:numFmt w:val="lowerLetter"/>
      <w:lvlText w:val="%5."/>
      <w:lvlJc w:val="left"/>
      <w:pPr>
        <w:ind w:left="5210" w:hanging="360"/>
      </w:pPr>
    </w:lvl>
    <w:lvl w:ilvl="5" w:tplc="0405001B" w:tentative="1">
      <w:start w:val="1"/>
      <w:numFmt w:val="lowerRoman"/>
      <w:lvlText w:val="%6."/>
      <w:lvlJc w:val="right"/>
      <w:pPr>
        <w:ind w:left="5930" w:hanging="180"/>
      </w:pPr>
    </w:lvl>
    <w:lvl w:ilvl="6" w:tplc="0405000F" w:tentative="1">
      <w:start w:val="1"/>
      <w:numFmt w:val="decimal"/>
      <w:lvlText w:val="%7."/>
      <w:lvlJc w:val="left"/>
      <w:pPr>
        <w:ind w:left="6650" w:hanging="360"/>
      </w:pPr>
    </w:lvl>
    <w:lvl w:ilvl="7" w:tplc="04050019" w:tentative="1">
      <w:start w:val="1"/>
      <w:numFmt w:val="lowerLetter"/>
      <w:lvlText w:val="%8."/>
      <w:lvlJc w:val="left"/>
      <w:pPr>
        <w:ind w:left="7370" w:hanging="360"/>
      </w:pPr>
    </w:lvl>
    <w:lvl w:ilvl="8" w:tplc="0405001B" w:tentative="1">
      <w:start w:val="1"/>
      <w:numFmt w:val="lowerRoman"/>
      <w:lvlText w:val="%9."/>
      <w:lvlJc w:val="right"/>
      <w:pPr>
        <w:ind w:left="8090" w:hanging="180"/>
      </w:pPr>
    </w:lvl>
  </w:abstractNum>
  <w:abstractNum w:abstractNumId="51">
    <w:nsid w:val="787A38E2"/>
    <w:multiLevelType w:val="hybridMultilevel"/>
    <w:tmpl w:val="2F308E80"/>
    <w:lvl w:ilvl="0" w:tplc="04050001">
      <w:start w:val="1"/>
      <w:numFmt w:val="bullet"/>
      <w:lvlText w:val=""/>
      <w:lvlJc w:val="left"/>
      <w:pPr>
        <w:ind w:left="1425" w:hanging="360"/>
      </w:pPr>
      <w:rPr>
        <w:rFonts w:ascii="Symbol" w:hAnsi="Symbol" w:hint="default"/>
      </w:rPr>
    </w:lvl>
    <w:lvl w:ilvl="1" w:tplc="04050003" w:tentative="1">
      <w:start w:val="1"/>
      <w:numFmt w:val="bullet"/>
      <w:lvlText w:val="o"/>
      <w:lvlJc w:val="left"/>
      <w:pPr>
        <w:ind w:left="2145" w:hanging="360"/>
      </w:pPr>
      <w:rPr>
        <w:rFonts w:ascii="Courier New" w:hAnsi="Courier New" w:cs="Courier New" w:hint="default"/>
      </w:rPr>
    </w:lvl>
    <w:lvl w:ilvl="2" w:tplc="04050005" w:tentative="1">
      <w:start w:val="1"/>
      <w:numFmt w:val="bullet"/>
      <w:lvlText w:val=""/>
      <w:lvlJc w:val="left"/>
      <w:pPr>
        <w:ind w:left="2865" w:hanging="360"/>
      </w:pPr>
      <w:rPr>
        <w:rFonts w:ascii="Wingdings" w:hAnsi="Wingdings" w:hint="default"/>
      </w:rPr>
    </w:lvl>
    <w:lvl w:ilvl="3" w:tplc="04050001" w:tentative="1">
      <w:start w:val="1"/>
      <w:numFmt w:val="bullet"/>
      <w:lvlText w:val=""/>
      <w:lvlJc w:val="left"/>
      <w:pPr>
        <w:ind w:left="3585" w:hanging="360"/>
      </w:pPr>
      <w:rPr>
        <w:rFonts w:ascii="Symbol" w:hAnsi="Symbol" w:hint="default"/>
      </w:rPr>
    </w:lvl>
    <w:lvl w:ilvl="4" w:tplc="04050003" w:tentative="1">
      <w:start w:val="1"/>
      <w:numFmt w:val="bullet"/>
      <w:lvlText w:val="o"/>
      <w:lvlJc w:val="left"/>
      <w:pPr>
        <w:ind w:left="4305" w:hanging="360"/>
      </w:pPr>
      <w:rPr>
        <w:rFonts w:ascii="Courier New" w:hAnsi="Courier New" w:cs="Courier New" w:hint="default"/>
      </w:rPr>
    </w:lvl>
    <w:lvl w:ilvl="5" w:tplc="04050005" w:tentative="1">
      <w:start w:val="1"/>
      <w:numFmt w:val="bullet"/>
      <w:lvlText w:val=""/>
      <w:lvlJc w:val="left"/>
      <w:pPr>
        <w:ind w:left="5025" w:hanging="360"/>
      </w:pPr>
      <w:rPr>
        <w:rFonts w:ascii="Wingdings" w:hAnsi="Wingdings" w:hint="default"/>
      </w:rPr>
    </w:lvl>
    <w:lvl w:ilvl="6" w:tplc="04050001" w:tentative="1">
      <w:start w:val="1"/>
      <w:numFmt w:val="bullet"/>
      <w:lvlText w:val=""/>
      <w:lvlJc w:val="left"/>
      <w:pPr>
        <w:ind w:left="5745" w:hanging="360"/>
      </w:pPr>
      <w:rPr>
        <w:rFonts w:ascii="Symbol" w:hAnsi="Symbol" w:hint="default"/>
      </w:rPr>
    </w:lvl>
    <w:lvl w:ilvl="7" w:tplc="04050003" w:tentative="1">
      <w:start w:val="1"/>
      <w:numFmt w:val="bullet"/>
      <w:lvlText w:val="o"/>
      <w:lvlJc w:val="left"/>
      <w:pPr>
        <w:ind w:left="6465" w:hanging="360"/>
      </w:pPr>
      <w:rPr>
        <w:rFonts w:ascii="Courier New" w:hAnsi="Courier New" w:cs="Courier New" w:hint="default"/>
      </w:rPr>
    </w:lvl>
    <w:lvl w:ilvl="8" w:tplc="04050005" w:tentative="1">
      <w:start w:val="1"/>
      <w:numFmt w:val="bullet"/>
      <w:lvlText w:val=""/>
      <w:lvlJc w:val="left"/>
      <w:pPr>
        <w:ind w:left="7185" w:hanging="360"/>
      </w:pPr>
      <w:rPr>
        <w:rFonts w:ascii="Wingdings" w:hAnsi="Wingdings" w:hint="default"/>
      </w:rPr>
    </w:lvl>
  </w:abstractNum>
  <w:abstractNum w:abstractNumId="52">
    <w:nsid w:val="7DF15B91"/>
    <w:multiLevelType w:val="hybridMultilevel"/>
    <w:tmpl w:val="3D8EC9BC"/>
    <w:lvl w:ilvl="0" w:tplc="2304D9C0">
      <w:start w:val="1"/>
      <w:numFmt w:val="bullet"/>
      <w:lvlText w:val=""/>
      <w:lvlJc w:val="left"/>
      <w:pPr>
        <w:ind w:left="3050" w:hanging="360"/>
      </w:pPr>
      <w:rPr>
        <w:rFonts w:ascii="Symbol" w:hAnsi="Symbol" w:hint="default"/>
      </w:rPr>
    </w:lvl>
    <w:lvl w:ilvl="1" w:tplc="04050003" w:tentative="1">
      <w:start w:val="1"/>
      <w:numFmt w:val="bullet"/>
      <w:lvlText w:val="o"/>
      <w:lvlJc w:val="left"/>
      <w:pPr>
        <w:ind w:left="3770" w:hanging="360"/>
      </w:pPr>
      <w:rPr>
        <w:rFonts w:ascii="Courier New" w:hAnsi="Courier New" w:cs="Courier New" w:hint="default"/>
      </w:rPr>
    </w:lvl>
    <w:lvl w:ilvl="2" w:tplc="04050005" w:tentative="1">
      <w:start w:val="1"/>
      <w:numFmt w:val="bullet"/>
      <w:lvlText w:val=""/>
      <w:lvlJc w:val="left"/>
      <w:pPr>
        <w:ind w:left="4490" w:hanging="360"/>
      </w:pPr>
      <w:rPr>
        <w:rFonts w:ascii="Wingdings" w:hAnsi="Wingdings" w:hint="default"/>
      </w:rPr>
    </w:lvl>
    <w:lvl w:ilvl="3" w:tplc="04050001" w:tentative="1">
      <w:start w:val="1"/>
      <w:numFmt w:val="bullet"/>
      <w:lvlText w:val=""/>
      <w:lvlJc w:val="left"/>
      <w:pPr>
        <w:ind w:left="5210" w:hanging="360"/>
      </w:pPr>
      <w:rPr>
        <w:rFonts w:ascii="Symbol" w:hAnsi="Symbol" w:hint="default"/>
      </w:rPr>
    </w:lvl>
    <w:lvl w:ilvl="4" w:tplc="04050003" w:tentative="1">
      <w:start w:val="1"/>
      <w:numFmt w:val="bullet"/>
      <w:lvlText w:val="o"/>
      <w:lvlJc w:val="left"/>
      <w:pPr>
        <w:ind w:left="5930" w:hanging="360"/>
      </w:pPr>
      <w:rPr>
        <w:rFonts w:ascii="Courier New" w:hAnsi="Courier New" w:cs="Courier New" w:hint="default"/>
      </w:rPr>
    </w:lvl>
    <w:lvl w:ilvl="5" w:tplc="04050005" w:tentative="1">
      <w:start w:val="1"/>
      <w:numFmt w:val="bullet"/>
      <w:lvlText w:val=""/>
      <w:lvlJc w:val="left"/>
      <w:pPr>
        <w:ind w:left="6650" w:hanging="360"/>
      </w:pPr>
      <w:rPr>
        <w:rFonts w:ascii="Wingdings" w:hAnsi="Wingdings" w:hint="default"/>
      </w:rPr>
    </w:lvl>
    <w:lvl w:ilvl="6" w:tplc="04050001" w:tentative="1">
      <w:start w:val="1"/>
      <w:numFmt w:val="bullet"/>
      <w:lvlText w:val=""/>
      <w:lvlJc w:val="left"/>
      <w:pPr>
        <w:ind w:left="7370" w:hanging="360"/>
      </w:pPr>
      <w:rPr>
        <w:rFonts w:ascii="Symbol" w:hAnsi="Symbol" w:hint="default"/>
      </w:rPr>
    </w:lvl>
    <w:lvl w:ilvl="7" w:tplc="04050003" w:tentative="1">
      <w:start w:val="1"/>
      <w:numFmt w:val="bullet"/>
      <w:lvlText w:val="o"/>
      <w:lvlJc w:val="left"/>
      <w:pPr>
        <w:ind w:left="8090" w:hanging="360"/>
      </w:pPr>
      <w:rPr>
        <w:rFonts w:ascii="Courier New" w:hAnsi="Courier New" w:cs="Courier New" w:hint="default"/>
      </w:rPr>
    </w:lvl>
    <w:lvl w:ilvl="8" w:tplc="04050005" w:tentative="1">
      <w:start w:val="1"/>
      <w:numFmt w:val="bullet"/>
      <w:lvlText w:val=""/>
      <w:lvlJc w:val="left"/>
      <w:pPr>
        <w:ind w:left="8810" w:hanging="360"/>
      </w:pPr>
      <w:rPr>
        <w:rFonts w:ascii="Wingdings" w:hAnsi="Wingdings" w:hint="default"/>
      </w:rPr>
    </w:lvl>
  </w:abstractNum>
  <w:abstractNum w:abstractNumId="53">
    <w:nsid w:val="7E8636F2"/>
    <w:multiLevelType w:val="multilevel"/>
    <w:tmpl w:val="452276CC"/>
    <w:lvl w:ilvl="0">
      <w:start w:val="17"/>
      <w:numFmt w:val="decimal"/>
      <w:lvlText w:val="%1."/>
      <w:lvlJc w:val="left"/>
      <w:pPr>
        <w:ind w:left="0" w:firstLine="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EC80023"/>
    <w:multiLevelType w:val="hybridMultilevel"/>
    <w:tmpl w:val="FEFCB8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5">
    <w:nsid w:val="7EE7435D"/>
    <w:multiLevelType w:val="hybridMultilevel"/>
    <w:tmpl w:val="20605B88"/>
    <w:lvl w:ilvl="0" w:tplc="2304D9C0">
      <w:start w:val="1"/>
      <w:numFmt w:val="bullet"/>
      <w:lvlText w:val=""/>
      <w:lvlJc w:val="left"/>
      <w:pPr>
        <w:ind w:left="1065" w:hanging="360"/>
      </w:pPr>
      <w:rPr>
        <w:rFonts w:ascii="Symbol" w:hAnsi="Symbol"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num w:numId="1">
    <w:abstractNumId w:val="0"/>
  </w:num>
  <w:num w:numId="2">
    <w:abstractNumId w:val="51"/>
  </w:num>
  <w:num w:numId="3">
    <w:abstractNumId w:val="30"/>
  </w:num>
  <w:num w:numId="4">
    <w:abstractNumId w:val="17"/>
  </w:num>
  <w:num w:numId="5">
    <w:abstractNumId w:val="34"/>
  </w:num>
  <w:num w:numId="6">
    <w:abstractNumId w:val="32"/>
  </w:num>
  <w:num w:numId="7">
    <w:abstractNumId w:val="55"/>
  </w:num>
  <w:num w:numId="8">
    <w:abstractNumId w:val="1"/>
  </w:num>
  <w:num w:numId="9">
    <w:abstractNumId w:val="23"/>
  </w:num>
  <w:num w:numId="10">
    <w:abstractNumId w:val="29"/>
  </w:num>
  <w:num w:numId="11">
    <w:abstractNumId w:val="53"/>
  </w:num>
  <w:num w:numId="12">
    <w:abstractNumId w:val="7"/>
  </w:num>
  <w:num w:numId="13">
    <w:abstractNumId w:val="42"/>
  </w:num>
  <w:num w:numId="14">
    <w:abstractNumId w:val="54"/>
  </w:num>
  <w:num w:numId="15">
    <w:abstractNumId w:val="14"/>
  </w:num>
  <w:num w:numId="16">
    <w:abstractNumId w:val="33"/>
  </w:num>
  <w:num w:numId="17">
    <w:abstractNumId w:val="46"/>
  </w:num>
  <w:num w:numId="18">
    <w:abstractNumId w:val="41"/>
  </w:num>
  <w:num w:numId="19">
    <w:abstractNumId w:val="9"/>
  </w:num>
  <w:num w:numId="20">
    <w:abstractNumId w:val="22"/>
  </w:num>
  <w:num w:numId="21">
    <w:abstractNumId w:val="25"/>
  </w:num>
  <w:num w:numId="22">
    <w:abstractNumId w:val="5"/>
  </w:num>
  <w:num w:numId="23">
    <w:abstractNumId w:val="39"/>
  </w:num>
  <w:num w:numId="24">
    <w:abstractNumId w:val="12"/>
  </w:num>
  <w:num w:numId="25">
    <w:abstractNumId w:val="27"/>
  </w:num>
  <w:num w:numId="26">
    <w:abstractNumId w:val="20"/>
  </w:num>
  <w:num w:numId="27">
    <w:abstractNumId w:val="26"/>
  </w:num>
  <w:num w:numId="28">
    <w:abstractNumId w:val="13"/>
  </w:num>
  <w:num w:numId="29">
    <w:abstractNumId w:val="3"/>
  </w:num>
  <w:num w:numId="30">
    <w:abstractNumId w:val="48"/>
  </w:num>
  <w:num w:numId="31">
    <w:abstractNumId w:val="40"/>
  </w:num>
  <w:num w:numId="32">
    <w:abstractNumId w:val="8"/>
  </w:num>
  <w:num w:numId="33">
    <w:abstractNumId w:val="38"/>
  </w:num>
  <w:num w:numId="34">
    <w:abstractNumId w:val="52"/>
  </w:num>
  <w:num w:numId="35">
    <w:abstractNumId w:val="35"/>
  </w:num>
  <w:num w:numId="36">
    <w:abstractNumId w:val="44"/>
  </w:num>
  <w:num w:numId="37">
    <w:abstractNumId w:val="49"/>
  </w:num>
  <w:num w:numId="38">
    <w:abstractNumId w:val="37"/>
  </w:num>
  <w:num w:numId="39">
    <w:abstractNumId w:val="16"/>
  </w:num>
  <w:num w:numId="40">
    <w:abstractNumId w:val="19"/>
  </w:num>
  <w:num w:numId="41">
    <w:abstractNumId w:val="15"/>
  </w:num>
  <w:num w:numId="42">
    <w:abstractNumId w:val="45"/>
  </w:num>
  <w:num w:numId="43">
    <w:abstractNumId w:val="18"/>
  </w:num>
  <w:num w:numId="44">
    <w:abstractNumId w:val="43"/>
  </w:num>
  <w:num w:numId="45">
    <w:abstractNumId w:val="10"/>
  </w:num>
  <w:num w:numId="46">
    <w:abstractNumId w:val="47"/>
  </w:num>
  <w:num w:numId="47">
    <w:abstractNumId w:val="24"/>
  </w:num>
  <w:num w:numId="48">
    <w:abstractNumId w:val="36"/>
  </w:num>
  <w:num w:numId="49">
    <w:abstractNumId w:val="4"/>
  </w:num>
  <w:num w:numId="50">
    <w:abstractNumId w:val="2"/>
  </w:num>
  <w:num w:numId="51">
    <w:abstractNumId w:val="6"/>
  </w:num>
  <w:num w:numId="52">
    <w:abstractNumId w:val="28"/>
  </w:num>
  <w:num w:numId="53">
    <w:abstractNumId w:val="50"/>
  </w:num>
  <w:num w:numId="54">
    <w:abstractNumId w:val="31"/>
  </w:num>
  <w:num w:numId="55">
    <w:abstractNumId w:val="11"/>
  </w:num>
  <w:num w:numId="56">
    <w:abstractNumId w:val="2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ACB"/>
    <w:rsid w:val="0001126D"/>
    <w:rsid w:val="00012D86"/>
    <w:rsid w:val="00021759"/>
    <w:rsid w:val="00023FAD"/>
    <w:rsid w:val="000250A0"/>
    <w:rsid w:val="000267CD"/>
    <w:rsid w:val="00027704"/>
    <w:rsid w:val="0003063C"/>
    <w:rsid w:val="0003424D"/>
    <w:rsid w:val="00047D44"/>
    <w:rsid w:val="00072839"/>
    <w:rsid w:val="00080DAB"/>
    <w:rsid w:val="00090E39"/>
    <w:rsid w:val="000957D3"/>
    <w:rsid w:val="000A0BB7"/>
    <w:rsid w:val="000A734C"/>
    <w:rsid w:val="000B449C"/>
    <w:rsid w:val="000E46CF"/>
    <w:rsid w:val="000F3B95"/>
    <w:rsid w:val="000F7D69"/>
    <w:rsid w:val="0010734F"/>
    <w:rsid w:val="00110C5F"/>
    <w:rsid w:val="00127E4D"/>
    <w:rsid w:val="0013230D"/>
    <w:rsid w:val="00150CBA"/>
    <w:rsid w:val="00157F6E"/>
    <w:rsid w:val="00160E4D"/>
    <w:rsid w:val="0017126C"/>
    <w:rsid w:val="0017787E"/>
    <w:rsid w:val="00180CE4"/>
    <w:rsid w:val="00181A5A"/>
    <w:rsid w:val="0019093B"/>
    <w:rsid w:val="001B1372"/>
    <w:rsid w:val="001B7218"/>
    <w:rsid w:val="001C4642"/>
    <w:rsid w:val="001E6E68"/>
    <w:rsid w:val="002138C6"/>
    <w:rsid w:val="00220249"/>
    <w:rsid w:val="00222C77"/>
    <w:rsid w:val="00223745"/>
    <w:rsid w:val="0024086C"/>
    <w:rsid w:val="00241F83"/>
    <w:rsid w:val="00245DB0"/>
    <w:rsid w:val="00262CA9"/>
    <w:rsid w:val="0028299B"/>
    <w:rsid w:val="002923D4"/>
    <w:rsid w:val="002A286E"/>
    <w:rsid w:val="002A29E2"/>
    <w:rsid w:val="002B0A97"/>
    <w:rsid w:val="002B0C80"/>
    <w:rsid w:val="002D399D"/>
    <w:rsid w:val="002D7B2F"/>
    <w:rsid w:val="002F019E"/>
    <w:rsid w:val="002F17B6"/>
    <w:rsid w:val="00303EE8"/>
    <w:rsid w:val="00337CE6"/>
    <w:rsid w:val="0034538C"/>
    <w:rsid w:val="00367E00"/>
    <w:rsid w:val="0038331A"/>
    <w:rsid w:val="00384E34"/>
    <w:rsid w:val="00390D58"/>
    <w:rsid w:val="003951D2"/>
    <w:rsid w:val="003A460C"/>
    <w:rsid w:val="003A6654"/>
    <w:rsid w:val="003C27A2"/>
    <w:rsid w:val="003C6909"/>
    <w:rsid w:val="003D168F"/>
    <w:rsid w:val="003D1A47"/>
    <w:rsid w:val="003E40AF"/>
    <w:rsid w:val="003F6300"/>
    <w:rsid w:val="004015DD"/>
    <w:rsid w:val="00426F3C"/>
    <w:rsid w:val="00436064"/>
    <w:rsid w:val="00436DBF"/>
    <w:rsid w:val="00454D8D"/>
    <w:rsid w:val="00457664"/>
    <w:rsid w:val="004636D7"/>
    <w:rsid w:val="00465DA1"/>
    <w:rsid w:val="004745C0"/>
    <w:rsid w:val="0047528E"/>
    <w:rsid w:val="004C1D01"/>
    <w:rsid w:val="004C784C"/>
    <w:rsid w:val="004D0196"/>
    <w:rsid w:val="004D0ADA"/>
    <w:rsid w:val="004E2C78"/>
    <w:rsid w:val="004E465E"/>
    <w:rsid w:val="00504262"/>
    <w:rsid w:val="00510CB5"/>
    <w:rsid w:val="00522ACF"/>
    <w:rsid w:val="0053267E"/>
    <w:rsid w:val="00537BAC"/>
    <w:rsid w:val="005416FF"/>
    <w:rsid w:val="00542B5C"/>
    <w:rsid w:val="00546423"/>
    <w:rsid w:val="00557A6E"/>
    <w:rsid w:val="00563E2E"/>
    <w:rsid w:val="00580E3D"/>
    <w:rsid w:val="00583019"/>
    <w:rsid w:val="005A6A66"/>
    <w:rsid w:val="005A7281"/>
    <w:rsid w:val="005B169E"/>
    <w:rsid w:val="005B1ACB"/>
    <w:rsid w:val="005D1053"/>
    <w:rsid w:val="005D4564"/>
    <w:rsid w:val="005E4037"/>
    <w:rsid w:val="00603465"/>
    <w:rsid w:val="0060371B"/>
    <w:rsid w:val="00612FB0"/>
    <w:rsid w:val="006143CB"/>
    <w:rsid w:val="00622DC4"/>
    <w:rsid w:val="00624983"/>
    <w:rsid w:val="00632C42"/>
    <w:rsid w:val="006512C9"/>
    <w:rsid w:val="00670B3C"/>
    <w:rsid w:val="00671F3A"/>
    <w:rsid w:val="00673E1D"/>
    <w:rsid w:val="006745DE"/>
    <w:rsid w:val="00683BDF"/>
    <w:rsid w:val="006A4442"/>
    <w:rsid w:val="006C0A06"/>
    <w:rsid w:val="006C5FA8"/>
    <w:rsid w:val="006F02DE"/>
    <w:rsid w:val="006F7458"/>
    <w:rsid w:val="00717EFF"/>
    <w:rsid w:val="00721016"/>
    <w:rsid w:val="00727987"/>
    <w:rsid w:val="0073300D"/>
    <w:rsid w:val="00762DAB"/>
    <w:rsid w:val="00792BDD"/>
    <w:rsid w:val="007933D0"/>
    <w:rsid w:val="0079344E"/>
    <w:rsid w:val="007A4AF0"/>
    <w:rsid w:val="007B2840"/>
    <w:rsid w:val="007C306B"/>
    <w:rsid w:val="007F0B0D"/>
    <w:rsid w:val="007F5B93"/>
    <w:rsid w:val="00802217"/>
    <w:rsid w:val="0081328B"/>
    <w:rsid w:val="008204CF"/>
    <w:rsid w:val="00832D69"/>
    <w:rsid w:val="00840422"/>
    <w:rsid w:val="008500C6"/>
    <w:rsid w:val="00861F7E"/>
    <w:rsid w:val="008925FF"/>
    <w:rsid w:val="00895A89"/>
    <w:rsid w:val="008A21FC"/>
    <w:rsid w:val="008A4203"/>
    <w:rsid w:val="008A5728"/>
    <w:rsid w:val="008B6BE1"/>
    <w:rsid w:val="008E437B"/>
    <w:rsid w:val="00901616"/>
    <w:rsid w:val="00901F60"/>
    <w:rsid w:val="00950B8A"/>
    <w:rsid w:val="009631BB"/>
    <w:rsid w:val="00974F78"/>
    <w:rsid w:val="0098623F"/>
    <w:rsid w:val="009948E2"/>
    <w:rsid w:val="00994C43"/>
    <w:rsid w:val="009970D5"/>
    <w:rsid w:val="009A2E8E"/>
    <w:rsid w:val="009C46BD"/>
    <w:rsid w:val="009E637C"/>
    <w:rsid w:val="009F4159"/>
    <w:rsid w:val="009F674B"/>
    <w:rsid w:val="00A048FD"/>
    <w:rsid w:val="00A12791"/>
    <w:rsid w:val="00A220AE"/>
    <w:rsid w:val="00A36801"/>
    <w:rsid w:val="00A36817"/>
    <w:rsid w:val="00A433D5"/>
    <w:rsid w:val="00A52670"/>
    <w:rsid w:val="00A62D5F"/>
    <w:rsid w:val="00A74982"/>
    <w:rsid w:val="00A96ABC"/>
    <w:rsid w:val="00AA1D1E"/>
    <w:rsid w:val="00AA4C53"/>
    <w:rsid w:val="00AB3B03"/>
    <w:rsid w:val="00AB7445"/>
    <w:rsid w:val="00AE12AC"/>
    <w:rsid w:val="00AE5394"/>
    <w:rsid w:val="00AF0947"/>
    <w:rsid w:val="00B076B3"/>
    <w:rsid w:val="00B1311C"/>
    <w:rsid w:val="00B22F5E"/>
    <w:rsid w:val="00B251DB"/>
    <w:rsid w:val="00B316D8"/>
    <w:rsid w:val="00B31748"/>
    <w:rsid w:val="00B3551A"/>
    <w:rsid w:val="00B4039A"/>
    <w:rsid w:val="00B439A0"/>
    <w:rsid w:val="00B70FFE"/>
    <w:rsid w:val="00B804D2"/>
    <w:rsid w:val="00B90621"/>
    <w:rsid w:val="00BA0463"/>
    <w:rsid w:val="00BB043A"/>
    <w:rsid w:val="00BC379D"/>
    <w:rsid w:val="00BD3CC4"/>
    <w:rsid w:val="00BE0DC1"/>
    <w:rsid w:val="00BF6CA6"/>
    <w:rsid w:val="00BF7E22"/>
    <w:rsid w:val="00C1760F"/>
    <w:rsid w:val="00C25A06"/>
    <w:rsid w:val="00C3059C"/>
    <w:rsid w:val="00C56F3B"/>
    <w:rsid w:val="00C71D01"/>
    <w:rsid w:val="00C72542"/>
    <w:rsid w:val="00C76AF4"/>
    <w:rsid w:val="00C87FA5"/>
    <w:rsid w:val="00C90E91"/>
    <w:rsid w:val="00CA6D2D"/>
    <w:rsid w:val="00CA735A"/>
    <w:rsid w:val="00CB19D8"/>
    <w:rsid w:val="00CC4550"/>
    <w:rsid w:val="00CD2221"/>
    <w:rsid w:val="00CE0643"/>
    <w:rsid w:val="00CE47F4"/>
    <w:rsid w:val="00CF55D1"/>
    <w:rsid w:val="00D020F8"/>
    <w:rsid w:val="00D163A6"/>
    <w:rsid w:val="00D24FA1"/>
    <w:rsid w:val="00D34E7E"/>
    <w:rsid w:val="00D56CB5"/>
    <w:rsid w:val="00D5726F"/>
    <w:rsid w:val="00D57AE7"/>
    <w:rsid w:val="00DB4E68"/>
    <w:rsid w:val="00DC09E4"/>
    <w:rsid w:val="00DC5024"/>
    <w:rsid w:val="00DC65CD"/>
    <w:rsid w:val="00DD06CE"/>
    <w:rsid w:val="00DE62F4"/>
    <w:rsid w:val="00DF0F2C"/>
    <w:rsid w:val="00DF20B9"/>
    <w:rsid w:val="00E209BF"/>
    <w:rsid w:val="00E24854"/>
    <w:rsid w:val="00E27BC6"/>
    <w:rsid w:val="00E30356"/>
    <w:rsid w:val="00E30E80"/>
    <w:rsid w:val="00E36268"/>
    <w:rsid w:val="00E3793F"/>
    <w:rsid w:val="00E415DA"/>
    <w:rsid w:val="00E664A9"/>
    <w:rsid w:val="00E7147B"/>
    <w:rsid w:val="00E724D8"/>
    <w:rsid w:val="00E74ACF"/>
    <w:rsid w:val="00EA0942"/>
    <w:rsid w:val="00EC4631"/>
    <w:rsid w:val="00EC6C80"/>
    <w:rsid w:val="00EC759B"/>
    <w:rsid w:val="00ED33FA"/>
    <w:rsid w:val="00ED5F69"/>
    <w:rsid w:val="00EE4870"/>
    <w:rsid w:val="00F06D88"/>
    <w:rsid w:val="00F15B34"/>
    <w:rsid w:val="00F24381"/>
    <w:rsid w:val="00F3454F"/>
    <w:rsid w:val="00F37537"/>
    <w:rsid w:val="00F4282C"/>
    <w:rsid w:val="00F53BE6"/>
    <w:rsid w:val="00F56866"/>
    <w:rsid w:val="00F6179E"/>
    <w:rsid w:val="00F67294"/>
    <w:rsid w:val="00F95031"/>
    <w:rsid w:val="00FB373A"/>
    <w:rsid w:val="00FD1630"/>
    <w:rsid w:val="00FE000E"/>
    <w:rsid w:val="00FE1FCE"/>
    <w:rsid w:val="00FE30D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ind w:left="567"/>
      <w:jc w:val="both"/>
    </w:pPr>
    <w:rPr>
      <w:sz w:val="24"/>
      <w:szCs w:val="24"/>
    </w:rPr>
  </w:style>
  <w:style w:type="paragraph" w:styleId="Nadpis1">
    <w:name w:val="heading 1"/>
    <w:basedOn w:val="Normln"/>
    <w:next w:val="Normln"/>
    <w:qFormat/>
    <w:pPr>
      <w:keepNext/>
      <w:jc w:val="center"/>
      <w:outlineLvl w:val="0"/>
    </w:pPr>
    <w:rPr>
      <w:b/>
      <w:bCs/>
      <w:sz w:val="66"/>
      <w:szCs w:val="66"/>
    </w:rPr>
  </w:style>
  <w:style w:type="paragraph" w:styleId="Nadpis2">
    <w:name w:val="heading 2"/>
    <w:basedOn w:val="Normln"/>
    <w:next w:val="Normln"/>
    <w:qFormat/>
    <w:pPr>
      <w:keepNext/>
      <w:numPr>
        <w:numId w:val="1"/>
      </w:numPr>
      <w:tabs>
        <w:tab w:val="clear" w:pos="4264"/>
        <w:tab w:val="num" w:pos="3839"/>
      </w:tabs>
      <w:ind w:left="3539"/>
      <w:jc w:val="center"/>
      <w:outlineLvl w:val="1"/>
    </w:pPr>
    <w:rPr>
      <w:b/>
      <w:bCs/>
      <w:color w:val="000000"/>
      <w:sz w:val="32"/>
      <w:szCs w:val="32"/>
    </w:rPr>
  </w:style>
  <w:style w:type="paragraph" w:styleId="Nadpis3">
    <w:name w:val="heading 3"/>
    <w:basedOn w:val="Normln"/>
    <w:next w:val="Normln"/>
    <w:qFormat/>
    <w:rsid w:val="006512C9"/>
    <w:pPr>
      <w:keepNext/>
      <w:spacing w:before="240" w:after="60"/>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customStyle="1" w:styleId="Zkladntext21">
    <w:name w:val="Základní text 21"/>
    <w:basedOn w:val="Normln"/>
  </w:style>
  <w:style w:type="paragraph" w:customStyle="1" w:styleId="Normodsaz">
    <w:name w:val="Norm.odsaz."/>
    <w:basedOn w:val="Normln"/>
    <w:link w:val="NormodsazChar"/>
    <w:pPr>
      <w:tabs>
        <w:tab w:val="num" w:pos="567"/>
      </w:tabs>
      <w:spacing w:before="120" w:after="120"/>
      <w:ind w:hanging="567"/>
    </w:pPr>
  </w:style>
  <w:style w:type="paragraph" w:customStyle="1" w:styleId="1">
    <w:name w:val="1"/>
    <w:basedOn w:val="Normln"/>
    <w:next w:val="Textkomente"/>
    <w:semiHidden/>
  </w:style>
  <w:style w:type="paragraph" w:customStyle="1" w:styleId="Normodsods">
    <w:name w:val="Norm.ods.ods."/>
    <w:basedOn w:val="Normodsaz"/>
    <w:pPr>
      <w:tabs>
        <w:tab w:val="clear" w:pos="567"/>
        <w:tab w:val="num" w:pos="1276"/>
      </w:tabs>
      <w:ind w:left="1276" w:hanging="709"/>
    </w:pPr>
  </w:style>
  <w:style w:type="paragraph" w:styleId="Textkomente">
    <w:name w:val="annotation text"/>
    <w:basedOn w:val="Normln"/>
    <w:semiHidden/>
    <w:rPr>
      <w:sz w:val="20"/>
      <w:szCs w:val="20"/>
    </w:rPr>
  </w:style>
  <w:style w:type="character" w:styleId="Zvraznn">
    <w:name w:val="Emphasis"/>
    <w:uiPriority w:val="20"/>
    <w:qFormat/>
    <w:rPr>
      <w:i/>
      <w:iCs/>
    </w:rPr>
  </w:style>
  <w:style w:type="character" w:styleId="Odkaznakoment">
    <w:name w:val="annotation reference"/>
    <w:semiHidden/>
    <w:rsid w:val="006512C9"/>
    <w:rPr>
      <w:sz w:val="16"/>
      <w:szCs w:val="16"/>
    </w:rPr>
  </w:style>
  <w:style w:type="character" w:customStyle="1" w:styleId="NormodsazChar">
    <w:name w:val="Norm.odsaz. Char"/>
    <w:link w:val="Normodsaz"/>
    <w:rsid w:val="006512C9"/>
    <w:rPr>
      <w:sz w:val="24"/>
      <w:szCs w:val="24"/>
      <w:lang w:val="cs-CZ" w:eastAsia="cs-CZ" w:bidi="ar-SA"/>
    </w:rPr>
  </w:style>
  <w:style w:type="character" w:styleId="Hypertextovodkaz">
    <w:name w:val="Hyperlink"/>
    <w:rsid w:val="00EC4631"/>
    <w:rPr>
      <w:color w:val="0000FF"/>
      <w:u w:val="single"/>
    </w:rPr>
  </w:style>
  <w:style w:type="paragraph" w:styleId="Odstavecseseznamem">
    <w:name w:val="List Paragraph"/>
    <w:basedOn w:val="Normln"/>
    <w:uiPriority w:val="34"/>
    <w:qFormat/>
    <w:rsid w:val="006F7458"/>
    <w:pPr>
      <w:spacing w:after="200" w:line="276" w:lineRule="auto"/>
      <w:ind w:left="720"/>
      <w:contextualSpacing/>
      <w:jc w:val="left"/>
    </w:pPr>
    <w:rPr>
      <w:rFonts w:ascii="Calibri" w:hAnsi="Calibri"/>
      <w:sz w:val="22"/>
      <w:szCs w:val="22"/>
    </w:rPr>
  </w:style>
  <w:style w:type="paragraph" w:styleId="Textbubliny">
    <w:name w:val="Balloon Text"/>
    <w:basedOn w:val="Normln"/>
    <w:link w:val="TextbublinyChar"/>
    <w:rsid w:val="00012D86"/>
    <w:rPr>
      <w:rFonts w:ascii="Tahoma" w:hAnsi="Tahoma"/>
      <w:sz w:val="16"/>
      <w:szCs w:val="16"/>
      <w:lang w:val="x-none" w:eastAsia="x-none"/>
    </w:rPr>
  </w:style>
  <w:style w:type="character" w:customStyle="1" w:styleId="TextbublinyChar">
    <w:name w:val="Text bubliny Char"/>
    <w:link w:val="Textbubliny"/>
    <w:rsid w:val="00012D86"/>
    <w:rPr>
      <w:rFonts w:ascii="Tahoma" w:hAnsi="Tahoma" w:cs="Tahoma"/>
      <w:sz w:val="16"/>
      <w:szCs w:val="16"/>
    </w:rPr>
  </w:style>
  <w:style w:type="paragraph" w:customStyle="1" w:styleId="lnekxyz">
    <w:name w:val="Článek x.y.z"/>
    <w:basedOn w:val="Normln"/>
    <w:rsid w:val="000250A0"/>
    <w:pPr>
      <w:numPr>
        <w:ilvl w:val="2"/>
        <w:numId w:val="3"/>
      </w:numPr>
      <w:tabs>
        <w:tab w:val="clear" w:pos="736"/>
        <w:tab w:val="num" w:pos="1134"/>
      </w:tabs>
      <w:spacing w:before="120"/>
      <w:ind w:left="1134" w:hanging="567"/>
    </w:pPr>
    <w:rPr>
      <w:sz w:val="22"/>
      <w:szCs w:val="20"/>
    </w:rPr>
  </w:style>
  <w:style w:type="paragraph" w:customStyle="1" w:styleId="lnekxy">
    <w:name w:val="Článek x.y"/>
    <w:basedOn w:val="Normln"/>
    <w:rsid w:val="000250A0"/>
    <w:pPr>
      <w:numPr>
        <w:ilvl w:val="1"/>
        <w:numId w:val="3"/>
      </w:numPr>
      <w:spacing w:before="120"/>
    </w:pPr>
    <w:rPr>
      <w:sz w:val="22"/>
      <w:szCs w:val="20"/>
    </w:rPr>
  </w:style>
  <w:style w:type="paragraph" w:customStyle="1" w:styleId="Nadpiskapitoly">
    <w:name w:val="Nadpis kapitoly"/>
    <w:basedOn w:val="Zhlav"/>
    <w:rsid w:val="000250A0"/>
    <w:pPr>
      <w:keepNext/>
      <w:numPr>
        <w:numId w:val="3"/>
      </w:numPr>
      <w:tabs>
        <w:tab w:val="clear" w:pos="4536"/>
        <w:tab w:val="clear" w:pos="9072"/>
      </w:tabs>
      <w:spacing w:before="480" w:after="240"/>
      <w:jc w:val="center"/>
    </w:pPr>
    <w:rPr>
      <w:b/>
      <w:caps/>
      <w:sz w:val="26"/>
      <w:szCs w:val="20"/>
    </w:rPr>
  </w:style>
  <w:style w:type="paragraph" w:styleId="Revize">
    <w:name w:val="Revision"/>
    <w:hidden/>
    <w:uiPriority w:val="99"/>
    <w:semiHidden/>
    <w:rsid w:val="006F02DE"/>
    <w:rPr>
      <w:sz w:val="24"/>
      <w:szCs w:val="24"/>
    </w:rPr>
  </w:style>
  <w:style w:type="paragraph" w:customStyle="1" w:styleId="Odstavecvelnku">
    <w:name w:val="Odstavec ve článku"/>
    <w:basedOn w:val="Normln"/>
    <w:rsid w:val="00E30E80"/>
    <w:pPr>
      <w:spacing w:before="120"/>
      <w:ind w:left="561"/>
    </w:pPr>
    <w:rPr>
      <w:sz w:val="22"/>
      <w:szCs w:val="20"/>
    </w:rPr>
  </w:style>
  <w:style w:type="paragraph" w:styleId="Zkladntext">
    <w:name w:val="Body Text"/>
    <w:basedOn w:val="Normln"/>
    <w:link w:val="ZkladntextChar"/>
    <w:rsid w:val="000957D3"/>
    <w:pPr>
      <w:spacing w:after="120"/>
    </w:pPr>
  </w:style>
  <w:style w:type="character" w:customStyle="1" w:styleId="ZkladntextChar">
    <w:name w:val="Základní text Char"/>
    <w:basedOn w:val="Standardnpsmoodstavce"/>
    <w:link w:val="Zkladntext"/>
    <w:rsid w:val="000957D3"/>
    <w:rPr>
      <w:sz w:val="24"/>
      <w:szCs w:val="24"/>
    </w:rPr>
  </w:style>
  <w:style w:type="paragraph" w:styleId="Zkladntext-prvnodsazen">
    <w:name w:val="Body Text First Indent"/>
    <w:basedOn w:val="Zkladntext"/>
    <w:link w:val="Zkladntext-prvnodsazenChar"/>
    <w:rsid w:val="000957D3"/>
    <w:pPr>
      <w:autoSpaceDE w:val="0"/>
      <w:autoSpaceDN w:val="0"/>
      <w:adjustRightInd w:val="0"/>
      <w:spacing w:before="80" w:after="40"/>
      <w:ind w:left="0" w:firstLine="284"/>
    </w:pPr>
    <w:rPr>
      <w:rFonts w:ascii="Arial" w:hAnsi="Arial" w:cs="Arial"/>
      <w:sz w:val="20"/>
      <w:szCs w:val="15"/>
    </w:rPr>
  </w:style>
  <w:style w:type="character" w:customStyle="1" w:styleId="Zkladntext-prvnodsazenChar">
    <w:name w:val="Základní text - první odsazený Char"/>
    <w:basedOn w:val="ZkladntextChar"/>
    <w:link w:val="Zkladntext-prvnodsazen"/>
    <w:rsid w:val="000957D3"/>
    <w:rPr>
      <w:rFonts w:ascii="Arial" w:hAnsi="Arial" w:cs="Arial"/>
      <w:sz w:val="24"/>
      <w:szCs w:val="1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ind w:left="567"/>
      <w:jc w:val="both"/>
    </w:pPr>
    <w:rPr>
      <w:sz w:val="24"/>
      <w:szCs w:val="24"/>
    </w:rPr>
  </w:style>
  <w:style w:type="paragraph" w:styleId="Nadpis1">
    <w:name w:val="heading 1"/>
    <w:basedOn w:val="Normln"/>
    <w:next w:val="Normln"/>
    <w:qFormat/>
    <w:pPr>
      <w:keepNext/>
      <w:jc w:val="center"/>
      <w:outlineLvl w:val="0"/>
    </w:pPr>
    <w:rPr>
      <w:b/>
      <w:bCs/>
      <w:sz w:val="66"/>
      <w:szCs w:val="66"/>
    </w:rPr>
  </w:style>
  <w:style w:type="paragraph" w:styleId="Nadpis2">
    <w:name w:val="heading 2"/>
    <w:basedOn w:val="Normln"/>
    <w:next w:val="Normln"/>
    <w:qFormat/>
    <w:pPr>
      <w:keepNext/>
      <w:numPr>
        <w:numId w:val="1"/>
      </w:numPr>
      <w:tabs>
        <w:tab w:val="clear" w:pos="4264"/>
        <w:tab w:val="num" w:pos="3839"/>
      </w:tabs>
      <w:ind w:left="3539"/>
      <w:jc w:val="center"/>
      <w:outlineLvl w:val="1"/>
    </w:pPr>
    <w:rPr>
      <w:b/>
      <w:bCs/>
      <w:color w:val="000000"/>
      <w:sz w:val="32"/>
      <w:szCs w:val="32"/>
    </w:rPr>
  </w:style>
  <w:style w:type="paragraph" w:styleId="Nadpis3">
    <w:name w:val="heading 3"/>
    <w:basedOn w:val="Normln"/>
    <w:next w:val="Normln"/>
    <w:qFormat/>
    <w:rsid w:val="006512C9"/>
    <w:pPr>
      <w:keepNext/>
      <w:spacing w:before="240" w:after="60"/>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customStyle="1" w:styleId="Zkladntext21">
    <w:name w:val="Základní text 21"/>
    <w:basedOn w:val="Normln"/>
  </w:style>
  <w:style w:type="paragraph" w:customStyle="1" w:styleId="Normodsaz">
    <w:name w:val="Norm.odsaz."/>
    <w:basedOn w:val="Normln"/>
    <w:link w:val="NormodsazChar"/>
    <w:pPr>
      <w:tabs>
        <w:tab w:val="num" w:pos="567"/>
      </w:tabs>
      <w:spacing w:before="120" w:after="120"/>
      <w:ind w:hanging="567"/>
    </w:pPr>
  </w:style>
  <w:style w:type="paragraph" w:customStyle="1" w:styleId="1">
    <w:name w:val="1"/>
    <w:basedOn w:val="Normln"/>
    <w:next w:val="Textkomente"/>
    <w:semiHidden/>
  </w:style>
  <w:style w:type="paragraph" w:customStyle="1" w:styleId="Normodsods">
    <w:name w:val="Norm.ods.ods."/>
    <w:basedOn w:val="Normodsaz"/>
    <w:pPr>
      <w:tabs>
        <w:tab w:val="clear" w:pos="567"/>
        <w:tab w:val="num" w:pos="1276"/>
      </w:tabs>
      <w:ind w:left="1276" w:hanging="709"/>
    </w:pPr>
  </w:style>
  <w:style w:type="paragraph" w:styleId="Textkomente">
    <w:name w:val="annotation text"/>
    <w:basedOn w:val="Normln"/>
    <w:semiHidden/>
    <w:rPr>
      <w:sz w:val="20"/>
      <w:szCs w:val="20"/>
    </w:rPr>
  </w:style>
  <w:style w:type="character" w:styleId="Zvraznn">
    <w:name w:val="Emphasis"/>
    <w:uiPriority w:val="20"/>
    <w:qFormat/>
    <w:rPr>
      <w:i/>
      <w:iCs/>
    </w:rPr>
  </w:style>
  <w:style w:type="character" w:styleId="Odkaznakoment">
    <w:name w:val="annotation reference"/>
    <w:semiHidden/>
    <w:rsid w:val="006512C9"/>
    <w:rPr>
      <w:sz w:val="16"/>
      <w:szCs w:val="16"/>
    </w:rPr>
  </w:style>
  <w:style w:type="character" w:customStyle="1" w:styleId="NormodsazChar">
    <w:name w:val="Norm.odsaz. Char"/>
    <w:link w:val="Normodsaz"/>
    <w:rsid w:val="006512C9"/>
    <w:rPr>
      <w:sz w:val="24"/>
      <w:szCs w:val="24"/>
      <w:lang w:val="cs-CZ" w:eastAsia="cs-CZ" w:bidi="ar-SA"/>
    </w:rPr>
  </w:style>
  <w:style w:type="character" w:styleId="Hypertextovodkaz">
    <w:name w:val="Hyperlink"/>
    <w:rsid w:val="00EC4631"/>
    <w:rPr>
      <w:color w:val="0000FF"/>
      <w:u w:val="single"/>
    </w:rPr>
  </w:style>
  <w:style w:type="paragraph" w:styleId="Odstavecseseznamem">
    <w:name w:val="List Paragraph"/>
    <w:basedOn w:val="Normln"/>
    <w:uiPriority w:val="34"/>
    <w:qFormat/>
    <w:rsid w:val="006F7458"/>
    <w:pPr>
      <w:spacing w:after="200" w:line="276" w:lineRule="auto"/>
      <w:ind w:left="720"/>
      <w:contextualSpacing/>
      <w:jc w:val="left"/>
    </w:pPr>
    <w:rPr>
      <w:rFonts w:ascii="Calibri" w:hAnsi="Calibri"/>
      <w:sz w:val="22"/>
      <w:szCs w:val="22"/>
    </w:rPr>
  </w:style>
  <w:style w:type="paragraph" w:styleId="Textbubliny">
    <w:name w:val="Balloon Text"/>
    <w:basedOn w:val="Normln"/>
    <w:link w:val="TextbublinyChar"/>
    <w:rsid w:val="00012D86"/>
    <w:rPr>
      <w:rFonts w:ascii="Tahoma" w:hAnsi="Tahoma"/>
      <w:sz w:val="16"/>
      <w:szCs w:val="16"/>
      <w:lang w:val="x-none" w:eastAsia="x-none"/>
    </w:rPr>
  </w:style>
  <w:style w:type="character" w:customStyle="1" w:styleId="TextbublinyChar">
    <w:name w:val="Text bubliny Char"/>
    <w:link w:val="Textbubliny"/>
    <w:rsid w:val="00012D86"/>
    <w:rPr>
      <w:rFonts w:ascii="Tahoma" w:hAnsi="Tahoma" w:cs="Tahoma"/>
      <w:sz w:val="16"/>
      <w:szCs w:val="16"/>
    </w:rPr>
  </w:style>
  <w:style w:type="paragraph" w:customStyle="1" w:styleId="lnekxyz">
    <w:name w:val="Článek x.y.z"/>
    <w:basedOn w:val="Normln"/>
    <w:rsid w:val="000250A0"/>
    <w:pPr>
      <w:numPr>
        <w:ilvl w:val="2"/>
        <w:numId w:val="3"/>
      </w:numPr>
      <w:tabs>
        <w:tab w:val="clear" w:pos="736"/>
        <w:tab w:val="num" w:pos="1134"/>
      </w:tabs>
      <w:spacing w:before="120"/>
      <w:ind w:left="1134" w:hanging="567"/>
    </w:pPr>
    <w:rPr>
      <w:sz w:val="22"/>
      <w:szCs w:val="20"/>
    </w:rPr>
  </w:style>
  <w:style w:type="paragraph" w:customStyle="1" w:styleId="lnekxy">
    <w:name w:val="Článek x.y"/>
    <w:basedOn w:val="Normln"/>
    <w:rsid w:val="000250A0"/>
    <w:pPr>
      <w:numPr>
        <w:ilvl w:val="1"/>
        <w:numId w:val="3"/>
      </w:numPr>
      <w:spacing w:before="120"/>
    </w:pPr>
    <w:rPr>
      <w:sz w:val="22"/>
      <w:szCs w:val="20"/>
    </w:rPr>
  </w:style>
  <w:style w:type="paragraph" w:customStyle="1" w:styleId="Nadpiskapitoly">
    <w:name w:val="Nadpis kapitoly"/>
    <w:basedOn w:val="Zhlav"/>
    <w:rsid w:val="000250A0"/>
    <w:pPr>
      <w:keepNext/>
      <w:numPr>
        <w:numId w:val="3"/>
      </w:numPr>
      <w:tabs>
        <w:tab w:val="clear" w:pos="4536"/>
        <w:tab w:val="clear" w:pos="9072"/>
      </w:tabs>
      <w:spacing w:before="480" w:after="240"/>
      <w:jc w:val="center"/>
    </w:pPr>
    <w:rPr>
      <w:b/>
      <w:caps/>
      <w:sz w:val="26"/>
      <w:szCs w:val="20"/>
    </w:rPr>
  </w:style>
  <w:style w:type="paragraph" w:styleId="Revize">
    <w:name w:val="Revision"/>
    <w:hidden/>
    <w:uiPriority w:val="99"/>
    <w:semiHidden/>
    <w:rsid w:val="006F02DE"/>
    <w:rPr>
      <w:sz w:val="24"/>
      <w:szCs w:val="24"/>
    </w:rPr>
  </w:style>
  <w:style w:type="paragraph" w:customStyle="1" w:styleId="Odstavecvelnku">
    <w:name w:val="Odstavec ve článku"/>
    <w:basedOn w:val="Normln"/>
    <w:rsid w:val="00E30E80"/>
    <w:pPr>
      <w:spacing w:before="120"/>
      <w:ind w:left="561"/>
    </w:pPr>
    <w:rPr>
      <w:sz w:val="22"/>
      <w:szCs w:val="20"/>
    </w:rPr>
  </w:style>
  <w:style w:type="paragraph" w:styleId="Zkladntext">
    <w:name w:val="Body Text"/>
    <w:basedOn w:val="Normln"/>
    <w:link w:val="ZkladntextChar"/>
    <w:rsid w:val="000957D3"/>
    <w:pPr>
      <w:spacing w:after="120"/>
    </w:pPr>
  </w:style>
  <w:style w:type="character" w:customStyle="1" w:styleId="ZkladntextChar">
    <w:name w:val="Základní text Char"/>
    <w:basedOn w:val="Standardnpsmoodstavce"/>
    <w:link w:val="Zkladntext"/>
    <w:rsid w:val="000957D3"/>
    <w:rPr>
      <w:sz w:val="24"/>
      <w:szCs w:val="24"/>
    </w:rPr>
  </w:style>
  <w:style w:type="paragraph" w:styleId="Zkladntext-prvnodsazen">
    <w:name w:val="Body Text First Indent"/>
    <w:basedOn w:val="Zkladntext"/>
    <w:link w:val="Zkladntext-prvnodsazenChar"/>
    <w:rsid w:val="000957D3"/>
    <w:pPr>
      <w:autoSpaceDE w:val="0"/>
      <w:autoSpaceDN w:val="0"/>
      <w:adjustRightInd w:val="0"/>
      <w:spacing w:before="80" w:after="40"/>
      <w:ind w:left="0" w:firstLine="284"/>
    </w:pPr>
    <w:rPr>
      <w:rFonts w:ascii="Arial" w:hAnsi="Arial" w:cs="Arial"/>
      <w:sz w:val="20"/>
      <w:szCs w:val="15"/>
    </w:rPr>
  </w:style>
  <w:style w:type="character" w:customStyle="1" w:styleId="Zkladntext-prvnodsazenChar">
    <w:name w:val="Základní text - první odsazený Char"/>
    <w:basedOn w:val="ZkladntextChar"/>
    <w:link w:val="Zkladntext-prvnodsazen"/>
    <w:rsid w:val="000957D3"/>
    <w:rPr>
      <w:rFonts w:ascii="Arial" w:hAnsi="Arial" w:cs="Arial"/>
      <w:sz w:val="24"/>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4671688">
      <w:bodyDiv w:val="1"/>
      <w:marLeft w:val="0"/>
      <w:marRight w:val="0"/>
      <w:marTop w:val="0"/>
      <w:marBottom w:val="0"/>
      <w:divBdr>
        <w:top w:val="none" w:sz="0" w:space="0" w:color="auto"/>
        <w:left w:val="none" w:sz="0" w:space="0" w:color="auto"/>
        <w:bottom w:val="none" w:sz="0" w:space="0" w:color="auto"/>
        <w:right w:val="none" w:sz="0" w:space="0" w:color="auto"/>
      </w:divBdr>
    </w:div>
    <w:div w:id="138058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752C0-F9D3-4C42-B54F-CEAF1115C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10</Pages>
  <Words>3106</Words>
  <Characters>18330</Characters>
  <Application>Microsoft Office Word</Application>
  <DocSecurity>0</DocSecurity>
  <Lines>152</Lines>
  <Paragraphs>42</Paragraphs>
  <ScaleCrop>false</ScaleCrop>
  <HeadingPairs>
    <vt:vector size="2" baseType="variant">
      <vt:variant>
        <vt:lpstr>Název</vt:lpstr>
      </vt:variant>
      <vt:variant>
        <vt:i4>1</vt:i4>
      </vt:variant>
    </vt:vector>
  </HeadingPairs>
  <TitlesOfParts>
    <vt:vector size="1" baseType="lpstr">
      <vt:lpstr>VZOR SMLOUVY O DÍLO</vt:lpstr>
    </vt:vector>
  </TitlesOfParts>
  <Company>Hewlett-Packard Company</Company>
  <LinksUpToDate>false</LinksUpToDate>
  <CharactersWithSpaces>21394</CharactersWithSpaces>
  <SharedDoc>false</SharedDoc>
  <HLinks>
    <vt:vector size="6" baseType="variant">
      <vt:variant>
        <vt:i4>524364</vt:i4>
      </vt:variant>
      <vt:variant>
        <vt:i4>0</vt:i4>
      </vt:variant>
      <vt:variant>
        <vt:i4>0</vt:i4>
      </vt:variant>
      <vt:variant>
        <vt:i4>5</vt:i4>
      </vt:variant>
      <vt:variant>
        <vt:lpwstr>http://www.mestomimon.cz/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VZOR SMLOUVY O DÍLO</dc:title>
  <dc:creator>Václav Podhorský</dc:creator>
  <cp:lastModifiedBy>Skubal</cp:lastModifiedBy>
  <cp:revision>13</cp:revision>
  <cp:lastPrinted>2013-02-28T06:28:00Z</cp:lastPrinted>
  <dcterms:created xsi:type="dcterms:W3CDTF">2013-02-25T12:55:00Z</dcterms:created>
  <dcterms:modified xsi:type="dcterms:W3CDTF">2013-03-04T14:02:00Z</dcterms:modified>
</cp:coreProperties>
</file>